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A31E3" w14:textId="604DA731" w:rsidR="00D37882" w:rsidRDefault="00D37882" w:rsidP="006E680B">
      <w:bookmarkStart w:id="0" w:name="_Hlk89149443"/>
    </w:p>
    <w:p w14:paraId="1508BFC3" w14:textId="77777777" w:rsidR="00D37882" w:rsidRDefault="00D37882">
      <w:pPr>
        <w:jc w:val="center"/>
      </w:pPr>
    </w:p>
    <w:p w14:paraId="0BB15DB5" w14:textId="77777777" w:rsidR="00D37882" w:rsidRDefault="00D37882">
      <w:pPr>
        <w:jc w:val="center"/>
      </w:pPr>
    </w:p>
    <w:p w14:paraId="2E648F45" w14:textId="77777777" w:rsidR="00D37882" w:rsidRDefault="00D37882">
      <w:pPr>
        <w:jc w:val="center"/>
      </w:pPr>
    </w:p>
    <w:p w14:paraId="62D90B7A" w14:textId="77777777" w:rsidR="00D37882" w:rsidRDefault="00D37882">
      <w:pPr>
        <w:jc w:val="center"/>
      </w:pPr>
    </w:p>
    <w:p w14:paraId="3B9A371D" w14:textId="32F402AD" w:rsidR="00D37882" w:rsidRPr="000F4CBA" w:rsidRDefault="000F4CBA" w:rsidP="000F4CBA">
      <w:pPr>
        <w:jc w:val="right"/>
        <w:rPr>
          <w:b/>
          <w:bCs/>
        </w:rPr>
      </w:pPr>
      <w:r w:rsidRPr="000F4CBA">
        <w:rPr>
          <w:b/>
          <w:bCs/>
        </w:rPr>
        <w:t>Klik032540005/01351-1/2026</w:t>
      </w:r>
    </w:p>
    <w:p w14:paraId="26412DAD" w14:textId="77777777" w:rsidR="00D37882" w:rsidRDefault="00D37882">
      <w:pPr>
        <w:jc w:val="center"/>
      </w:pPr>
    </w:p>
    <w:p w14:paraId="2D820D08" w14:textId="77777777" w:rsidR="00D37882" w:rsidRDefault="00D37882">
      <w:pPr>
        <w:jc w:val="center"/>
      </w:pPr>
    </w:p>
    <w:p w14:paraId="713AB4CF" w14:textId="77777777" w:rsidR="00D37882" w:rsidRDefault="00D37882">
      <w:pPr>
        <w:jc w:val="center"/>
      </w:pPr>
    </w:p>
    <w:p w14:paraId="74375F49" w14:textId="77777777" w:rsidR="00D37882" w:rsidRDefault="00AD2C69">
      <w:pPr>
        <w:jc w:val="center"/>
      </w:pPr>
      <w:r>
        <w:rPr>
          <w:noProof/>
          <w:lang w:eastAsia="hu-HU" w:bidi="ar-SA"/>
        </w:rPr>
        <w:drawing>
          <wp:anchor distT="0" distB="0" distL="114300" distR="115570" simplePos="0" relativeHeight="2" behindDoc="0" locked="0" layoutInCell="1" allowOverlap="1" wp14:anchorId="4BE9E603" wp14:editId="6729ED22">
            <wp:simplePos x="0" y="0"/>
            <wp:positionH relativeFrom="column">
              <wp:align>center</wp:align>
            </wp:positionH>
            <wp:positionV relativeFrom="paragraph">
              <wp:posOffset>48260</wp:posOffset>
            </wp:positionV>
            <wp:extent cx="1294130" cy="1510030"/>
            <wp:effectExtent l="0" t="0" r="0" b="0"/>
            <wp:wrapSquare wrapText="bothSides"/>
            <wp:docPr id="1" name="Kép 2" descr="Fájl:HUN Áporka Címer.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ép 2" descr="Fájl:HUN Áporka Címer.svg"/>
                    <pic:cNvPicPr>
                      <a:picLocks noChangeAspect="1" noChangeArrowheads="1"/>
                    </pic:cNvPicPr>
                  </pic:nvPicPr>
                  <pic:blipFill>
                    <a:blip r:embed="rId11"/>
                    <a:stretch>
                      <a:fillRect/>
                    </a:stretch>
                  </pic:blipFill>
                  <pic:spPr bwMode="auto">
                    <a:xfrm>
                      <a:off x="0" y="0"/>
                      <a:ext cx="1294130" cy="1510030"/>
                    </a:xfrm>
                    <a:prstGeom prst="rect">
                      <a:avLst/>
                    </a:prstGeom>
                  </pic:spPr>
                </pic:pic>
              </a:graphicData>
            </a:graphic>
          </wp:anchor>
        </w:drawing>
      </w:r>
    </w:p>
    <w:p w14:paraId="0B4F578D" w14:textId="77777777" w:rsidR="00D37882" w:rsidRDefault="00D37882">
      <w:pPr>
        <w:jc w:val="center"/>
      </w:pPr>
    </w:p>
    <w:p w14:paraId="7DDE8294" w14:textId="77777777" w:rsidR="00D37882" w:rsidRDefault="00D37882">
      <w:pPr>
        <w:jc w:val="center"/>
      </w:pPr>
    </w:p>
    <w:p w14:paraId="5C44571C" w14:textId="77777777" w:rsidR="00D37882" w:rsidRDefault="00D37882">
      <w:pPr>
        <w:jc w:val="center"/>
      </w:pPr>
    </w:p>
    <w:p w14:paraId="44CEA404" w14:textId="77777777" w:rsidR="00D37882" w:rsidRDefault="00D37882">
      <w:pPr>
        <w:jc w:val="center"/>
      </w:pPr>
    </w:p>
    <w:p w14:paraId="4676F4EF" w14:textId="77777777" w:rsidR="00D37882" w:rsidRDefault="00D37882">
      <w:pPr>
        <w:jc w:val="center"/>
      </w:pPr>
    </w:p>
    <w:p w14:paraId="5C9F599A" w14:textId="77777777" w:rsidR="00D37882" w:rsidRDefault="00D37882">
      <w:pPr>
        <w:jc w:val="center"/>
      </w:pPr>
    </w:p>
    <w:p w14:paraId="683D4E8C" w14:textId="77777777" w:rsidR="00D37882" w:rsidRDefault="00D37882">
      <w:pPr>
        <w:jc w:val="center"/>
      </w:pPr>
    </w:p>
    <w:p w14:paraId="12FB3664" w14:textId="77777777" w:rsidR="00D37882" w:rsidRDefault="00D37882">
      <w:pPr>
        <w:jc w:val="center"/>
      </w:pPr>
    </w:p>
    <w:p w14:paraId="4A625286" w14:textId="77777777" w:rsidR="00D37882" w:rsidRDefault="00D37882">
      <w:pPr>
        <w:jc w:val="center"/>
      </w:pPr>
    </w:p>
    <w:p w14:paraId="3904C15C" w14:textId="77777777" w:rsidR="00D37882" w:rsidRDefault="00D37882">
      <w:pPr>
        <w:jc w:val="center"/>
      </w:pPr>
    </w:p>
    <w:p w14:paraId="067AC8BB" w14:textId="77777777" w:rsidR="00D37882" w:rsidRDefault="00D37882">
      <w:pPr>
        <w:jc w:val="center"/>
      </w:pPr>
    </w:p>
    <w:p w14:paraId="2F736D66" w14:textId="77777777" w:rsidR="00D37882" w:rsidRDefault="00D37882">
      <w:pPr>
        <w:jc w:val="center"/>
      </w:pPr>
    </w:p>
    <w:p w14:paraId="7A38B61F" w14:textId="77777777" w:rsidR="00D37882" w:rsidRDefault="00AD2C69">
      <w:pPr>
        <w:jc w:val="center"/>
        <w:rPr>
          <w:sz w:val="72"/>
          <w:szCs w:val="72"/>
        </w:rPr>
      </w:pPr>
      <w:r>
        <w:rPr>
          <w:sz w:val="72"/>
          <w:szCs w:val="72"/>
        </w:rPr>
        <w:t>PEDAGÓGIAI PROGRAM</w:t>
      </w:r>
    </w:p>
    <w:p w14:paraId="6CAFBBD2" w14:textId="77777777" w:rsidR="00D37882" w:rsidRDefault="00D37882">
      <w:pPr>
        <w:jc w:val="center"/>
      </w:pPr>
    </w:p>
    <w:p w14:paraId="2CC54B2C" w14:textId="77777777" w:rsidR="00D37882" w:rsidRDefault="00D37882">
      <w:pPr>
        <w:jc w:val="center"/>
      </w:pPr>
    </w:p>
    <w:p w14:paraId="27E18F68" w14:textId="77777777" w:rsidR="00D37882" w:rsidRDefault="00AD2C69">
      <w:pPr>
        <w:jc w:val="center"/>
        <w:rPr>
          <w:sz w:val="64"/>
          <w:szCs w:val="64"/>
        </w:rPr>
      </w:pPr>
      <w:r>
        <w:rPr>
          <w:sz w:val="64"/>
          <w:szCs w:val="64"/>
        </w:rPr>
        <w:t>Áporkai Általános Iskola</w:t>
      </w:r>
    </w:p>
    <w:p w14:paraId="13475A02" w14:textId="77777777" w:rsidR="00D37882" w:rsidRDefault="00D37882">
      <w:pPr>
        <w:jc w:val="center"/>
      </w:pPr>
    </w:p>
    <w:p w14:paraId="3354AE4F" w14:textId="77777777" w:rsidR="00D37882" w:rsidRDefault="00D37882">
      <w:pPr>
        <w:jc w:val="center"/>
      </w:pPr>
    </w:p>
    <w:p w14:paraId="52AFCD49" w14:textId="77777777" w:rsidR="00D37882" w:rsidRDefault="00D37882">
      <w:pPr>
        <w:jc w:val="center"/>
      </w:pPr>
    </w:p>
    <w:p w14:paraId="3D635963" w14:textId="77777777" w:rsidR="00D37882" w:rsidRDefault="00D37882">
      <w:pPr>
        <w:jc w:val="center"/>
      </w:pPr>
    </w:p>
    <w:p w14:paraId="27690C13" w14:textId="77777777" w:rsidR="00D37882" w:rsidRDefault="00AD2C69">
      <w:pPr>
        <w:jc w:val="center"/>
      </w:pPr>
      <w:r>
        <w:rPr>
          <w:noProof/>
          <w:lang w:eastAsia="hu-HU" w:bidi="ar-SA"/>
        </w:rPr>
        <w:drawing>
          <wp:anchor distT="0" distB="0" distL="114300" distR="123190" simplePos="0" relativeHeight="3" behindDoc="0" locked="0" layoutInCell="1" allowOverlap="1" wp14:anchorId="4E7B2EB5" wp14:editId="66BBAB2C">
            <wp:simplePos x="0" y="0"/>
            <wp:positionH relativeFrom="column">
              <wp:align>center</wp:align>
            </wp:positionH>
            <wp:positionV relativeFrom="paragraph">
              <wp:posOffset>24765</wp:posOffset>
            </wp:positionV>
            <wp:extent cx="1400810" cy="1412875"/>
            <wp:effectExtent l="0" t="0" r="0" b="0"/>
            <wp:wrapSquare wrapText="bothSides"/>
            <wp:docPr id="2"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ép 1"/>
                    <pic:cNvPicPr>
                      <a:picLocks noChangeAspect="1" noChangeArrowheads="1"/>
                    </pic:cNvPicPr>
                  </pic:nvPicPr>
                  <pic:blipFill>
                    <a:blip r:embed="rId12"/>
                    <a:srcRect l="13336" t="3848" r="12742" b="5374"/>
                    <a:stretch>
                      <a:fillRect/>
                    </a:stretch>
                  </pic:blipFill>
                  <pic:spPr bwMode="auto">
                    <a:xfrm>
                      <a:off x="0" y="0"/>
                      <a:ext cx="1400810" cy="1412875"/>
                    </a:xfrm>
                    <a:prstGeom prst="rect">
                      <a:avLst/>
                    </a:prstGeom>
                  </pic:spPr>
                </pic:pic>
              </a:graphicData>
            </a:graphic>
          </wp:anchor>
        </w:drawing>
      </w:r>
    </w:p>
    <w:p w14:paraId="0400F7F8" w14:textId="77777777" w:rsidR="00D37882" w:rsidRDefault="00D37882">
      <w:pPr>
        <w:jc w:val="center"/>
      </w:pPr>
    </w:p>
    <w:p w14:paraId="34358803" w14:textId="77777777" w:rsidR="00D37882" w:rsidRDefault="00D37882">
      <w:pPr>
        <w:jc w:val="center"/>
      </w:pPr>
    </w:p>
    <w:p w14:paraId="04AFA74C" w14:textId="77777777" w:rsidR="00D37882" w:rsidRDefault="00D37882">
      <w:pPr>
        <w:jc w:val="center"/>
      </w:pPr>
    </w:p>
    <w:p w14:paraId="61B1B7AB" w14:textId="77777777" w:rsidR="00D37882" w:rsidRDefault="00D37882">
      <w:pPr>
        <w:jc w:val="center"/>
      </w:pPr>
    </w:p>
    <w:p w14:paraId="79E009A3" w14:textId="77777777" w:rsidR="00D37882" w:rsidRDefault="00D37882">
      <w:pPr>
        <w:jc w:val="center"/>
      </w:pPr>
    </w:p>
    <w:p w14:paraId="22DEAF59" w14:textId="77777777" w:rsidR="00D37882" w:rsidRDefault="00D37882">
      <w:pPr>
        <w:jc w:val="center"/>
      </w:pPr>
    </w:p>
    <w:p w14:paraId="53F9A9FF" w14:textId="77777777" w:rsidR="00D37882" w:rsidRDefault="00D37882">
      <w:pPr>
        <w:jc w:val="center"/>
      </w:pPr>
    </w:p>
    <w:p w14:paraId="2BFB6C1C" w14:textId="77777777" w:rsidR="00D37882" w:rsidRDefault="00D37882">
      <w:pPr>
        <w:jc w:val="center"/>
      </w:pPr>
    </w:p>
    <w:p w14:paraId="676F4B28" w14:textId="77777777" w:rsidR="00D37882" w:rsidRDefault="00D37882">
      <w:pPr>
        <w:jc w:val="center"/>
      </w:pPr>
    </w:p>
    <w:p w14:paraId="33A32755" w14:textId="77777777" w:rsidR="00D37882" w:rsidRDefault="00D37882">
      <w:pPr>
        <w:jc w:val="center"/>
      </w:pPr>
    </w:p>
    <w:p w14:paraId="1528ADA4" w14:textId="77777777" w:rsidR="00D37882" w:rsidRDefault="00D37882">
      <w:pPr>
        <w:jc w:val="center"/>
      </w:pPr>
    </w:p>
    <w:p w14:paraId="549A242D" w14:textId="77777777" w:rsidR="00D37882" w:rsidRDefault="00D37882">
      <w:pPr>
        <w:jc w:val="center"/>
      </w:pPr>
    </w:p>
    <w:p w14:paraId="386AA3A5" w14:textId="409084DE" w:rsidR="00D37882" w:rsidRDefault="00E5372A">
      <w:pPr>
        <w:jc w:val="center"/>
        <w:rPr>
          <w:sz w:val="64"/>
          <w:szCs w:val="64"/>
        </w:rPr>
      </w:pPr>
      <w:r>
        <w:rPr>
          <w:sz w:val="64"/>
          <w:szCs w:val="64"/>
        </w:rPr>
        <w:t xml:space="preserve">                   </w:t>
      </w:r>
      <w:r w:rsidR="00AD2C69">
        <w:rPr>
          <w:sz w:val="64"/>
          <w:szCs w:val="64"/>
        </w:rPr>
        <w:t>202</w:t>
      </w:r>
      <w:r w:rsidR="001A4C61">
        <w:rPr>
          <w:sz w:val="64"/>
          <w:szCs w:val="64"/>
        </w:rPr>
        <w:t>6</w:t>
      </w:r>
      <w:r w:rsidR="00AD2C69">
        <w:rPr>
          <w:sz w:val="64"/>
          <w:szCs w:val="64"/>
        </w:rPr>
        <w:t>.</w:t>
      </w:r>
      <w:r>
        <w:rPr>
          <w:sz w:val="64"/>
          <w:szCs w:val="64"/>
        </w:rPr>
        <w:t xml:space="preserve"> szeptember 1.</w:t>
      </w:r>
    </w:p>
    <w:p w14:paraId="6E14CDDA" w14:textId="77777777" w:rsidR="00D37882" w:rsidRDefault="00D37882">
      <w:pPr>
        <w:jc w:val="center"/>
      </w:pPr>
    </w:p>
    <w:sdt>
      <w:sdtPr>
        <w:rPr>
          <w:rFonts w:ascii="Times New Roman" w:eastAsia="WenQuanYi Micro Hei" w:hAnsi="Times New Roman" w:cs="Times New Roman"/>
          <w:color w:val="auto"/>
          <w:sz w:val="24"/>
          <w:szCs w:val="24"/>
          <w:lang w:eastAsia="zh-CN" w:bidi="hi-IN"/>
        </w:rPr>
        <w:id w:val="-470204445"/>
        <w:docPartObj>
          <w:docPartGallery w:val="Table of Contents"/>
          <w:docPartUnique/>
        </w:docPartObj>
      </w:sdtPr>
      <w:sdtEndPr>
        <w:rPr>
          <w:b/>
          <w:bCs/>
        </w:rPr>
      </w:sdtEndPr>
      <w:sdtContent>
        <w:p w14:paraId="4D489076" w14:textId="4DEC1A5B" w:rsidR="009430E8" w:rsidRPr="00B33393" w:rsidRDefault="009430E8" w:rsidP="005B7A4A">
          <w:pPr>
            <w:pStyle w:val="Tartalomjegyzkcmsora"/>
          </w:pPr>
          <w:r w:rsidRPr="00B33393">
            <w:t>Tartalom</w:t>
          </w:r>
          <w:r w:rsidR="00B33393">
            <w:t>jegyzék</w:t>
          </w:r>
        </w:p>
        <w:p w14:paraId="482FE38D" w14:textId="77777777" w:rsidR="00B33393" w:rsidRDefault="00B33393" w:rsidP="009430E8">
          <w:pPr>
            <w:pStyle w:val="TJ1"/>
            <w:tabs>
              <w:tab w:val="clear" w:pos="9355"/>
              <w:tab w:val="right" w:leader="dot" w:pos="9072"/>
            </w:tabs>
          </w:pPr>
        </w:p>
        <w:p w14:paraId="69EB35F7" w14:textId="4BB87AC8" w:rsidR="005B70F7" w:rsidRDefault="009430E8">
          <w:pPr>
            <w:pStyle w:val="TJ1"/>
            <w:tabs>
              <w:tab w:val="left" w:pos="566"/>
            </w:tabs>
            <w:rPr>
              <w:rFonts w:asciiTheme="minorHAnsi" w:eastAsiaTheme="minorEastAsia" w:hAnsiTheme="minorHAnsi" w:cstheme="minorBidi"/>
              <w:noProof/>
              <w:sz w:val="22"/>
              <w:szCs w:val="22"/>
              <w:lang w:eastAsia="hu-HU" w:bidi="ar-SA"/>
            </w:rPr>
          </w:pPr>
          <w:r>
            <w:fldChar w:fldCharType="begin"/>
          </w:r>
          <w:r>
            <w:instrText xml:space="preserve"> TOC \o "1-3" \h \z \u </w:instrText>
          </w:r>
          <w:r>
            <w:fldChar w:fldCharType="separate"/>
          </w:r>
          <w:hyperlink w:anchor="_Toc146183559" w:history="1">
            <w:r w:rsidR="005B70F7" w:rsidRPr="001E301C">
              <w:rPr>
                <w:rStyle w:val="Hiperhivatkozs"/>
                <w:noProof/>
              </w:rPr>
              <w:t>1.</w:t>
            </w:r>
            <w:r w:rsidR="005B70F7">
              <w:rPr>
                <w:rFonts w:asciiTheme="minorHAnsi" w:eastAsiaTheme="minorEastAsia" w:hAnsiTheme="minorHAnsi" w:cstheme="minorBidi"/>
                <w:noProof/>
                <w:sz w:val="22"/>
                <w:szCs w:val="22"/>
                <w:lang w:eastAsia="hu-HU" w:bidi="ar-SA"/>
              </w:rPr>
              <w:tab/>
            </w:r>
            <w:r w:rsidR="005B70F7" w:rsidRPr="001E301C">
              <w:rPr>
                <w:rStyle w:val="Hiperhivatkozs"/>
                <w:noProof/>
              </w:rPr>
              <w:t>BEVEZETÉS</w:t>
            </w:r>
            <w:r w:rsidR="005B70F7">
              <w:rPr>
                <w:noProof/>
                <w:webHidden/>
              </w:rPr>
              <w:tab/>
            </w:r>
            <w:r w:rsidR="005B70F7">
              <w:rPr>
                <w:noProof/>
                <w:webHidden/>
              </w:rPr>
              <w:fldChar w:fldCharType="begin"/>
            </w:r>
            <w:r w:rsidR="005B70F7">
              <w:rPr>
                <w:noProof/>
                <w:webHidden/>
              </w:rPr>
              <w:instrText xml:space="preserve"> PAGEREF _Toc146183559 \h </w:instrText>
            </w:r>
            <w:r w:rsidR="005B70F7">
              <w:rPr>
                <w:noProof/>
                <w:webHidden/>
              </w:rPr>
            </w:r>
            <w:r w:rsidR="005B70F7">
              <w:rPr>
                <w:noProof/>
                <w:webHidden/>
              </w:rPr>
              <w:fldChar w:fldCharType="separate"/>
            </w:r>
            <w:r w:rsidR="005E6692">
              <w:rPr>
                <w:noProof/>
                <w:webHidden/>
              </w:rPr>
              <w:t>5</w:t>
            </w:r>
            <w:r w:rsidR="005B70F7">
              <w:rPr>
                <w:noProof/>
                <w:webHidden/>
              </w:rPr>
              <w:fldChar w:fldCharType="end"/>
            </w:r>
          </w:hyperlink>
        </w:p>
        <w:p w14:paraId="7F82350B" w14:textId="383E578A" w:rsidR="005B70F7" w:rsidRDefault="005B70F7">
          <w:pPr>
            <w:pStyle w:val="TJ2"/>
            <w:tabs>
              <w:tab w:val="left" w:pos="880"/>
            </w:tabs>
            <w:rPr>
              <w:rFonts w:asciiTheme="minorHAnsi" w:eastAsiaTheme="minorEastAsia" w:hAnsiTheme="minorHAnsi" w:cstheme="minorBidi"/>
              <w:noProof/>
              <w:sz w:val="22"/>
              <w:szCs w:val="22"/>
              <w:lang w:eastAsia="hu-HU" w:bidi="ar-SA"/>
            </w:rPr>
          </w:pPr>
          <w:hyperlink w:anchor="_Toc146183560" w:history="1">
            <w:r w:rsidRPr="001E301C">
              <w:rPr>
                <w:rStyle w:val="Hiperhivatkozs"/>
                <w:noProof/>
              </w:rPr>
              <w:t>1.1.</w:t>
            </w:r>
            <w:r>
              <w:rPr>
                <w:rFonts w:asciiTheme="minorHAnsi" w:eastAsiaTheme="minorEastAsia" w:hAnsiTheme="minorHAnsi" w:cstheme="minorBidi"/>
                <w:noProof/>
                <w:sz w:val="22"/>
                <w:szCs w:val="22"/>
                <w:lang w:eastAsia="hu-HU" w:bidi="ar-SA"/>
              </w:rPr>
              <w:tab/>
            </w:r>
            <w:r w:rsidRPr="001E301C">
              <w:rPr>
                <w:rStyle w:val="Hiperhivatkozs"/>
                <w:noProof/>
              </w:rPr>
              <w:t>Az intézmény adatai</w:t>
            </w:r>
            <w:r>
              <w:rPr>
                <w:noProof/>
                <w:webHidden/>
              </w:rPr>
              <w:tab/>
            </w:r>
            <w:r>
              <w:rPr>
                <w:noProof/>
                <w:webHidden/>
              </w:rPr>
              <w:fldChar w:fldCharType="begin"/>
            </w:r>
            <w:r>
              <w:rPr>
                <w:noProof/>
                <w:webHidden/>
              </w:rPr>
              <w:instrText xml:space="preserve"> PAGEREF _Toc146183560 \h </w:instrText>
            </w:r>
            <w:r>
              <w:rPr>
                <w:noProof/>
                <w:webHidden/>
              </w:rPr>
            </w:r>
            <w:r>
              <w:rPr>
                <w:noProof/>
                <w:webHidden/>
              </w:rPr>
              <w:fldChar w:fldCharType="separate"/>
            </w:r>
            <w:r w:rsidR="005E6692">
              <w:rPr>
                <w:noProof/>
                <w:webHidden/>
              </w:rPr>
              <w:t>5</w:t>
            </w:r>
            <w:r>
              <w:rPr>
                <w:noProof/>
                <w:webHidden/>
              </w:rPr>
              <w:fldChar w:fldCharType="end"/>
            </w:r>
          </w:hyperlink>
        </w:p>
        <w:p w14:paraId="4139F1EA" w14:textId="08DC7907" w:rsidR="005B70F7" w:rsidRDefault="005B70F7">
          <w:pPr>
            <w:pStyle w:val="TJ2"/>
            <w:tabs>
              <w:tab w:val="left" w:pos="880"/>
            </w:tabs>
            <w:rPr>
              <w:rFonts w:asciiTheme="minorHAnsi" w:eastAsiaTheme="minorEastAsia" w:hAnsiTheme="minorHAnsi" w:cstheme="minorBidi"/>
              <w:noProof/>
              <w:sz w:val="22"/>
              <w:szCs w:val="22"/>
              <w:lang w:eastAsia="hu-HU" w:bidi="ar-SA"/>
            </w:rPr>
          </w:pPr>
          <w:hyperlink w:anchor="_Toc146183561" w:history="1">
            <w:r w:rsidRPr="001E301C">
              <w:rPr>
                <w:rStyle w:val="Hiperhivatkozs"/>
                <w:noProof/>
              </w:rPr>
              <w:t>1.2.</w:t>
            </w:r>
            <w:r>
              <w:rPr>
                <w:rFonts w:asciiTheme="minorHAnsi" w:eastAsiaTheme="minorEastAsia" w:hAnsiTheme="minorHAnsi" w:cstheme="minorBidi"/>
                <w:noProof/>
                <w:sz w:val="22"/>
                <w:szCs w:val="22"/>
                <w:lang w:eastAsia="hu-HU" w:bidi="ar-SA"/>
              </w:rPr>
              <w:tab/>
            </w:r>
            <w:r w:rsidRPr="001E301C">
              <w:rPr>
                <w:rStyle w:val="Hiperhivatkozs"/>
                <w:noProof/>
              </w:rPr>
              <w:t>A Pedagógiai Program módosítása</w:t>
            </w:r>
            <w:r>
              <w:rPr>
                <w:noProof/>
                <w:webHidden/>
              </w:rPr>
              <w:tab/>
            </w:r>
            <w:r>
              <w:rPr>
                <w:noProof/>
                <w:webHidden/>
              </w:rPr>
              <w:fldChar w:fldCharType="begin"/>
            </w:r>
            <w:r>
              <w:rPr>
                <w:noProof/>
                <w:webHidden/>
              </w:rPr>
              <w:instrText xml:space="preserve"> PAGEREF _Toc146183561 \h </w:instrText>
            </w:r>
            <w:r>
              <w:rPr>
                <w:noProof/>
                <w:webHidden/>
              </w:rPr>
            </w:r>
            <w:r>
              <w:rPr>
                <w:noProof/>
                <w:webHidden/>
              </w:rPr>
              <w:fldChar w:fldCharType="separate"/>
            </w:r>
            <w:r w:rsidR="005E6692">
              <w:rPr>
                <w:noProof/>
                <w:webHidden/>
              </w:rPr>
              <w:t>5</w:t>
            </w:r>
            <w:r>
              <w:rPr>
                <w:noProof/>
                <w:webHidden/>
              </w:rPr>
              <w:fldChar w:fldCharType="end"/>
            </w:r>
          </w:hyperlink>
        </w:p>
        <w:p w14:paraId="67026EDA" w14:textId="7D57F754" w:rsidR="005B70F7" w:rsidRDefault="005B70F7">
          <w:pPr>
            <w:pStyle w:val="TJ2"/>
            <w:tabs>
              <w:tab w:val="left" w:pos="880"/>
            </w:tabs>
            <w:rPr>
              <w:rFonts w:asciiTheme="minorHAnsi" w:eastAsiaTheme="minorEastAsia" w:hAnsiTheme="minorHAnsi" w:cstheme="minorBidi"/>
              <w:noProof/>
              <w:sz w:val="22"/>
              <w:szCs w:val="22"/>
              <w:lang w:eastAsia="hu-HU" w:bidi="ar-SA"/>
            </w:rPr>
          </w:pPr>
          <w:hyperlink w:anchor="_Toc146183562" w:history="1">
            <w:r w:rsidRPr="001E301C">
              <w:rPr>
                <w:rStyle w:val="Hiperhivatkozs"/>
                <w:noProof/>
              </w:rPr>
              <w:t>1.3.</w:t>
            </w:r>
            <w:r>
              <w:rPr>
                <w:rFonts w:asciiTheme="minorHAnsi" w:eastAsiaTheme="minorEastAsia" w:hAnsiTheme="minorHAnsi" w:cstheme="minorBidi"/>
                <w:noProof/>
                <w:sz w:val="22"/>
                <w:szCs w:val="22"/>
                <w:lang w:eastAsia="hu-HU" w:bidi="ar-SA"/>
              </w:rPr>
              <w:tab/>
            </w:r>
            <w:r w:rsidRPr="001E301C">
              <w:rPr>
                <w:rStyle w:val="Hiperhivatkozs"/>
                <w:noProof/>
              </w:rPr>
              <w:t>A Pedagógiai Program módosításának indoklása (2.1.) 2020.</w:t>
            </w:r>
            <w:r>
              <w:rPr>
                <w:noProof/>
                <w:webHidden/>
              </w:rPr>
              <w:tab/>
            </w:r>
            <w:r>
              <w:rPr>
                <w:noProof/>
                <w:webHidden/>
              </w:rPr>
              <w:fldChar w:fldCharType="begin"/>
            </w:r>
            <w:r>
              <w:rPr>
                <w:noProof/>
                <w:webHidden/>
              </w:rPr>
              <w:instrText xml:space="preserve"> PAGEREF _Toc146183562 \h </w:instrText>
            </w:r>
            <w:r>
              <w:rPr>
                <w:noProof/>
                <w:webHidden/>
              </w:rPr>
            </w:r>
            <w:r>
              <w:rPr>
                <w:noProof/>
                <w:webHidden/>
              </w:rPr>
              <w:fldChar w:fldCharType="separate"/>
            </w:r>
            <w:r w:rsidR="005E6692">
              <w:rPr>
                <w:noProof/>
                <w:webHidden/>
              </w:rPr>
              <w:t>5</w:t>
            </w:r>
            <w:r>
              <w:rPr>
                <w:noProof/>
                <w:webHidden/>
              </w:rPr>
              <w:fldChar w:fldCharType="end"/>
            </w:r>
          </w:hyperlink>
        </w:p>
        <w:p w14:paraId="6363A105" w14:textId="60DC775A" w:rsidR="005B70F7" w:rsidRDefault="005B70F7">
          <w:pPr>
            <w:pStyle w:val="TJ2"/>
            <w:tabs>
              <w:tab w:val="left" w:pos="880"/>
            </w:tabs>
            <w:rPr>
              <w:rFonts w:asciiTheme="minorHAnsi" w:eastAsiaTheme="minorEastAsia" w:hAnsiTheme="minorHAnsi" w:cstheme="minorBidi"/>
              <w:noProof/>
              <w:sz w:val="22"/>
              <w:szCs w:val="22"/>
              <w:lang w:eastAsia="hu-HU" w:bidi="ar-SA"/>
            </w:rPr>
          </w:pPr>
          <w:hyperlink w:anchor="_Toc146183563" w:history="1">
            <w:r w:rsidRPr="001E301C">
              <w:rPr>
                <w:rStyle w:val="Hiperhivatkozs"/>
                <w:noProof/>
              </w:rPr>
              <w:t>1.4.</w:t>
            </w:r>
            <w:r>
              <w:rPr>
                <w:rFonts w:asciiTheme="minorHAnsi" w:eastAsiaTheme="minorEastAsia" w:hAnsiTheme="minorHAnsi" w:cstheme="minorBidi"/>
                <w:noProof/>
                <w:sz w:val="22"/>
                <w:szCs w:val="22"/>
                <w:lang w:eastAsia="hu-HU" w:bidi="ar-SA"/>
              </w:rPr>
              <w:tab/>
            </w:r>
            <w:r w:rsidRPr="001E301C">
              <w:rPr>
                <w:rStyle w:val="Hiperhivatkozs"/>
                <w:noProof/>
              </w:rPr>
              <w:t>A Pedagógiai Program 2023-as módosításának indoklása</w:t>
            </w:r>
            <w:r>
              <w:rPr>
                <w:noProof/>
                <w:webHidden/>
              </w:rPr>
              <w:tab/>
            </w:r>
            <w:r>
              <w:rPr>
                <w:noProof/>
                <w:webHidden/>
              </w:rPr>
              <w:fldChar w:fldCharType="begin"/>
            </w:r>
            <w:r>
              <w:rPr>
                <w:noProof/>
                <w:webHidden/>
              </w:rPr>
              <w:instrText xml:space="preserve"> PAGEREF _Toc146183563 \h </w:instrText>
            </w:r>
            <w:r>
              <w:rPr>
                <w:noProof/>
                <w:webHidden/>
              </w:rPr>
            </w:r>
            <w:r>
              <w:rPr>
                <w:noProof/>
                <w:webHidden/>
              </w:rPr>
              <w:fldChar w:fldCharType="separate"/>
            </w:r>
            <w:r w:rsidR="005E6692">
              <w:rPr>
                <w:noProof/>
                <w:webHidden/>
              </w:rPr>
              <w:t>6</w:t>
            </w:r>
            <w:r>
              <w:rPr>
                <w:noProof/>
                <w:webHidden/>
              </w:rPr>
              <w:fldChar w:fldCharType="end"/>
            </w:r>
          </w:hyperlink>
        </w:p>
        <w:p w14:paraId="00253861" w14:textId="798182E0" w:rsidR="005B70F7" w:rsidRDefault="005B70F7">
          <w:pPr>
            <w:pStyle w:val="TJ2"/>
            <w:tabs>
              <w:tab w:val="left" w:pos="880"/>
            </w:tabs>
            <w:rPr>
              <w:rFonts w:asciiTheme="minorHAnsi" w:eastAsiaTheme="minorEastAsia" w:hAnsiTheme="minorHAnsi" w:cstheme="minorBidi"/>
              <w:noProof/>
              <w:sz w:val="22"/>
              <w:szCs w:val="22"/>
              <w:lang w:eastAsia="hu-HU" w:bidi="ar-SA"/>
            </w:rPr>
          </w:pPr>
          <w:hyperlink w:anchor="_Toc146183564" w:history="1">
            <w:r w:rsidRPr="001E301C">
              <w:rPr>
                <w:rStyle w:val="Hiperhivatkozs"/>
                <w:noProof/>
              </w:rPr>
              <w:t>1.5.</w:t>
            </w:r>
            <w:r>
              <w:rPr>
                <w:rFonts w:asciiTheme="minorHAnsi" w:eastAsiaTheme="minorEastAsia" w:hAnsiTheme="minorHAnsi" w:cstheme="minorBidi"/>
                <w:noProof/>
                <w:sz w:val="22"/>
                <w:szCs w:val="22"/>
                <w:lang w:eastAsia="hu-HU" w:bidi="ar-SA"/>
              </w:rPr>
              <w:tab/>
            </w:r>
            <w:r w:rsidRPr="001E301C">
              <w:rPr>
                <w:rStyle w:val="Hiperhivatkozs"/>
                <w:noProof/>
              </w:rPr>
              <w:t>A működés törvényi feltételei</w:t>
            </w:r>
            <w:r>
              <w:rPr>
                <w:noProof/>
                <w:webHidden/>
              </w:rPr>
              <w:tab/>
            </w:r>
            <w:r>
              <w:rPr>
                <w:noProof/>
                <w:webHidden/>
              </w:rPr>
              <w:fldChar w:fldCharType="begin"/>
            </w:r>
            <w:r>
              <w:rPr>
                <w:noProof/>
                <w:webHidden/>
              </w:rPr>
              <w:instrText xml:space="preserve"> PAGEREF _Toc146183564 \h </w:instrText>
            </w:r>
            <w:r>
              <w:rPr>
                <w:noProof/>
                <w:webHidden/>
              </w:rPr>
            </w:r>
            <w:r>
              <w:rPr>
                <w:noProof/>
                <w:webHidden/>
              </w:rPr>
              <w:fldChar w:fldCharType="separate"/>
            </w:r>
            <w:r w:rsidR="005E6692">
              <w:rPr>
                <w:noProof/>
                <w:webHidden/>
              </w:rPr>
              <w:t>6</w:t>
            </w:r>
            <w:r>
              <w:rPr>
                <w:noProof/>
                <w:webHidden/>
              </w:rPr>
              <w:fldChar w:fldCharType="end"/>
            </w:r>
          </w:hyperlink>
        </w:p>
        <w:p w14:paraId="2EF08282" w14:textId="630F4309" w:rsidR="005B70F7" w:rsidRDefault="005B70F7">
          <w:pPr>
            <w:pStyle w:val="TJ2"/>
            <w:tabs>
              <w:tab w:val="left" w:pos="880"/>
            </w:tabs>
            <w:rPr>
              <w:rFonts w:asciiTheme="minorHAnsi" w:eastAsiaTheme="minorEastAsia" w:hAnsiTheme="minorHAnsi" w:cstheme="minorBidi"/>
              <w:noProof/>
              <w:sz w:val="22"/>
              <w:szCs w:val="22"/>
              <w:lang w:eastAsia="hu-HU" w:bidi="ar-SA"/>
            </w:rPr>
          </w:pPr>
          <w:hyperlink w:anchor="_Toc146183565" w:history="1">
            <w:r w:rsidRPr="001E301C">
              <w:rPr>
                <w:rStyle w:val="Hiperhivatkozs"/>
                <w:noProof/>
              </w:rPr>
              <w:t>1.6.</w:t>
            </w:r>
            <w:r>
              <w:rPr>
                <w:rFonts w:asciiTheme="minorHAnsi" w:eastAsiaTheme="minorEastAsia" w:hAnsiTheme="minorHAnsi" w:cstheme="minorBidi"/>
                <w:noProof/>
                <w:sz w:val="22"/>
                <w:szCs w:val="22"/>
                <w:lang w:eastAsia="hu-HU" w:bidi="ar-SA"/>
              </w:rPr>
              <w:tab/>
            </w:r>
            <w:r w:rsidRPr="001E301C">
              <w:rPr>
                <w:rStyle w:val="Hiperhivatkozs"/>
                <w:noProof/>
              </w:rPr>
              <w:t>Eljárásrend</w:t>
            </w:r>
            <w:r>
              <w:rPr>
                <w:noProof/>
                <w:webHidden/>
              </w:rPr>
              <w:tab/>
            </w:r>
            <w:r>
              <w:rPr>
                <w:noProof/>
                <w:webHidden/>
              </w:rPr>
              <w:fldChar w:fldCharType="begin"/>
            </w:r>
            <w:r>
              <w:rPr>
                <w:noProof/>
                <w:webHidden/>
              </w:rPr>
              <w:instrText xml:space="preserve"> PAGEREF _Toc146183565 \h </w:instrText>
            </w:r>
            <w:r>
              <w:rPr>
                <w:noProof/>
                <w:webHidden/>
              </w:rPr>
            </w:r>
            <w:r>
              <w:rPr>
                <w:noProof/>
                <w:webHidden/>
              </w:rPr>
              <w:fldChar w:fldCharType="separate"/>
            </w:r>
            <w:r w:rsidR="005E6692">
              <w:rPr>
                <w:noProof/>
                <w:webHidden/>
              </w:rPr>
              <w:t>6</w:t>
            </w:r>
            <w:r>
              <w:rPr>
                <w:noProof/>
                <w:webHidden/>
              </w:rPr>
              <w:fldChar w:fldCharType="end"/>
            </w:r>
          </w:hyperlink>
        </w:p>
        <w:p w14:paraId="5BCB8194" w14:textId="157D0BFB" w:rsidR="005B70F7" w:rsidRDefault="005B70F7">
          <w:pPr>
            <w:pStyle w:val="TJ1"/>
            <w:tabs>
              <w:tab w:val="left" w:pos="566"/>
            </w:tabs>
            <w:rPr>
              <w:rFonts w:asciiTheme="minorHAnsi" w:eastAsiaTheme="minorEastAsia" w:hAnsiTheme="minorHAnsi" w:cstheme="minorBidi"/>
              <w:noProof/>
              <w:sz w:val="22"/>
              <w:szCs w:val="22"/>
              <w:lang w:eastAsia="hu-HU" w:bidi="ar-SA"/>
            </w:rPr>
          </w:pPr>
          <w:hyperlink w:anchor="_Toc146183566" w:history="1">
            <w:r w:rsidRPr="001E301C">
              <w:rPr>
                <w:rStyle w:val="Hiperhivatkozs"/>
                <w:noProof/>
              </w:rPr>
              <w:t>2.</w:t>
            </w:r>
            <w:r>
              <w:rPr>
                <w:rFonts w:asciiTheme="minorHAnsi" w:eastAsiaTheme="minorEastAsia" w:hAnsiTheme="minorHAnsi" w:cstheme="minorBidi"/>
                <w:noProof/>
                <w:sz w:val="22"/>
                <w:szCs w:val="22"/>
                <w:lang w:eastAsia="hu-HU" w:bidi="ar-SA"/>
              </w:rPr>
              <w:tab/>
            </w:r>
            <w:r w:rsidRPr="001E301C">
              <w:rPr>
                <w:rStyle w:val="Hiperhivatkozs"/>
                <w:noProof/>
              </w:rPr>
              <w:t>NEVELÉSI PROGRAM</w:t>
            </w:r>
            <w:r>
              <w:rPr>
                <w:noProof/>
                <w:webHidden/>
              </w:rPr>
              <w:tab/>
            </w:r>
            <w:r>
              <w:rPr>
                <w:noProof/>
                <w:webHidden/>
              </w:rPr>
              <w:fldChar w:fldCharType="begin"/>
            </w:r>
            <w:r>
              <w:rPr>
                <w:noProof/>
                <w:webHidden/>
              </w:rPr>
              <w:instrText xml:space="preserve"> PAGEREF _Toc146183566 \h </w:instrText>
            </w:r>
            <w:r>
              <w:rPr>
                <w:noProof/>
                <w:webHidden/>
              </w:rPr>
            </w:r>
            <w:r>
              <w:rPr>
                <w:noProof/>
                <w:webHidden/>
              </w:rPr>
              <w:fldChar w:fldCharType="separate"/>
            </w:r>
            <w:r w:rsidR="005E6692">
              <w:rPr>
                <w:noProof/>
                <w:webHidden/>
              </w:rPr>
              <w:t>7</w:t>
            </w:r>
            <w:r>
              <w:rPr>
                <w:noProof/>
                <w:webHidden/>
              </w:rPr>
              <w:fldChar w:fldCharType="end"/>
            </w:r>
          </w:hyperlink>
        </w:p>
        <w:p w14:paraId="2936F684" w14:textId="5C7F76B3" w:rsidR="005B70F7" w:rsidRDefault="005B70F7">
          <w:pPr>
            <w:pStyle w:val="TJ2"/>
            <w:tabs>
              <w:tab w:val="left" w:pos="880"/>
            </w:tabs>
            <w:rPr>
              <w:rFonts w:asciiTheme="minorHAnsi" w:eastAsiaTheme="minorEastAsia" w:hAnsiTheme="minorHAnsi" w:cstheme="minorBidi"/>
              <w:noProof/>
              <w:sz w:val="22"/>
              <w:szCs w:val="22"/>
              <w:lang w:eastAsia="hu-HU" w:bidi="ar-SA"/>
            </w:rPr>
          </w:pPr>
          <w:hyperlink w:anchor="_Toc146183567" w:history="1">
            <w:r w:rsidRPr="001E301C">
              <w:rPr>
                <w:rStyle w:val="Hiperhivatkozs"/>
                <w:noProof/>
              </w:rPr>
              <w:t>2.1.</w:t>
            </w:r>
            <w:r>
              <w:rPr>
                <w:rFonts w:asciiTheme="minorHAnsi" w:eastAsiaTheme="minorEastAsia" w:hAnsiTheme="minorHAnsi" w:cstheme="minorBidi"/>
                <w:noProof/>
                <w:sz w:val="22"/>
                <w:szCs w:val="22"/>
                <w:lang w:eastAsia="hu-HU" w:bidi="ar-SA"/>
              </w:rPr>
              <w:tab/>
            </w:r>
            <w:r w:rsidRPr="001E301C">
              <w:rPr>
                <w:rStyle w:val="Hiperhivatkozs"/>
                <w:noProof/>
              </w:rPr>
              <w:t>Küldetésnyilatkozat</w:t>
            </w:r>
            <w:r>
              <w:rPr>
                <w:noProof/>
                <w:webHidden/>
              </w:rPr>
              <w:tab/>
            </w:r>
            <w:r>
              <w:rPr>
                <w:noProof/>
                <w:webHidden/>
              </w:rPr>
              <w:fldChar w:fldCharType="begin"/>
            </w:r>
            <w:r>
              <w:rPr>
                <w:noProof/>
                <w:webHidden/>
              </w:rPr>
              <w:instrText xml:space="preserve"> PAGEREF _Toc146183567 \h </w:instrText>
            </w:r>
            <w:r>
              <w:rPr>
                <w:noProof/>
                <w:webHidden/>
              </w:rPr>
            </w:r>
            <w:r>
              <w:rPr>
                <w:noProof/>
                <w:webHidden/>
              </w:rPr>
              <w:fldChar w:fldCharType="separate"/>
            </w:r>
            <w:r w:rsidR="005E6692">
              <w:rPr>
                <w:noProof/>
                <w:webHidden/>
              </w:rPr>
              <w:t>7</w:t>
            </w:r>
            <w:r>
              <w:rPr>
                <w:noProof/>
                <w:webHidden/>
              </w:rPr>
              <w:fldChar w:fldCharType="end"/>
            </w:r>
          </w:hyperlink>
        </w:p>
        <w:p w14:paraId="3C9BE112" w14:textId="21E3A638" w:rsidR="005B70F7" w:rsidRDefault="005B70F7">
          <w:pPr>
            <w:pStyle w:val="TJ2"/>
            <w:tabs>
              <w:tab w:val="left" w:pos="880"/>
            </w:tabs>
            <w:rPr>
              <w:rFonts w:asciiTheme="minorHAnsi" w:eastAsiaTheme="minorEastAsia" w:hAnsiTheme="minorHAnsi" w:cstheme="minorBidi"/>
              <w:noProof/>
              <w:sz w:val="22"/>
              <w:szCs w:val="22"/>
              <w:lang w:eastAsia="hu-HU" w:bidi="ar-SA"/>
            </w:rPr>
          </w:pPr>
          <w:hyperlink w:anchor="_Toc146183568" w:history="1">
            <w:r w:rsidRPr="001E301C">
              <w:rPr>
                <w:rStyle w:val="Hiperhivatkozs"/>
                <w:noProof/>
              </w:rPr>
              <w:t>2.2.</w:t>
            </w:r>
            <w:r>
              <w:rPr>
                <w:rFonts w:asciiTheme="minorHAnsi" w:eastAsiaTheme="minorEastAsia" w:hAnsiTheme="minorHAnsi" w:cstheme="minorBidi"/>
                <w:noProof/>
                <w:sz w:val="22"/>
                <w:szCs w:val="22"/>
                <w:lang w:eastAsia="hu-HU" w:bidi="ar-SA"/>
              </w:rPr>
              <w:tab/>
            </w:r>
            <w:r w:rsidRPr="001E301C">
              <w:rPr>
                <w:rStyle w:val="Hiperhivatkozs"/>
                <w:noProof/>
              </w:rPr>
              <w:t>Az intézményben folyó nevelő-oktató munka</w:t>
            </w:r>
            <w:r>
              <w:rPr>
                <w:noProof/>
                <w:webHidden/>
              </w:rPr>
              <w:tab/>
            </w:r>
            <w:r>
              <w:rPr>
                <w:noProof/>
                <w:webHidden/>
              </w:rPr>
              <w:fldChar w:fldCharType="begin"/>
            </w:r>
            <w:r>
              <w:rPr>
                <w:noProof/>
                <w:webHidden/>
              </w:rPr>
              <w:instrText xml:space="preserve"> PAGEREF _Toc146183568 \h </w:instrText>
            </w:r>
            <w:r>
              <w:rPr>
                <w:noProof/>
                <w:webHidden/>
              </w:rPr>
            </w:r>
            <w:r>
              <w:rPr>
                <w:noProof/>
                <w:webHidden/>
              </w:rPr>
              <w:fldChar w:fldCharType="separate"/>
            </w:r>
            <w:r w:rsidR="005E6692">
              <w:rPr>
                <w:noProof/>
                <w:webHidden/>
              </w:rPr>
              <w:t>7</w:t>
            </w:r>
            <w:r>
              <w:rPr>
                <w:noProof/>
                <w:webHidden/>
              </w:rPr>
              <w:fldChar w:fldCharType="end"/>
            </w:r>
          </w:hyperlink>
        </w:p>
        <w:p w14:paraId="43165571" w14:textId="1A403E53"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569" w:history="1">
            <w:r w:rsidRPr="001E301C">
              <w:rPr>
                <w:rStyle w:val="Hiperhivatkozs"/>
                <w:iCs/>
                <w:noProof/>
              </w:rPr>
              <w:t>2.2.1.</w:t>
            </w:r>
            <w:r>
              <w:rPr>
                <w:rFonts w:asciiTheme="minorHAnsi" w:eastAsiaTheme="minorEastAsia" w:hAnsiTheme="minorHAnsi" w:cstheme="minorBidi"/>
                <w:noProof/>
                <w:sz w:val="22"/>
                <w:szCs w:val="22"/>
                <w:lang w:eastAsia="hu-HU" w:bidi="ar-SA"/>
              </w:rPr>
              <w:tab/>
            </w:r>
            <w:r w:rsidRPr="001E301C">
              <w:rPr>
                <w:rStyle w:val="Hiperhivatkozs"/>
                <w:noProof/>
              </w:rPr>
              <w:t>Pedagógiai munkánk alapelvei</w:t>
            </w:r>
            <w:r>
              <w:rPr>
                <w:noProof/>
                <w:webHidden/>
              </w:rPr>
              <w:tab/>
            </w:r>
            <w:r>
              <w:rPr>
                <w:noProof/>
                <w:webHidden/>
              </w:rPr>
              <w:fldChar w:fldCharType="begin"/>
            </w:r>
            <w:r>
              <w:rPr>
                <w:noProof/>
                <w:webHidden/>
              </w:rPr>
              <w:instrText xml:space="preserve"> PAGEREF _Toc146183569 \h </w:instrText>
            </w:r>
            <w:r>
              <w:rPr>
                <w:noProof/>
                <w:webHidden/>
              </w:rPr>
            </w:r>
            <w:r>
              <w:rPr>
                <w:noProof/>
                <w:webHidden/>
              </w:rPr>
              <w:fldChar w:fldCharType="separate"/>
            </w:r>
            <w:r w:rsidR="005E6692">
              <w:rPr>
                <w:noProof/>
                <w:webHidden/>
              </w:rPr>
              <w:t>7</w:t>
            </w:r>
            <w:r>
              <w:rPr>
                <w:noProof/>
                <w:webHidden/>
              </w:rPr>
              <w:fldChar w:fldCharType="end"/>
            </w:r>
          </w:hyperlink>
        </w:p>
        <w:p w14:paraId="4AD8AB17" w14:textId="7F2D236D"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570" w:history="1">
            <w:r w:rsidRPr="001E301C">
              <w:rPr>
                <w:rStyle w:val="Hiperhivatkozs"/>
                <w:iCs/>
                <w:noProof/>
              </w:rPr>
              <w:t>2.2.2.</w:t>
            </w:r>
            <w:r>
              <w:rPr>
                <w:rFonts w:asciiTheme="minorHAnsi" w:eastAsiaTheme="minorEastAsia" w:hAnsiTheme="minorHAnsi" w:cstheme="minorBidi"/>
                <w:noProof/>
                <w:sz w:val="22"/>
                <w:szCs w:val="22"/>
                <w:lang w:eastAsia="hu-HU" w:bidi="ar-SA"/>
              </w:rPr>
              <w:tab/>
            </w:r>
            <w:r w:rsidRPr="001E301C">
              <w:rPr>
                <w:rStyle w:val="Hiperhivatkozs"/>
                <w:noProof/>
              </w:rPr>
              <w:t>Célok és feladatok</w:t>
            </w:r>
            <w:r>
              <w:rPr>
                <w:noProof/>
                <w:webHidden/>
              </w:rPr>
              <w:tab/>
            </w:r>
            <w:r>
              <w:rPr>
                <w:noProof/>
                <w:webHidden/>
              </w:rPr>
              <w:fldChar w:fldCharType="begin"/>
            </w:r>
            <w:r>
              <w:rPr>
                <w:noProof/>
                <w:webHidden/>
              </w:rPr>
              <w:instrText xml:space="preserve"> PAGEREF _Toc146183570 \h </w:instrText>
            </w:r>
            <w:r>
              <w:rPr>
                <w:noProof/>
                <w:webHidden/>
              </w:rPr>
            </w:r>
            <w:r>
              <w:rPr>
                <w:noProof/>
                <w:webHidden/>
              </w:rPr>
              <w:fldChar w:fldCharType="separate"/>
            </w:r>
            <w:r w:rsidR="005E6692">
              <w:rPr>
                <w:noProof/>
                <w:webHidden/>
              </w:rPr>
              <w:t>8</w:t>
            </w:r>
            <w:r>
              <w:rPr>
                <w:noProof/>
                <w:webHidden/>
              </w:rPr>
              <w:fldChar w:fldCharType="end"/>
            </w:r>
          </w:hyperlink>
        </w:p>
        <w:p w14:paraId="75285F6E" w14:textId="19D5A4EE"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571" w:history="1">
            <w:r w:rsidRPr="001E301C">
              <w:rPr>
                <w:rStyle w:val="Hiperhivatkozs"/>
                <w:noProof/>
              </w:rPr>
              <w:t>2.2.3.</w:t>
            </w:r>
            <w:r>
              <w:rPr>
                <w:rFonts w:asciiTheme="minorHAnsi" w:eastAsiaTheme="minorEastAsia" w:hAnsiTheme="minorHAnsi" w:cstheme="minorBidi"/>
                <w:noProof/>
                <w:sz w:val="22"/>
                <w:szCs w:val="22"/>
                <w:lang w:eastAsia="hu-HU" w:bidi="ar-SA"/>
              </w:rPr>
              <w:tab/>
            </w:r>
            <w:r w:rsidRPr="001E301C">
              <w:rPr>
                <w:rStyle w:val="Hiperhivatkozs"/>
                <w:noProof/>
              </w:rPr>
              <w:t>A kulcskompetenciákban meghatározott célok</w:t>
            </w:r>
            <w:r>
              <w:rPr>
                <w:noProof/>
                <w:webHidden/>
              </w:rPr>
              <w:tab/>
            </w:r>
            <w:r>
              <w:rPr>
                <w:noProof/>
                <w:webHidden/>
              </w:rPr>
              <w:fldChar w:fldCharType="begin"/>
            </w:r>
            <w:r>
              <w:rPr>
                <w:noProof/>
                <w:webHidden/>
              </w:rPr>
              <w:instrText xml:space="preserve"> PAGEREF _Toc146183571 \h </w:instrText>
            </w:r>
            <w:r>
              <w:rPr>
                <w:noProof/>
                <w:webHidden/>
              </w:rPr>
            </w:r>
            <w:r>
              <w:rPr>
                <w:noProof/>
                <w:webHidden/>
              </w:rPr>
              <w:fldChar w:fldCharType="separate"/>
            </w:r>
            <w:r w:rsidR="005E6692">
              <w:rPr>
                <w:noProof/>
                <w:webHidden/>
              </w:rPr>
              <w:t>9</w:t>
            </w:r>
            <w:r>
              <w:rPr>
                <w:noProof/>
                <w:webHidden/>
              </w:rPr>
              <w:fldChar w:fldCharType="end"/>
            </w:r>
          </w:hyperlink>
        </w:p>
        <w:p w14:paraId="28E1E324" w14:textId="08EF4687"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572" w:history="1">
            <w:r w:rsidRPr="001E301C">
              <w:rPr>
                <w:rStyle w:val="Hiperhivatkozs"/>
                <w:noProof/>
              </w:rPr>
              <w:t>2.2.4.</w:t>
            </w:r>
            <w:r>
              <w:rPr>
                <w:rFonts w:asciiTheme="minorHAnsi" w:eastAsiaTheme="minorEastAsia" w:hAnsiTheme="minorHAnsi" w:cstheme="minorBidi"/>
                <w:noProof/>
                <w:sz w:val="22"/>
                <w:szCs w:val="22"/>
                <w:lang w:eastAsia="hu-HU" w:bidi="ar-SA"/>
              </w:rPr>
              <w:tab/>
            </w:r>
            <w:r w:rsidRPr="001E301C">
              <w:rPr>
                <w:rStyle w:val="Hiperhivatkozs"/>
                <w:noProof/>
              </w:rPr>
              <w:t>Az alapozó nevelés, oktatás egyes szakaszainak célkitűzései, feladatai</w:t>
            </w:r>
            <w:r>
              <w:rPr>
                <w:noProof/>
                <w:webHidden/>
              </w:rPr>
              <w:tab/>
            </w:r>
            <w:r>
              <w:rPr>
                <w:noProof/>
                <w:webHidden/>
              </w:rPr>
              <w:fldChar w:fldCharType="begin"/>
            </w:r>
            <w:r>
              <w:rPr>
                <w:noProof/>
                <w:webHidden/>
              </w:rPr>
              <w:instrText xml:space="preserve"> PAGEREF _Toc146183572 \h </w:instrText>
            </w:r>
            <w:r>
              <w:rPr>
                <w:noProof/>
                <w:webHidden/>
              </w:rPr>
            </w:r>
            <w:r>
              <w:rPr>
                <w:noProof/>
                <w:webHidden/>
              </w:rPr>
              <w:fldChar w:fldCharType="separate"/>
            </w:r>
            <w:r w:rsidR="005E6692">
              <w:rPr>
                <w:noProof/>
                <w:webHidden/>
              </w:rPr>
              <w:t>10</w:t>
            </w:r>
            <w:r>
              <w:rPr>
                <w:noProof/>
                <w:webHidden/>
              </w:rPr>
              <w:fldChar w:fldCharType="end"/>
            </w:r>
          </w:hyperlink>
        </w:p>
        <w:p w14:paraId="7CD3B05E" w14:textId="40C5CBA8"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573" w:history="1">
            <w:r w:rsidRPr="001E301C">
              <w:rPr>
                <w:rStyle w:val="Hiperhivatkozs"/>
                <w:noProof/>
              </w:rPr>
              <w:t>2.2.5.</w:t>
            </w:r>
            <w:r>
              <w:rPr>
                <w:rFonts w:asciiTheme="minorHAnsi" w:eastAsiaTheme="minorEastAsia" w:hAnsiTheme="minorHAnsi" w:cstheme="minorBidi"/>
                <w:noProof/>
                <w:sz w:val="22"/>
                <w:szCs w:val="22"/>
                <w:lang w:eastAsia="hu-HU" w:bidi="ar-SA"/>
              </w:rPr>
              <w:tab/>
            </w:r>
            <w:r w:rsidRPr="001E301C">
              <w:rPr>
                <w:rStyle w:val="Hiperhivatkozs"/>
                <w:noProof/>
              </w:rPr>
              <w:t>Az intézményben folyó nevelő-oktató munka eszköz-és eljárásrendszere</w:t>
            </w:r>
            <w:r>
              <w:rPr>
                <w:noProof/>
                <w:webHidden/>
              </w:rPr>
              <w:tab/>
            </w:r>
            <w:r>
              <w:rPr>
                <w:noProof/>
                <w:webHidden/>
              </w:rPr>
              <w:fldChar w:fldCharType="begin"/>
            </w:r>
            <w:r>
              <w:rPr>
                <w:noProof/>
                <w:webHidden/>
              </w:rPr>
              <w:instrText xml:space="preserve"> PAGEREF _Toc146183573 \h </w:instrText>
            </w:r>
            <w:r>
              <w:rPr>
                <w:noProof/>
                <w:webHidden/>
              </w:rPr>
            </w:r>
            <w:r>
              <w:rPr>
                <w:noProof/>
                <w:webHidden/>
              </w:rPr>
              <w:fldChar w:fldCharType="separate"/>
            </w:r>
            <w:r w:rsidR="005E6692">
              <w:rPr>
                <w:noProof/>
                <w:webHidden/>
              </w:rPr>
              <w:t>12</w:t>
            </w:r>
            <w:r>
              <w:rPr>
                <w:noProof/>
                <w:webHidden/>
              </w:rPr>
              <w:fldChar w:fldCharType="end"/>
            </w:r>
          </w:hyperlink>
        </w:p>
        <w:p w14:paraId="6022139D" w14:textId="74D144E3" w:rsidR="005B70F7" w:rsidRDefault="005B70F7">
          <w:pPr>
            <w:pStyle w:val="TJ2"/>
            <w:tabs>
              <w:tab w:val="left" w:pos="880"/>
            </w:tabs>
            <w:rPr>
              <w:rFonts w:asciiTheme="minorHAnsi" w:eastAsiaTheme="minorEastAsia" w:hAnsiTheme="minorHAnsi" w:cstheme="minorBidi"/>
              <w:noProof/>
              <w:sz w:val="22"/>
              <w:szCs w:val="22"/>
              <w:lang w:eastAsia="hu-HU" w:bidi="ar-SA"/>
            </w:rPr>
          </w:pPr>
          <w:hyperlink w:anchor="_Toc146183574" w:history="1">
            <w:r w:rsidRPr="001E301C">
              <w:rPr>
                <w:rStyle w:val="Hiperhivatkozs"/>
                <w:noProof/>
              </w:rPr>
              <w:t>2.3.</w:t>
            </w:r>
            <w:r>
              <w:rPr>
                <w:rFonts w:asciiTheme="minorHAnsi" w:eastAsiaTheme="minorEastAsia" w:hAnsiTheme="minorHAnsi" w:cstheme="minorBidi"/>
                <w:noProof/>
                <w:sz w:val="22"/>
                <w:szCs w:val="22"/>
                <w:lang w:eastAsia="hu-HU" w:bidi="ar-SA"/>
              </w:rPr>
              <w:tab/>
            </w:r>
            <w:r w:rsidRPr="001E301C">
              <w:rPr>
                <w:rStyle w:val="Hiperhivatkozs"/>
                <w:noProof/>
              </w:rPr>
              <w:t>A személyiségfejlesztéssel kapcsolatos pedagógiai feladatok</w:t>
            </w:r>
            <w:r>
              <w:rPr>
                <w:noProof/>
                <w:webHidden/>
              </w:rPr>
              <w:tab/>
            </w:r>
            <w:r>
              <w:rPr>
                <w:noProof/>
                <w:webHidden/>
              </w:rPr>
              <w:fldChar w:fldCharType="begin"/>
            </w:r>
            <w:r>
              <w:rPr>
                <w:noProof/>
                <w:webHidden/>
              </w:rPr>
              <w:instrText xml:space="preserve"> PAGEREF _Toc146183574 \h </w:instrText>
            </w:r>
            <w:r>
              <w:rPr>
                <w:noProof/>
                <w:webHidden/>
              </w:rPr>
            </w:r>
            <w:r>
              <w:rPr>
                <w:noProof/>
                <w:webHidden/>
              </w:rPr>
              <w:fldChar w:fldCharType="separate"/>
            </w:r>
            <w:r w:rsidR="005E6692">
              <w:rPr>
                <w:noProof/>
                <w:webHidden/>
              </w:rPr>
              <w:t>14</w:t>
            </w:r>
            <w:r>
              <w:rPr>
                <w:noProof/>
                <w:webHidden/>
              </w:rPr>
              <w:fldChar w:fldCharType="end"/>
            </w:r>
          </w:hyperlink>
        </w:p>
        <w:p w14:paraId="1657457B" w14:textId="67895E8F" w:rsidR="005B70F7" w:rsidRDefault="005B70F7">
          <w:pPr>
            <w:pStyle w:val="TJ2"/>
            <w:tabs>
              <w:tab w:val="left" w:pos="880"/>
            </w:tabs>
            <w:rPr>
              <w:rFonts w:asciiTheme="minorHAnsi" w:eastAsiaTheme="minorEastAsia" w:hAnsiTheme="minorHAnsi" w:cstheme="minorBidi"/>
              <w:noProof/>
              <w:sz w:val="22"/>
              <w:szCs w:val="22"/>
              <w:lang w:eastAsia="hu-HU" w:bidi="ar-SA"/>
            </w:rPr>
          </w:pPr>
          <w:hyperlink w:anchor="_Toc146183575" w:history="1">
            <w:r w:rsidRPr="001E301C">
              <w:rPr>
                <w:rStyle w:val="Hiperhivatkozs"/>
                <w:noProof/>
              </w:rPr>
              <w:t>2.4.</w:t>
            </w:r>
            <w:r>
              <w:rPr>
                <w:rFonts w:asciiTheme="minorHAnsi" w:eastAsiaTheme="minorEastAsia" w:hAnsiTheme="minorHAnsi" w:cstheme="minorBidi"/>
                <w:noProof/>
                <w:sz w:val="22"/>
                <w:szCs w:val="22"/>
                <w:lang w:eastAsia="hu-HU" w:bidi="ar-SA"/>
              </w:rPr>
              <w:tab/>
            </w:r>
            <w:r w:rsidRPr="001E301C">
              <w:rPr>
                <w:rStyle w:val="Hiperhivatkozs"/>
                <w:noProof/>
              </w:rPr>
              <w:t>Egészségnevelési, egészségfejlesztési program</w:t>
            </w:r>
            <w:r>
              <w:rPr>
                <w:noProof/>
                <w:webHidden/>
              </w:rPr>
              <w:tab/>
            </w:r>
            <w:r>
              <w:rPr>
                <w:noProof/>
                <w:webHidden/>
              </w:rPr>
              <w:fldChar w:fldCharType="begin"/>
            </w:r>
            <w:r>
              <w:rPr>
                <w:noProof/>
                <w:webHidden/>
              </w:rPr>
              <w:instrText xml:space="preserve"> PAGEREF _Toc146183575 \h </w:instrText>
            </w:r>
            <w:r>
              <w:rPr>
                <w:noProof/>
                <w:webHidden/>
              </w:rPr>
            </w:r>
            <w:r>
              <w:rPr>
                <w:noProof/>
                <w:webHidden/>
              </w:rPr>
              <w:fldChar w:fldCharType="separate"/>
            </w:r>
            <w:r w:rsidR="005E6692">
              <w:rPr>
                <w:noProof/>
                <w:webHidden/>
              </w:rPr>
              <w:t>16</w:t>
            </w:r>
            <w:r>
              <w:rPr>
                <w:noProof/>
                <w:webHidden/>
              </w:rPr>
              <w:fldChar w:fldCharType="end"/>
            </w:r>
          </w:hyperlink>
        </w:p>
        <w:p w14:paraId="2D113230" w14:textId="6677B863"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576" w:history="1">
            <w:r w:rsidRPr="001E301C">
              <w:rPr>
                <w:rStyle w:val="Hiperhivatkozs"/>
                <w:noProof/>
              </w:rPr>
              <w:t>2.4.1.</w:t>
            </w:r>
            <w:r>
              <w:rPr>
                <w:rFonts w:asciiTheme="minorHAnsi" w:eastAsiaTheme="minorEastAsia" w:hAnsiTheme="minorHAnsi" w:cstheme="minorBidi"/>
                <w:noProof/>
                <w:sz w:val="22"/>
                <w:szCs w:val="22"/>
                <w:lang w:eastAsia="hu-HU" w:bidi="ar-SA"/>
              </w:rPr>
              <w:tab/>
            </w:r>
            <w:r w:rsidRPr="001E301C">
              <w:rPr>
                <w:rStyle w:val="Hiperhivatkozs"/>
                <w:noProof/>
              </w:rPr>
              <w:t>Az egészségnevelés alapelvei</w:t>
            </w:r>
            <w:r>
              <w:rPr>
                <w:noProof/>
                <w:webHidden/>
              </w:rPr>
              <w:tab/>
            </w:r>
            <w:r>
              <w:rPr>
                <w:noProof/>
                <w:webHidden/>
              </w:rPr>
              <w:fldChar w:fldCharType="begin"/>
            </w:r>
            <w:r>
              <w:rPr>
                <w:noProof/>
                <w:webHidden/>
              </w:rPr>
              <w:instrText xml:space="preserve"> PAGEREF _Toc146183576 \h </w:instrText>
            </w:r>
            <w:r>
              <w:rPr>
                <w:noProof/>
                <w:webHidden/>
              </w:rPr>
            </w:r>
            <w:r>
              <w:rPr>
                <w:noProof/>
                <w:webHidden/>
              </w:rPr>
              <w:fldChar w:fldCharType="separate"/>
            </w:r>
            <w:r w:rsidR="005E6692">
              <w:rPr>
                <w:noProof/>
                <w:webHidden/>
              </w:rPr>
              <w:t>16</w:t>
            </w:r>
            <w:r>
              <w:rPr>
                <w:noProof/>
                <w:webHidden/>
              </w:rPr>
              <w:fldChar w:fldCharType="end"/>
            </w:r>
          </w:hyperlink>
        </w:p>
        <w:p w14:paraId="07BF1F40" w14:textId="30F185A7"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577" w:history="1">
            <w:r w:rsidRPr="001E301C">
              <w:rPr>
                <w:rStyle w:val="Hiperhivatkozs"/>
                <w:noProof/>
              </w:rPr>
              <w:t>2.4.2.</w:t>
            </w:r>
            <w:r>
              <w:rPr>
                <w:rFonts w:asciiTheme="minorHAnsi" w:eastAsiaTheme="minorEastAsia" w:hAnsiTheme="minorHAnsi" w:cstheme="minorBidi"/>
                <w:noProof/>
                <w:sz w:val="22"/>
                <w:szCs w:val="22"/>
                <w:lang w:eastAsia="hu-HU" w:bidi="ar-SA"/>
              </w:rPr>
              <w:tab/>
            </w:r>
            <w:r w:rsidRPr="001E301C">
              <w:rPr>
                <w:rStyle w:val="Hiperhivatkozs"/>
                <w:noProof/>
              </w:rPr>
              <w:t>Az egészségnevelés fejlesztési területei</w:t>
            </w:r>
            <w:r>
              <w:rPr>
                <w:noProof/>
                <w:webHidden/>
              </w:rPr>
              <w:tab/>
            </w:r>
            <w:r>
              <w:rPr>
                <w:noProof/>
                <w:webHidden/>
              </w:rPr>
              <w:fldChar w:fldCharType="begin"/>
            </w:r>
            <w:r>
              <w:rPr>
                <w:noProof/>
                <w:webHidden/>
              </w:rPr>
              <w:instrText xml:space="preserve"> PAGEREF _Toc146183577 \h </w:instrText>
            </w:r>
            <w:r>
              <w:rPr>
                <w:noProof/>
                <w:webHidden/>
              </w:rPr>
            </w:r>
            <w:r>
              <w:rPr>
                <w:noProof/>
                <w:webHidden/>
              </w:rPr>
              <w:fldChar w:fldCharType="separate"/>
            </w:r>
            <w:r w:rsidR="005E6692">
              <w:rPr>
                <w:noProof/>
                <w:webHidden/>
              </w:rPr>
              <w:t>16</w:t>
            </w:r>
            <w:r>
              <w:rPr>
                <w:noProof/>
                <w:webHidden/>
              </w:rPr>
              <w:fldChar w:fldCharType="end"/>
            </w:r>
          </w:hyperlink>
        </w:p>
        <w:p w14:paraId="4A1E9C7C" w14:textId="0E00C4E5"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578" w:history="1">
            <w:r w:rsidRPr="001E301C">
              <w:rPr>
                <w:rStyle w:val="Hiperhivatkozs"/>
                <w:noProof/>
              </w:rPr>
              <w:t>2.4.3.</w:t>
            </w:r>
            <w:r>
              <w:rPr>
                <w:rFonts w:asciiTheme="minorHAnsi" w:eastAsiaTheme="minorEastAsia" w:hAnsiTheme="minorHAnsi" w:cstheme="minorBidi"/>
                <w:noProof/>
                <w:sz w:val="22"/>
                <w:szCs w:val="22"/>
                <w:lang w:eastAsia="hu-HU" w:bidi="ar-SA"/>
              </w:rPr>
              <w:tab/>
            </w:r>
            <w:r w:rsidRPr="001E301C">
              <w:rPr>
                <w:rStyle w:val="Hiperhivatkozs"/>
                <w:noProof/>
              </w:rPr>
              <w:t>Az egészségnevelés színterei</w:t>
            </w:r>
            <w:r>
              <w:rPr>
                <w:noProof/>
                <w:webHidden/>
              </w:rPr>
              <w:tab/>
            </w:r>
            <w:r>
              <w:rPr>
                <w:noProof/>
                <w:webHidden/>
              </w:rPr>
              <w:fldChar w:fldCharType="begin"/>
            </w:r>
            <w:r>
              <w:rPr>
                <w:noProof/>
                <w:webHidden/>
              </w:rPr>
              <w:instrText xml:space="preserve"> PAGEREF _Toc146183578 \h </w:instrText>
            </w:r>
            <w:r>
              <w:rPr>
                <w:noProof/>
                <w:webHidden/>
              </w:rPr>
            </w:r>
            <w:r>
              <w:rPr>
                <w:noProof/>
                <w:webHidden/>
              </w:rPr>
              <w:fldChar w:fldCharType="separate"/>
            </w:r>
            <w:r w:rsidR="005E6692">
              <w:rPr>
                <w:noProof/>
                <w:webHidden/>
              </w:rPr>
              <w:t>17</w:t>
            </w:r>
            <w:r>
              <w:rPr>
                <w:noProof/>
                <w:webHidden/>
              </w:rPr>
              <w:fldChar w:fldCharType="end"/>
            </w:r>
          </w:hyperlink>
        </w:p>
        <w:p w14:paraId="136630C5" w14:textId="41D021E7"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579" w:history="1">
            <w:r w:rsidRPr="001E301C">
              <w:rPr>
                <w:rStyle w:val="Hiperhivatkozs"/>
                <w:noProof/>
              </w:rPr>
              <w:t>2.4.4.</w:t>
            </w:r>
            <w:r>
              <w:rPr>
                <w:rFonts w:asciiTheme="minorHAnsi" w:eastAsiaTheme="minorEastAsia" w:hAnsiTheme="minorHAnsi" w:cstheme="minorBidi"/>
                <w:noProof/>
                <w:sz w:val="22"/>
                <w:szCs w:val="22"/>
                <w:lang w:eastAsia="hu-HU" w:bidi="ar-SA"/>
              </w:rPr>
              <w:tab/>
            </w:r>
            <w:r w:rsidRPr="001E301C">
              <w:rPr>
                <w:rStyle w:val="Hiperhivatkozs"/>
                <w:noProof/>
              </w:rPr>
              <w:t>Mindennapos testmozgás</w:t>
            </w:r>
            <w:r>
              <w:rPr>
                <w:noProof/>
                <w:webHidden/>
              </w:rPr>
              <w:tab/>
            </w:r>
            <w:r>
              <w:rPr>
                <w:noProof/>
                <w:webHidden/>
              </w:rPr>
              <w:fldChar w:fldCharType="begin"/>
            </w:r>
            <w:r>
              <w:rPr>
                <w:noProof/>
                <w:webHidden/>
              </w:rPr>
              <w:instrText xml:space="preserve"> PAGEREF _Toc146183579 \h </w:instrText>
            </w:r>
            <w:r>
              <w:rPr>
                <w:noProof/>
                <w:webHidden/>
              </w:rPr>
            </w:r>
            <w:r>
              <w:rPr>
                <w:noProof/>
                <w:webHidden/>
              </w:rPr>
              <w:fldChar w:fldCharType="separate"/>
            </w:r>
            <w:r w:rsidR="005E6692">
              <w:rPr>
                <w:noProof/>
                <w:webHidden/>
              </w:rPr>
              <w:t>18</w:t>
            </w:r>
            <w:r>
              <w:rPr>
                <w:noProof/>
                <w:webHidden/>
              </w:rPr>
              <w:fldChar w:fldCharType="end"/>
            </w:r>
          </w:hyperlink>
        </w:p>
        <w:p w14:paraId="5269A25F" w14:textId="7D5A0B4E"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580" w:history="1">
            <w:r w:rsidRPr="001E301C">
              <w:rPr>
                <w:rStyle w:val="Hiperhivatkozs"/>
                <w:noProof/>
              </w:rPr>
              <w:t>2.4.5.</w:t>
            </w:r>
            <w:r>
              <w:rPr>
                <w:rFonts w:asciiTheme="minorHAnsi" w:eastAsiaTheme="minorEastAsia" w:hAnsiTheme="minorHAnsi" w:cstheme="minorBidi"/>
                <w:noProof/>
                <w:sz w:val="22"/>
                <w:szCs w:val="22"/>
                <w:lang w:eastAsia="hu-HU" w:bidi="ar-SA"/>
              </w:rPr>
              <w:tab/>
            </w:r>
            <w:r w:rsidRPr="001E301C">
              <w:rPr>
                <w:rStyle w:val="Hiperhivatkozs"/>
                <w:noProof/>
              </w:rPr>
              <w:t>Segítő kapcsolatok, partnerek</w:t>
            </w:r>
            <w:r>
              <w:rPr>
                <w:noProof/>
                <w:webHidden/>
              </w:rPr>
              <w:tab/>
            </w:r>
            <w:r>
              <w:rPr>
                <w:noProof/>
                <w:webHidden/>
              </w:rPr>
              <w:fldChar w:fldCharType="begin"/>
            </w:r>
            <w:r>
              <w:rPr>
                <w:noProof/>
                <w:webHidden/>
              </w:rPr>
              <w:instrText xml:space="preserve"> PAGEREF _Toc146183580 \h </w:instrText>
            </w:r>
            <w:r>
              <w:rPr>
                <w:noProof/>
                <w:webHidden/>
              </w:rPr>
            </w:r>
            <w:r>
              <w:rPr>
                <w:noProof/>
                <w:webHidden/>
              </w:rPr>
              <w:fldChar w:fldCharType="separate"/>
            </w:r>
            <w:r w:rsidR="005E6692">
              <w:rPr>
                <w:noProof/>
                <w:webHidden/>
              </w:rPr>
              <w:t>19</w:t>
            </w:r>
            <w:r>
              <w:rPr>
                <w:noProof/>
                <w:webHidden/>
              </w:rPr>
              <w:fldChar w:fldCharType="end"/>
            </w:r>
          </w:hyperlink>
        </w:p>
        <w:p w14:paraId="3987082E" w14:textId="383BF09B"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581" w:history="1">
            <w:r w:rsidRPr="001E301C">
              <w:rPr>
                <w:rStyle w:val="Hiperhivatkozs"/>
                <w:noProof/>
              </w:rPr>
              <w:t>2.4.6.</w:t>
            </w:r>
            <w:r>
              <w:rPr>
                <w:rFonts w:asciiTheme="minorHAnsi" w:eastAsiaTheme="minorEastAsia" w:hAnsiTheme="minorHAnsi" w:cstheme="minorBidi"/>
                <w:noProof/>
                <w:sz w:val="22"/>
                <w:szCs w:val="22"/>
                <w:lang w:eastAsia="hu-HU" w:bidi="ar-SA"/>
              </w:rPr>
              <w:tab/>
            </w:r>
            <w:r w:rsidRPr="001E301C">
              <w:rPr>
                <w:rStyle w:val="Hiperhivatkozs"/>
                <w:noProof/>
              </w:rPr>
              <w:t>Bántalmazás, erőszak megelőzése</w:t>
            </w:r>
            <w:r>
              <w:rPr>
                <w:noProof/>
                <w:webHidden/>
              </w:rPr>
              <w:tab/>
            </w:r>
            <w:r>
              <w:rPr>
                <w:noProof/>
                <w:webHidden/>
              </w:rPr>
              <w:fldChar w:fldCharType="begin"/>
            </w:r>
            <w:r>
              <w:rPr>
                <w:noProof/>
                <w:webHidden/>
              </w:rPr>
              <w:instrText xml:space="preserve"> PAGEREF _Toc146183581 \h </w:instrText>
            </w:r>
            <w:r>
              <w:rPr>
                <w:noProof/>
                <w:webHidden/>
              </w:rPr>
            </w:r>
            <w:r>
              <w:rPr>
                <w:noProof/>
                <w:webHidden/>
              </w:rPr>
              <w:fldChar w:fldCharType="separate"/>
            </w:r>
            <w:r w:rsidR="005E6692">
              <w:rPr>
                <w:noProof/>
                <w:webHidden/>
              </w:rPr>
              <w:t>19</w:t>
            </w:r>
            <w:r>
              <w:rPr>
                <w:noProof/>
                <w:webHidden/>
              </w:rPr>
              <w:fldChar w:fldCharType="end"/>
            </w:r>
          </w:hyperlink>
        </w:p>
        <w:p w14:paraId="0C51953F" w14:textId="4A53E3BF"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582" w:history="1">
            <w:r w:rsidRPr="001E301C">
              <w:rPr>
                <w:rStyle w:val="Hiperhivatkozs"/>
                <w:noProof/>
              </w:rPr>
              <w:t>2.4.7.</w:t>
            </w:r>
            <w:r>
              <w:rPr>
                <w:rFonts w:asciiTheme="minorHAnsi" w:eastAsiaTheme="minorEastAsia" w:hAnsiTheme="minorHAnsi" w:cstheme="minorBidi"/>
                <w:noProof/>
                <w:sz w:val="22"/>
                <w:szCs w:val="22"/>
                <w:lang w:eastAsia="hu-HU" w:bidi="ar-SA"/>
              </w:rPr>
              <w:tab/>
            </w:r>
            <w:r w:rsidRPr="001E301C">
              <w:rPr>
                <w:rStyle w:val="Hiperhivatkozs"/>
                <w:noProof/>
              </w:rPr>
              <w:t>Balesetmegelőzés, elsősegélynyújtás</w:t>
            </w:r>
            <w:r>
              <w:rPr>
                <w:noProof/>
                <w:webHidden/>
              </w:rPr>
              <w:tab/>
            </w:r>
            <w:r>
              <w:rPr>
                <w:noProof/>
                <w:webHidden/>
              </w:rPr>
              <w:fldChar w:fldCharType="begin"/>
            </w:r>
            <w:r>
              <w:rPr>
                <w:noProof/>
                <w:webHidden/>
              </w:rPr>
              <w:instrText xml:space="preserve"> PAGEREF _Toc146183582 \h </w:instrText>
            </w:r>
            <w:r>
              <w:rPr>
                <w:noProof/>
                <w:webHidden/>
              </w:rPr>
            </w:r>
            <w:r>
              <w:rPr>
                <w:noProof/>
                <w:webHidden/>
              </w:rPr>
              <w:fldChar w:fldCharType="separate"/>
            </w:r>
            <w:r w:rsidR="005E6692">
              <w:rPr>
                <w:noProof/>
                <w:webHidden/>
              </w:rPr>
              <w:t>20</w:t>
            </w:r>
            <w:r>
              <w:rPr>
                <w:noProof/>
                <w:webHidden/>
              </w:rPr>
              <w:fldChar w:fldCharType="end"/>
            </w:r>
          </w:hyperlink>
        </w:p>
        <w:p w14:paraId="30D73EC5" w14:textId="479F3D9B" w:rsidR="005B70F7" w:rsidRDefault="005B70F7">
          <w:pPr>
            <w:pStyle w:val="TJ2"/>
            <w:tabs>
              <w:tab w:val="left" w:pos="880"/>
            </w:tabs>
            <w:rPr>
              <w:rFonts w:asciiTheme="minorHAnsi" w:eastAsiaTheme="minorEastAsia" w:hAnsiTheme="minorHAnsi" w:cstheme="minorBidi"/>
              <w:noProof/>
              <w:sz w:val="22"/>
              <w:szCs w:val="22"/>
              <w:lang w:eastAsia="hu-HU" w:bidi="ar-SA"/>
            </w:rPr>
          </w:pPr>
          <w:hyperlink w:anchor="_Toc146183583" w:history="1">
            <w:r w:rsidRPr="001E301C">
              <w:rPr>
                <w:rStyle w:val="Hiperhivatkozs"/>
                <w:noProof/>
              </w:rPr>
              <w:t>2.5.</w:t>
            </w:r>
            <w:r>
              <w:rPr>
                <w:rFonts w:asciiTheme="minorHAnsi" w:eastAsiaTheme="minorEastAsia" w:hAnsiTheme="minorHAnsi" w:cstheme="minorBidi"/>
                <w:noProof/>
                <w:sz w:val="22"/>
                <w:szCs w:val="22"/>
                <w:lang w:eastAsia="hu-HU" w:bidi="ar-SA"/>
              </w:rPr>
              <w:tab/>
            </w:r>
            <w:r w:rsidRPr="001E301C">
              <w:rPr>
                <w:rStyle w:val="Hiperhivatkozs"/>
                <w:noProof/>
              </w:rPr>
              <w:t>A közösségfejlesztéssel kapcsolatos pedagógiai feladatok</w:t>
            </w:r>
            <w:r>
              <w:rPr>
                <w:noProof/>
                <w:webHidden/>
              </w:rPr>
              <w:tab/>
            </w:r>
            <w:r>
              <w:rPr>
                <w:noProof/>
                <w:webHidden/>
              </w:rPr>
              <w:fldChar w:fldCharType="begin"/>
            </w:r>
            <w:r>
              <w:rPr>
                <w:noProof/>
                <w:webHidden/>
              </w:rPr>
              <w:instrText xml:space="preserve"> PAGEREF _Toc146183583 \h </w:instrText>
            </w:r>
            <w:r>
              <w:rPr>
                <w:noProof/>
                <w:webHidden/>
              </w:rPr>
            </w:r>
            <w:r>
              <w:rPr>
                <w:noProof/>
                <w:webHidden/>
              </w:rPr>
              <w:fldChar w:fldCharType="separate"/>
            </w:r>
            <w:r w:rsidR="005E6692">
              <w:rPr>
                <w:noProof/>
                <w:webHidden/>
              </w:rPr>
              <w:t>21</w:t>
            </w:r>
            <w:r>
              <w:rPr>
                <w:noProof/>
                <w:webHidden/>
              </w:rPr>
              <w:fldChar w:fldCharType="end"/>
            </w:r>
          </w:hyperlink>
        </w:p>
        <w:p w14:paraId="4C8FDDD6" w14:textId="2146EBB4"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584" w:history="1">
            <w:r w:rsidRPr="001E301C">
              <w:rPr>
                <w:rStyle w:val="Hiperhivatkozs"/>
                <w:noProof/>
              </w:rPr>
              <w:t>2.5.1.</w:t>
            </w:r>
            <w:r>
              <w:rPr>
                <w:rFonts w:asciiTheme="minorHAnsi" w:eastAsiaTheme="minorEastAsia" w:hAnsiTheme="minorHAnsi" w:cstheme="minorBidi"/>
                <w:noProof/>
                <w:sz w:val="22"/>
                <w:szCs w:val="22"/>
                <w:lang w:eastAsia="hu-HU" w:bidi="ar-SA"/>
              </w:rPr>
              <w:tab/>
            </w:r>
            <w:r w:rsidRPr="001E301C">
              <w:rPr>
                <w:rStyle w:val="Hiperhivatkozs"/>
                <w:noProof/>
              </w:rPr>
              <w:t>A tanítási órán megvalósítható közösségfejlesztő feladatok</w:t>
            </w:r>
            <w:r>
              <w:rPr>
                <w:noProof/>
                <w:webHidden/>
              </w:rPr>
              <w:tab/>
            </w:r>
            <w:r>
              <w:rPr>
                <w:noProof/>
                <w:webHidden/>
              </w:rPr>
              <w:fldChar w:fldCharType="begin"/>
            </w:r>
            <w:r>
              <w:rPr>
                <w:noProof/>
                <w:webHidden/>
              </w:rPr>
              <w:instrText xml:space="preserve"> PAGEREF _Toc146183584 \h </w:instrText>
            </w:r>
            <w:r>
              <w:rPr>
                <w:noProof/>
                <w:webHidden/>
              </w:rPr>
            </w:r>
            <w:r>
              <w:rPr>
                <w:noProof/>
                <w:webHidden/>
              </w:rPr>
              <w:fldChar w:fldCharType="separate"/>
            </w:r>
            <w:r w:rsidR="005E6692">
              <w:rPr>
                <w:noProof/>
                <w:webHidden/>
              </w:rPr>
              <w:t>22</w:t>
            </w:r>
            <w:r>
              <w:rPr>
                <w:noProof/>
                <w:webHidden/>
              </w:rPr>
              <w:fldChar w:fldCharType="end"/>
            </w:r>
          </w:hyperlink>
        </w:p>
        <w:p w14:paraId="463E4584" w14:textId="2F46FE8F"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585" w:history="1">
            <w:r w:rsidRPr="001E301C">
              <w:rPr>
                <w:rStyle w:val="Hiperhivatkozs"/>
                <w:noProof/>
              </w:rPr>
              <w:t>2.5.2.</w:t>
            </w:r>
            <w:r>
              <w:rPr>
                <w:rFonts w:asciiTheme="minorHAnsi" w:eastAsiaTheme="minorEastAsia" w:hAnsiTheme="minorHAnsi" w:cstheme="minorBidi"/>
                <w:noProof/>
                <w:sz w:val="22"/>
                <w:szCs w:val="22"/>
                <w:lang w:eastAsia="hu-HU" w:bidi="ar-SA"/>
              </w:rPr>
              <w:tab/>
            </w:r>
            <w:r w:rsidRPr="001E301C">
              <w:rPr>
                <w:rStyle w:val="Hiperhivatkozs"/>
                <w:noProof/>
              </w:rPr>
              <w:t>Tanítási órán kívüli tevékenységek</w:t>
            </w:r>
            <w:r>
              <w:rPr>
                <w:noProof/>
                <w:webHidden/>
              </w:rPr>
              <w:tab/>
            </w:r>
            <w:r>
              <w:rPr>
                <w:noProof/>
                <w:webHidden/>
              </w:rPr>
              <w:fldChar w:fldCharType="begin"/>
            </w:r>
            <w:r>
              <w:rPr>
                <w:noProof/>
                <w:webHidden/>
              </w:rPr>
              <w:instrText xml:space="preserve"> PAGEREF _Toc146183585 \h </w:instrText>
            </w:r>
            <w:r>
              <w:rPr>
                <w:noProof/>
                <w:webHidden/>
              </w:rPr>
            </w:r>
            <w:r>
              <w:rPr>
                <w:noProof/>
                <w:webHidden/>
              </w:rPr>
              <w:fldChar w:fldCharType="separate"/>
            </w:r>
            <w:r w:rsidR="005E6692">
              <w:rPr>
                <w:noProof/>
                <w:webHidden/>
              </w:rPr>
              <w:t>22</w:t>
            </w:r>
            <w:r>
              <w:rPr>
                <w:noProof/>
                <w:webHidden/>
              </w:rPr>
              <w:fldChar w:fldCharType="end"/>
            </w:r>
          </w:hyperlink>
        </w:p>
        <w:p w14:paraId="5DFDAC92" w14:textId="17E50AA0"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586" w:history="1">
            <w:r w:rsidRPr="001E301C">
              <w:rPr>
                <w:rStyle w:val="Hiperhivatkozs"/>
                <w:noProof/>
              </w:rPr>
              <w:t>2.5.3.</w:t>
            </w:r>
            <w:r>
              <w:rPr>
                <w:rFonts w:asciiTheme="minorHAnsi" w:eastAsiaTheme="minorEastAsia" w:hAnsiTheme="minorHAnsi" w:cstheme="minorBidi"/>
                <w:noProof/>
                <w:sz w:val="22"/>
                <w:szCs w:val="22"/>
                <w:lang w:eastAsia="hu-HU" w:bidi="ar-SA"/>
              </w:rPr>
              <w:tab/>
            </w:r>
            <w:r w:rsidRPr="001E301C">
              <w:rPr>
                <w:rStyle w:val="Hiperhivatkozs"/>
                <w:noProof/>
              </w:rPr>
              <w:t>A diákönkormányzati munka közösségfejlesztési feladatai</w:t>
            </w:r>
            <w:r>
              <w:rPr>
                <w:noProof/>
                <w:webHidden/>
              </w:rPr>
              <w:tab/>
            </w:r>
            <w:r>
              <w:rPr>
                <w:noProof/>
                <w:webHidden/>
              </w:rPr>
              <w:fldChar w:fldCharType="begin"/>
            </w:r>
            <w:r>
              <w:rPr>
                <w:noProof/>
                <w:webHidden/>
              </w:rPr>
              <w:instrText xml:space="preserve"> PAGEREF _Toc146183586 \h </w:instrText>
            </w:r>
            <w:r>
              <w:rPr>
                <w:noProof/>
                <w:webHidden/>
              </w:rPr>
            </w:r>
            <w:r>
              <w:rPr>
                <w:noProof/>
                <w:webHidden/>
              </w:rPr>
              <w:fldChar w:fldCharType="separate"/>
            </w:r>
            <w:r w:rsidR="005E6692">
              <w:rPr>
                <w:noProof/>
                <w:webHidden/>
              </w:rPr>
              <w:t>24</w:t>
            </w:r>
            <w:r>
              <w:rPr>
                <w:noProof/>
                <w:webHidden/>
              </w:rPr>
              <w:fldChar w:fldCharType="end"/>
            </w:r>
          </w:hyperlink>
        </w:p>
        <w:p w14:paraId="67D25226" w14:textId="3D18F910"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587" w:history="1">
            <w:r w:rsidRPr="001E301C">
              <w:rPr>
                <w:rStyle w:val="Hiperhivatkozs"/>
                <w:noProof/>
              </w:rPr>
              <w:t>2.5.4.</w:t>
            </w:r>
            <w:r>
              <w:rPr>
                <w:rFonts w:asciiTheme="minorHAnsi" w:eastAsiaTheme="minorEastAsia" w:hAnsiTheme="minorHAnsi" w:cstheme="minorBidi"/>
                <w:noProof/>
                <w:sz w:val="22"/>
                <w:szCs w:val="22"/>
                <w:lang w:eastAsia="hu-HU" w:bidi="ar-SA"/>
              </w:rPr>
              <w:tab/>
            </w:r>
            <w:r w:rsidRPr="001E301C">
              <w:rPr>
                <w:rStyle w:val="Hiperhivatkozs"/>
                <w:noProof/>
              </w:rPr>
              <w:t>A szabadidős tevékenység közösségfejlesztő feladatai</w:t>
            </w:r>
            <w:r>
              <w:rPr>
                <w:noProof/>
                <w:webHidden/>
              </w:rPr>
              <w:tab/>
            </w:r>
            <w:r>
              <w:rPr>
                <w:noProof/>
                <w:webHidden/>
              </w:rPr>
              <w:fldChar w:fldCharType="begin"/>
            </w:r>
            <w:r>
              <w:rPr>
                <w:noProof/>
                <w:webHidden/>
              </w:rPr>
              <w:instrText xml:space="preserve"> PAGEREF _Toc146183587 \h </w:instrText>
            </w:r>
            <w:r>
              <w:rPr>
                <w:noProof/>
                <w:webHidden/>
              </w:rPr>
            </w:r>
            <w:r>
              <w:rPr>
                <w:noProof/>
                <w:webHidden/>
              </w:rPr>
              <w:fldChar w:fldCharType="separate"/>
            </w:r>
            <w:r w:rsidR="005E6692">
              <w:rPr>
                <w:noProof/>
                <w:webHidden/>
              </w:rPr>
              <w:t>24</w:t>
            </w:r>
            <w:r>
              <w:rPr>
                <w:noProof/>
                <w:webHidden/>
              </w:rPr>
              <w:fldChar w:fldCharType="end"/>
            </w:r>
          </w:hyperlink>
        </w:p>
        <w:p w14:paraId="0AA67857" w14:textId="61328B15" w:rsidR="005B70F7" w:rsidRDefault="005B70F7">
          <w:pPr>
            <w:pStyle w:val="TJ2"/>
            <w:tabs>
              <w:tab w:val="left" w:pos="880"/>
            </w:tabs>
            <w:rPr>
              <w:rFonts w:asciiTheme="minorHAnsi" w:eastAsiaTheme="minorEastAsia" w:hAnsiTheme="minorHAnsi" w:cstheme="minorBidi"/>
              <w:noProof/>
              <w:sz w:val="22"/>
              <w:szCs w:val="22"/>
              <w:lang w:eastAsia="hu-HU" w:bidi="ar-SA"/>
            </w:rPr>
          </w:pPr>
          <w:hyperlink w:anchor="_Toc146183588" w:history="1">
            <w:r w:rsidRPr="001E301C">
              <w:rPr>
                <w:rStyle w:val="Hiperhivatkozs"/>
                <w:noProof/>
              </w:rPr>
              <w:t>2.6.</w:t>
            </w:r>
            <w:r>
              <w:rPr>
                <w:rFonts w:asciiTheme="minorHAnsi" w:eastAsiaTheme="minorEastAsia" w:hAnsiTheme="minorHAnsi" w:cstheme="minorBidi"/>
                <w:noProof/>
                <w:sz w:val="22"/>
                <w:szCs w:val="22"/>
                <w:lang w:eastAsia="hu-HU" w:bidi="ar-SA"/>
              </w:rPr>
              <w:tab/>
            </w:r>
            <w:r w:rsidRPr="001E301C">
              <w:rPr>
                <w:rStyle w:val="Hiperhivatkozs"/>
                <w:noProof/>
              </w:rPr>
              <w:t>A pedagógusok helyi, intézményi feladatai</w:t>
            </w:r>
            <w:r>
              <w:rPr>
                <w:noProof/>
                <w:webHidden/>
              </w:rPr>
              <w:tab/>
            </w:r>
            <w:r>
              <w:rPr>
                <w:noProof/>
                <w:webHidden/>
              </w:rPr>
              <w:fldChar w:fldCharType="begin"/>
            </w:r>
            <w:r>
              <w:rPr>
                <w:noProof/>
                <w:webHidden/>
              </w:rPr>
              <w:instrText xml:space="preserve"> PAGEREF _Toc146183588 \h </w:instrText>
            </w:r>
            <w:r>
              <w:rPr>
                <w:noProof/>
                <w:webHidden/>
              </w:rPr>
            </w:r>
            <w:r>
              <w:rPr>
                <w:noProof/>
                <w:webHidden/>
              </w:rPr>
              <w:fldChar w:fldCharType="separate"/>
            </w:r>
            <w:r w:rsidR="005E6692">
              <w:rPr>
                <w:noProof/>
                <w:webHidden/>
              </w:rPr>
              <w:t>24</w:t>
            </w:r>
            <w:r>
              <w:rPr>
                <w:noProof/>
                <w:webHidden/>
              </w:rPr>
              <w:fldChar w:fldCharType="end"/>
            </w:r>
          </w:hyperlink>
        </w:p>
        <w:p w14:paraId="2F6350BD" w14:textId="276F9AC0"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589" w:history="1">
            <w:r w:rsidRPr="001E301C">
              <w:rPr>
                <w:rStyle w:val="Hiperhivatkozs"/>
                <w:noProof/>
              </w:rPr>
              <w:t>2.6.1.</w:t>
            </w:r>
            <w:r>
              <w:rPr>
                <w:rFonts w:asciiTheme="minorHAnsi" w:eastAsiaTheme="minorEastAsia" w:hAnsiTheme="minorHAnsi" w:cstheme="minorBidi"/>
                <w:noProof/>
                <w:sz w:val="22"/>
                <w:szCs w:val="22"/>
                <w:lang w:eastAsia="hu-HU" w:bidi="ar-SA"/>
              </w:rPr>
              <w:tab/>
            </w:r>
            <w:r w:rsidRPr="001E301C">
              <w:rPr>
                <w:rStyle w:val="Hiperhivatkozs"/>
                <w:noProof/>
              </w:rPr>
              <w:t>A pedagógusok legfontosabb helyi feladatai</w:t>
            </w:r>
            <w:r>
              <w:rPr>
                <w:noProof/>
                <w:webHidden/>
              </w:rPr>
              <w:tab/>
            </w:r>
            <w:r>
              <w:rPr>
                <w:noProof/>
                <w:webHidden/>
              </w:rPr>
              <w:fldChar w:fldCharType="begin"/>
            </w:r>
            <w:r>
              <w:rPr>
                <w:noProof/>
                <w:webHidden/>
              </w:rPr>
              <w:instrText xml:space="preserve"> PAGEREF _Toc146183589 \h </w:instrText>
            </w:r>
            <w:r>
              <w:rPr>
                <w:noProof/>
                <w:webHidden/>
              </w:rPr>
            </w:r>
            <w:r>
              <w:rPr>
                <w:noProof/>
                <w:webHidden/>
              </w:rPr>
              <w:fldChar w:fldCharType="separate"/>
            </w:r>
            <w:r w:rsidR="005E6692">
              <w:rPr>
                <w:noProof/>
                <w:webHidden/>
              </w:rPr>
              <w:t>24</w:t>
            </w:r>
            <w:r>
              <w:rPr>
                <w:noProof/>
                <w:webHidden/>
              </w:rPr>
              <w:fldChar w:fldCharType="end"/>
            </w:r>
          </w:hyperlink>
        </w:p>
        <w:p w14:paraId="101D1FCE" w14:textId="6764E894"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590" w:history="1">
            <w:r w:rsidRPr="001E301C">
              <w:rPr>
                <w:rStyle w:val="Hiperhivatkozs"/>
                <w:noProof/>
              </w:rPr>
              <w:t>2.6.2.</w:t>
            </w:r>
            <w:r>
              <w:rPr>
                <w:rFonts w:asciiTheme="minorHAnsi" w:eastAsiaTheme="minorEastAsia" w:hAnsiTheme="minorHAnsi" w:cstheme="minorBidi"/>
                <w:noProof/>
                <w:sz w:val="22"/>
                <w:szCs w:val="22"/>
                <w:lang w:eastAsia="hu-HU" w:bidi="ar-SA"/>
              </w:rPr>
              <w:tab/>
            </w:r>
            <w:r w:rsidRPr="001E301C">
              <w:rPr>
                <w:rStyle w:val="Hiperhivatkozs"/>
                <w:noProof/>
              </w:rPr>
              <w:t>Az osztályfőnök feladatai és hatásköre</w:t>
            </w:r>
            <w:r>
              <w:rPr>
                <w:noProof/>
                <w:webHidden/>
              </w:rPr>
              <w:tab/>
            </w:r>
            <w:r>
              <w:rPr>
                <w:noProof/>
                <w:webHidden/>
              </w:rPr>
              <w:fldChar w:fldCharType="begin"/>
            </w:r>
            <w:r>
              <w:rPr>
                <w:noProof/>
                <w:webHidden/>
              </w:rPr>
              <w:instrText xml:space="preserve"> PAGEREF _Toc146183590 \h </w:instrText>
            </w:r>
            <w:r>
              <w:rPr>
                <w:noProof/>
                <w:webHidden/>
              </w:rPr>
            </w:r>
            <w:r>
              <w:rPr>
                <w:noProof/>
                <w:webHidden/>
              </w:rPr>
              <w:fldChar w:fldCharType="separate"/>
            </w:r>
            <w:r w:rsidR="005E6692">
              <w:rPr>
                <w:noProof/>
                <w:webHidden/>
              </w:rPr>
              <w:t>25</w:t>
            </w:r>
            <w:r>
              <w:rPr>
                <w:noProof/>
                <w:webHidden/>
              </w:rPr>
              <w:fldChar w:fldCharType="end"/>
            </w:r>
          </w:hyperlink>
        </w:p>
        <w:p w14:paraId="4859DDB4" w14:textId="72551D5A"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591" w:history="1">
            <w:r w:rsidRPr="001E301C">
              <w:rPr>
                <w:rStyle w:val="Hiperhivatkozs"/>
                <w:noProof/>
              </w:rPr>
              <w:t>2.6.3.</w:t>
            </w:r>
            <w:r>
              <w:rPr>
                <w:rFonts w:asciiTheme="minorHAnsi" w:eastAsiaTheme="minorEastAsia" w:hAnsiTheme="minorHAnsi" w:cstheme="minorBidi"/>
                <w:noProof/>
                <w:sz w:val="22"/>
                <w:szCs w:val="22"/>
                <w:lang w:eastAsia="hu-HU" w:bidi="ar-SA"/>
              </w:rPr>
              <w:tab/>
            </w:r>
            <w:r w:rsidRPr="001E301C">
              <w:rPr>
                <w:rStyle w:val="Hiperhivatkozs"/>
                <w:noProof/>
              </w:rPr>
              <w:t>Gyakornoki szabályzat</w:t>
            </w:r>
            <w:r>
              <w:rPr>
                <w:noProof/>
                <w:webHidden/>
              </w:rPr>
              <w:tab/>
            </w:r>
            <w:r>
              <w:rPr>
                <w:noProof/>
                <w:webHidden/>
              </w:rPr>
              <w:fldChar w:fldCharType="begin"/>
            </w:r>
            <w:r>
              <w:rPr>
                <w:noProof/>
                <w:webHidden/>
              </w:rPr>
              <w:instrText xml:space="preserve"> PAGEREF _Toc146183591 \h </w:instrText>
            </w:r>
            <w:r>
              <w:rPr>
                <w:noProof/>
                <w:webHidden/>
              </w:rPr>
            </w:r>
            <w:r>
              <w:rPr>
                <w:noProof/>
                <w:webHidden/>
              </w:rPr>
              <w:fldChar w:fldCharType="separate"/>
            </w:r>
            <w:r w:rsidR="005E6692">
              <w:rPr>
                <w:noProof/>
                <w:webHidden/>
              </w:rPr>
              <w:t>26</w:t>
            </w:r>
            <w:r>
              <w:rPr>
                <w:noProof/>
                <w:webHidden/>
              </w:rPr>
              <w:fldChar w:fldCharType="end"/>
            </w:r>
          </w:hyperlink>
        </w:p>
        <w:p w14:paraId="3A9B2140" w14:textId="20C9566D" w:rsidR="005B70F7" w:rsidRDefault="005B70F7">
          <w:pPr>
            <w:pStyle w:val="TJ2"/>
            <w:tabs>
              <w:tab w:val="left" w:pos="880"/>
            </w:tabs>
            <w:rPr>
              <w:rFonts w:asciiTheme="minorHAnsi" w:eastAsiaTheme="minorEastAsia" w:hAnsiTheme="minorHAnsi" w:cstheme="minorBidi"/>
              <w:noProof/>
              <w:sz w:val="22"/>
              <w:szCs w:val="22"/>
              <w:lang w:eastAsia="hu-HU" w:bidi="ar-SA"/>
            </w:rPr>
          </w:pPr>
          <w:hyperlink w:anchor="_Toc146183592" w:history="1">
            <w:r w:rsidRPr="001E301C">
              <w:rPr>
                <w:rStyle w:val="Hiperhivatkozs"/>
                <w:noProof/>
              </w:rPr>
              <w:t>2.7.</w:t>
            </w:r>
            <w:r>
              <w:rPr>
                <w:rFonts w:asciiTheme="minorHAnsi" w:eastAsiaTheme="minorEastAsia" w:hAnsiTheme="minorHAnsi" w:cstheme="minorBidi"/>
                <w:noProof/>
                <w:sz w:val="22"/>
                <w:szCs w:val="22"/>
                <w:lang w:eastAsia="hu-HU" w:bidi="ar-SA"/>
              </w:rPr>
              <w:tab/>
            </w:r>
            <w:r w:rsidRPr="001E301C">
              <w:rPr>
                <w:rStyle w:val="Hiperhivatkozs"/>
                <w:noProof/>
              </w:rPr>
              <w:t>Digitális munkarend</w:t>
            </w:r>
            <w:r>
              <w:rPr>
                <w:noProof/>
                <w:webHidden/>
              </w:rPr>
              <w:tab/>
            </w:r>
            <w:r>
              <w:rPr>
                <w:noProof/>
                <w:webHidden/>
              </w:rPr>
              <w:fldChar w:fldCharType="begin"/>
            </w:r>
            <w:r>
              <w:rPr>
                <w:noProof/>
                <w:webHidden/>
              </w:rPr>
              <w:instrText xml:space="preserve"> PAGEREF _Toc146183592 \h </w:instrText>
            </w:r>
            <w:r>
              <w:rPr>
                <w:noProof/>
                <w:webHidden/>
              </w:rPr>
            </w:r>
            <w:r>
              <w:rPr>
                <w:noProof/>
                <w:webHidden/>
              </w:rPr>
              <w:fldChar w:fldCharType="separate"/>
            </w:r>
            <w:r w:rsidR="005E6692">
              <w:rPr>
                <w:noProof/>
                <w:webHidden/>
              </w:rPr>
              <w:t>26</w:t>
            </w:r>
            <w:r>
              <w:rPr>
                <w:noProof/>
                <w:webHidden/>
              </w:rPr>
              <w:fldChar w:fldCharType="end"/>
            </w:r>
          </w:hyperlink>
        </w:p>
        <w:p w14:paraId="6C576C70" w14:textId="5036D911"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593" w:history="1">
            <w:r w:rsidRPr="001E301C">
              <w:rPr>
                <w:rStyle w:val="Hiperhivatkozs"/>
                <w:noProof/>
              </w:rPr>
              <w:t>2.7.1.</w:t>
            </w:r>
            <w:r>
              <w:rPr>
                <w:rFonts w:asciiTheme="minorHAnsi" w:eastAsiaTheme="minorEastAsia" w:hAnsiTheme="minorHAnsi" w:cstheme="minorBidi"/>
                <w:noProof/>
                <w:sz w:val="22"/>
                <w:szCs w:val="22"/>
                <w:lang w:eastAsia="hu-HU" w:bidi="ar-SA"/>
              </w:rPr>
              <w:tab/>
            </w:r>
            <w:r w:rsidRPr="001E301C">
              <w:rPr>
                <w:rStyle w:val="Hiperhivatkozs"/>
                <w:noProof/>
              </w:rPr>
              <w:t>A tantermen kívüli digitális oktatás megvalósításának feltételei</w:t>
            </w:r>
            <w:r>
              <w:rPr>
                <w:noProof/>
                <w:webHidden/>
              </w:rPr>
              <w:tab/>
            </w:r>
            <w:r>
              <w:rPr>
                <w:noProof/>
                <w:webHidden/>
              </w:rPr>
              <w:fldChar w:fldCharType="begin"/>
            </w:r>
            <w:r>
              <w:rPr>
                <w:noProof/>
                <w:webHidden/>
              </w:rPr>
              <w:instrText xml:space="preserve"> PAGEREF _Toc146183593 \h </w:instrText>
            </w:r>
            <w:r>
              <w:rPr>
                <w:noProof/>
                <w:webHidden/>
              </w:rPr>
            </w:r>
            <w:r>
              <w:rPr>
                <w:noProof/>
                <w:webHidden/>
              </w:rPr>
              <w:fldChar w:fldCharType="separate"/>
            </w:r>
            <w:r w:rsidR="005E6692">
              <w:rPr>
                <w:noProof/>
                <w:webHidden/>
              </w:rPr>
              <w:t>26</w:t>
            </w:r>
            <w:r>
              <w:rPr>
                <w:noProof/>
                <w:webHidden/>
              </w:rPr>
              <w:fldChar w:fldCharType="end"/>
            </w:r>
          </w:hyperlink>
        </w:p>
        <w:p w14:paraId="70E7FCDF" w14:textId="186B0180"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594" w:history="1">
            <w:r w:rsidRPr="001E301C">
              <w:rPr>
                <w:rStyle w:val="Hiperhivatkozs"/>
                <w:noProof/>
              </w:rPr>
              <w:t>2.7.2.</w:t>
            </w:r>
            <w:r>
              <w:rPr>
                <w:rFonts w:asciiTheme="minorHAnsi" w:eastAsiaTheme="minorEastAsia" w:hAnsiTheme="minorHAnsi" w:cstheme="minorBidi"/>
                <w:noProof/>
                <w:sz w:val="22"/>
                <w:szCs w:val="22"/>
                <w:lang w:eastAsia="hu-HU" w:bidi="ar-SA"/>
              </w:rPr>
              <w:tab/>
            </w:r>
            <w:r w:rsidRPr="001E301C">
              <w:rPr>
                <w:rStyle w:val="Hiperhivatkozs"/>
                <w:noProof/>
              </w:rPr>
              <w:t>A diákokkal (és szüleikkel) való kapcsolattartás eljárásrendje</w:t>
            </w:r>
            <w:r>
              <w:rPr>
                <w:noProof/>
                <w:webHidden/>
              </w:rPr>
              <w:tab/>
            </w:r>
            <w:r>
              <w:rPr>
                <w:noProof/>
                <w:webHidden/>
              </w:rPr>
              <w:fldChar w:fldCharType="begin"/>
            </w:r>
            <w:r>
              <w:rPr>
                <w:noProof/>
                <w:webHidden/>
              </w:rPr>
              <w:instrText xml:space="preserve"> PAGEREF _Toc146183594 \h </w:instrText>
            </w:r>
            <w:r>
              <w:rPr>
                <w:noProof/>
                <w:webHidden/>
              </w:rPr>
            </w:r>
            <w:r>
              <w:rPr>
                <w:noProof/>
                <w:webHidden/>
              </w:rPr>
              <w:fldChar w:fldCharType="separate"/>
            </w:r>
            <w:r w:rsidR="005E6692">
              <w:rPr>
                <w:noProof/>
                <w:webHidden/>
              </w:rPr>
              <w:t>26</w:t>
            </w:r>
            <w:r>
              <w:rPr>
                <w:noProof/>
                <w:webHidden/>
              </w:rPr>
              <w:fldChar w:fldCharType="end"/>
            </w:r>
          </w:hyperlink>
        </w:p>
        <w:p w14:paraId="0EDCDE57" w14:textId="1C91A720"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595" w:history="1">
            <w:r w:rsidRPr="001E301C">
              <w:rPr>
                <w:rStyle w:val="Hiperhivatkozs"/>
                <w:noProof/>
              </w:rPr>
              <w:t>2.7.3.</w:t>
            </w:r>
            <w:r>
              <w:rPr>
                <w:rFonts w:asciiTheme="minorHAnsi" w:eastAsiaTheme="minorEastAsia" w:hAnsiTheme="minorHAnsi" w:cstheme="minorBidi"/>
                <w:noProof/>
                <w:sz w:val="22"/>
                <w:szCs w:val="22"/>
                <w:lang w:eastAsia="hu-HU" w:bidi="ar-SA"/>
              </w:rPr>
              <w:tab/>
            </w:r>
            <w:r w:rsidRPr="001E301C">
              <w:rPr>
                <w:rStyle w:val="Hiperhivatkozs"/>
                <w:noProof/>
              </w:rPr>
              <w:t>A tantermen kívüli digitális oktatás módszerei</w:t>
            </w:r>
            <w:r>
              <w:rPr>
                <w:noProof/>
                <w:webHidden/>
              </w:rPr>
              <w:tab/>
            </w:r>
            <w:r>
              <w:rPr>
                <w:noProof/>
                <w:webHidden/>
              </w:rPr>
              <w:fldChar w:fldCharType="begin"/>
            </w:r>
            <w:r>
              <w:rPr>
                <w:noProof/>
                <w:webHidden/>
              </w:rPr>
              <w:instrText xml:space="preserve"> PAGEREF _Toc146183595 \h </w:instrText>
            </w:r>
            <w:r>
              <w:rPr>
                <w:noProof/>
                <w:webHidden/>
              </w:rPr>
            </w:r>
            <w:r>
              <w:rPr>
                <w:noProof/>
                <w:webHidden/>
              </w:rPr>
              <w:fldChar w:fldCharType="separate"/>
            </w:r>
            <w:r w:rsidR="005E6692">
              <w:rPr>
                <w:noProof/>
                <w:webHidden/>
              </w:rPr>
              <w:t>27</w:t>
            </w:r>
            <w:r>
              <w:rPr>
                <w:noProof/>
                <w:webHidden/>
              </w:rPr>
              <w:fldChar w:fldCharType="end"/>
            </w:r>
          </w:hyperlink>
        </w:p>
        <w:p w14:paraId="4A4A75AA" w14:textId="1826A20B"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596" w:history="1">
            <w:r w:rsidRPr="001E301C">
              <w:rPr>
                <w:rStyle w:val="Hiperhivatkozs"/>
                <w:noProof/>
              </w:rPr>
              <w:t>2.7.4.</w:t>
            </w:r>
            <w:r>
              <w:rPr>
                <w:rFonts w:asciiTheme="minorHAnsi" w:eastAsiaTheme="minorEastAsia" w:hAnsiTheme="minorHAnsi" w:cstheme="minorBidi"/>
                <w:noProof/>
                <w:sz w:val="22"/>
                <w:szCs w:val="22"/>
                <w:lang w:eastAsia="hu-HU" w:bidi="ar-SA"/>
              </w:rPr>
              <w:tab/>
            </w:r>
            <w:r w:rsidRPr="001E301C">
              <w:rPr>
                <w:rStyle w:val="Hiperhivatkozs"/>
                <w:noProof/>
              </w:rPr>
              <w:t>A tantermen kívüli digitális oktatás pedagógiai elvei</w:t>
            </w:r>
            <w:r>
              <w:rPr>
                <w:noProof/>
                <w:webHidden/>
              </w:rPr>
              <w:tab/>
            </w:r>
            <w:r>
              <w:rPr>
                <w:noProof/>
                <w:webHidden/>
              </w:rPr>
              <w:fldChar w:fldCharType="begin"/>
            </w:r>
            <w:r>
              <w:rPr>
                <w:noProof/>
                <w:webHidden/>
              </w:rPr>
              <w:instrText xml:space="preserve"> PAGEREF _Toc146183596 \h </w:instrText>
            </w:r>
            <w:r>
              <w:rPr>
                <w:noProof/>
                <w:webHidden/>
              </w:rPr>
            </w:r>
            <w:r>
              <w:rPr>
                <w:noProof/>
                <w:webHidden/>
              </w:rPr>
              <w:fldChar w:fldCharType="separate"/>
            </w:r>
            <w:r w:rsidR="005E6692">
              <w:rPr>
                <w:noProof/>
                <w:webHidden/>
              </w:rPr>
              <w:t>27</w:t>
            </w:r>
            <w:r>
              <w:rPr>
                <w:noProof/>
                <w:webHidden/>
              </w:rPr>
              <w:fldChar w:fldCharType="end"/>
            </w:r>
          </w:hyperlink>
        </w:p>
        <w:p w14:paraId="2590CE3B" w14:textId="6CC7C01D"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597" w:history="1">
            <w:r w:rsidRPr="001E301C">
              <w:rPr>
                <w:rStyle w:val="Hiperhivatkozs"/>
                <w:noProof/>
              </w:rPr>
              <w:t>2.7.5.</w:t>
            </w:r>
            <w:r>
              <w:rPr>
                <w:rFonts w:asciiTheme="minorHAnsi" w:eastAsiaTheme="minorEastAsia" w:hAnsiTheme="minorHAnsi" w:cstheme="minorBidi"/>
                <w:noProof/>
                <w:sz w:val="22"/>
                <w:szCs w:val="22"/>
                <w:lang w:eastAsia="hu-HU" w:bidi="ar-SA"/>
              </w:rPr>
              <w:tab/>
            </w:r>
            <w:r w:rsidRPr="001E301C">
              <w:rPr>
                <w:rStyle w:val="Hiperhivatkozs"/>
                <w:noProof/>
              </w:rPr>
              <w:t>A pedagógus kötelességei a digitális oktatás során</w:t>
            </w:r>
            <w:r>
              <w:rPr>
                <w:noProof/>
                <w:webHidden/>
              </w:rPr>
              <w:tab/>
            </w:r>
            <w:r>
              <w:rPr>
                <w:noProof/>
                <w:webHidden/>
              </w:rPr>
              <w:fldChar w:fldCharType="begin"/>
            </w:r>
            <w:r>
              <w:rPr>
                <w:noProof/>
                <w:webHidden/>
              </w:rPr>
              <w:instrText xml:space="preserve"> PAGEREF _Toc146183597 \h </w:instrText>
            </w:r>
            <w:r>
              <w:rPr>
                <w:noProof/>
                <w:webHidden/>
              </w:rPr>
            </w:r>
            <w:r>
              <w:rPr>
                <w:noProof/>
                <w:webHidden/>
              </w:rPr>
              <w:fldChar w:fldCharType="separate"/>
            </w:r>
            <w:r w:rsidR="005E6692">
              <w:rPr>
                <w:noProof/>
                <w:webHidden/>
              </w:rPr>
              <w:t>27</w:t>
            </w:r>
            <w:r>
              <w:rPr>
                <w:noProof/>
                <w:webHidden/>
              </w:rPr>
              <w:fldChar w:fldCharType="end"/>
            </w:r>
          </w:hyperlink>
        </w:p>
        <w:p w14:paraId="3F446E3F" w14:textId="24EAFEAF"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598" w:history="1">
            <w:r w:rsidRPr="001E301C">
              <w:rPr>
                <w:rStyle w:val="Hiperhivatkozs"/>
                <w:noProof/>
              </w:rPr>
              <w:t>2.7.6.</w:t>
            </w:r>
            <w:r>
              <w:rPr>
                <w:rFonts w:asciiTheme="minorHAnsi" w:eastAsiaTheme="minorEastAsia" w:hAnsiTheme="minorHAnsi" w:cstheme="minorBidi"/>
                <w:noProof/>
                <w:sz w:val="22"/>
                <w:szCs w:val="22"/>
                <w:lang w:eastAsia="hu-HU" w:bidi="ar-SA"/>
              </w:rPr>
              <w:tab/>
            </w:r>
            <w:r w:rsidRPr="001E301C">
              <w:rPr>
                <w:rStyle w:val="Hiperhivatkozs"/>
                <w:noProof/>
              </w:rPr>
              <w:t>A tanuló kötelességei a digitális oktatás során</w:t>
            </w:r>
            <w:r>
              <w:rPr>
                <w:noProof/>
                <w:webHidden/>
              </w:rPr>
              <w:tab/>
            </w:r>
            <w:r>
              <w:rPr>
                <w:noProof/>
                <w:webHidden/>
              </w:rPr>
              <w:fldChar w:fldCharType="begin"/>
            </w:r>
            <w:r>
              <w:rPr>
                <w:noProof/>
                <w:webHidden/>
              </w:rPr>
              <w:instrText xml:space="preserve"> PAGEREF _Toc146183598 \h </w:instrText>
            </w:r>
            <w:r>
              <w:rPr>
                <w:noProof/>
                <w:webHidden/>
              </w:rPr>
            </w:r>
            <w:r>
              <w:rPr>
                <w:noProof/>
                <w:webHidden/>
              </w:rPr>
              <w:fldChar w:fldCharType="separate"/>
            </w:r>
            <w:r w:rsidR="005E6692">
              <w:rPr>
                <w:noProof/>
                <w:webHidden/>
              </w:rPr>
              <w:t>27</w:t>
            </w:r>
            <w:r>
              <w:rPr>
                <w:noProof/>
                <w:webHidden/>
              </w:rPr>
              <w:fldChar w:fldCharType="end"/>
            </w:r>
          </w:hyperlink>
        </w:p>
        <w:p w14:paraId="3F46454C" w14:textId="3C6DDFA0"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599" w:history="1">
            <w:r w:rsidRPr="001E301C">
              <w:rPr>
                <w:rStyle w:val="Hiperhivatkozs"/>
                <w:noProof/>
              </w:rPr>
              <w:t>2.7.7.</w:t>
            </w:r>
            <w:r>
              <w:rPr>
                <w:rFonts w:asciiTheme="minorHAnsi" w:eastAsiaTheme="minorEastAsia" w:hAnsiTheme="minorHAnsi" w:cstheme="minorBidi"/>
                <w:noProof/>
                <w:sz w:val="22"/>
                <w:szCs w:val="22"/>
                <w:lang w:eastAsia="hu-HU" w:bidi="ar-SA"/>
              </w:rPr>
              <w:tab/>
            </w:r>
            <w:r w:rsidRPr="001E301C">
              <w:rPr>
                <w:rStyle w:val="Hiperhivatkozs"/>
                <w:noProof/>
              </w:rPr>
              <w:t>A sikeres digitális oktatás magvalósítása szülői oldalról</w:t>
            </w:r>
            <w:r>
              <w:rPr>
                <w:noProof/>
                <w:webHidden/>
              </w:rPr>
              <w:tab/>
            </w:r>
            <w:r>
              <w:rPr>
                <w:noProof/>
                <w:webHidden/>
              </w:rPr>
              <w:fldChar w:fldCharType="begin"/>
            </w:r>
            <w:r>
              <w:rPr>
                <w:noProof/>
                <w:webHidden/>
              </w:rPr>
              <w:instrText xml:space="preserve"> PAGEREF _Toc146183599 \h </w:instrText>
            </w:r>
            <w:r>
              <w:rPr>
                <w:noProof/>
                <w:webHidden/>
              </w:rPr>
            </w:r>
            <w:r>
              <w:rPr>
                <w:noProof/>
                <w:webHidden/>
              </w:rPr>
              <w:fldChar w:fldCharType="separate"/>
            </w:r>
            <w:r w:rsidR="005E6692">
              <w:rPr>
                <w:noProof/>
                <w:webHidden/>
              </w:rPr>
              <w:t>27</w:t>
            </w:r>
            <w:r>
              <w:rPr>
                <w:noProof/>
                <w:webHidden/>
              </w:rPr>
              <w:fldChar w:fldCharType="end"/>
            </w:r>
          </w:hyperlink>
        </w:p>
        <w:p w14:paraId="05DD495B" w14:textId="6104E54E"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600" w:history="1">
            <w:r w:rsidRPr="001E301C">
              <w:rPr>
                <w:rStyle w:val="Hiperhivatkozs"/>
                <w:noProof/>
              </w:rPr>
              <w:t>2.7.8.</w:t>
            </w:r>
            <w:r>
              <w:rPr>
                <w:rFonts w:asciiTheme="minorHAnsi" w:eastAsiaTheme="minorEastAsia" w:hAnsiTheme="minorHAnsi" w:cstheme="minorBidi"/>
                <w:noProof/>
                <w:sz w:val="22"/>
                <w:szCs w:val="22"/>
                <w:lang w:eastAsia="hu-HU" w:bidi="ar-SA"/>
              </w:rPr>
              <w:tab/>
            </w:r>
            <w:r w:rsidRPr="001E301C">
              <w:rPr>
                <w:rStyle w:val="Hiperhivatkozs"/>
                <w:noProof/>
              </w:rPr>
              <w:t>Az online munkarend biztonsági, jogi feltételei</w:t>
            </w:r>
            <w:r>
              <w:rPr>
                <w:noProof/>
                <w:webHidden/>
              </w:rPr>
              <w:tab/>
            </w:r>
            <w:r>
              <w:rPr>
                <w:noProof/>
                <w:webHidden/>
              </w:rPr>
              <w:fldChar w:fldCharType="begin"/>
            </w:r>
            <w:r>
              <w:rPr>
                <w:noProof/>
                <w:webHidden/>
              </w:rPr>
              <w:instrText xml:space="preserve"> PAGEREF _Toc146183600 \h </w:instrText>
            </w:r>
            <w:r>
              <w:rPr>
                <w:noProof/>
                <w:webHidden/>
              </w:rPr>
            </w:r>
            <w:r>
              <w:rPr>
                <w:noProof/>
                <w:webHidden/>
              </w:rPr>
              <w:fldChar w:fldCharType="separate"/>
            </w:r>
            <w:r w:rsidR="005E6692">
              <w:rPr>
                <w:noProof/>
                <w:webHidden/>
              </w:rPr>
              <w:t>27</w:t>
            </w:r>
            <w:r>
              <w:rPr>
                <w:noProof/>
                <w:webHidden/>
              </w:rPr>
              <w:fldChar w:fldCharType="end"/>
            </w:r>
          </w:hyperlink>
        </w:p>
        <w:p w14:paraId="1553EC3F" w14:textId="3DFD8C87"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601" w:history="1">
            <w:r w:rsidRPr="001E301C">
              <w:rPr>
                <w:rStyle w:val="Hiperhivatkozs"/>
                <w:noProof/>
              </w:rPr>
              <w:t>2.7.9.</w:t>
            </w:r>
            <w:r>
              <w:rPr>
                <w:rFonts w:asciiTheme="minorHAnsi" w:eastAsiaTheme="minorEastAsia" w:hAnsiTheme="minorHAnsi" w:cstheme="minorBidi"/>
                <w:noProof/>
                <w:sz w:val="22"/>
                <w:szCs w:val="22"/>
                <w:lang w:eastAsia="hu-HU" w:bidi="ar-SA"/>
              </w:rPr>
              <w:tab/>
            </w:r>
            <w:r w:rsidRPr="001E301C">
              <w:rPr>
                <w:rStyle w:val="Hiperhivatkozs"/>
                <w:noProof/>
              </w:rPr>
              <w:t>Házi feladat</w:t>
            </w:r>
            <w:r>
              <w:rPr>
                <w:noProof/>
                <w:webHidden/>
              </w:rPr>
              <w:tab/>
            </w:r>
            <w:r>
              <w:rPr>
                <w:noProof/>
                <w:webHidden/>
              </w:rPr>
              <w:fldChar w:fldCharType="begin"/>
            </w:r>
            <w:r>
              <w:rPr>
                <w:noProof/>
                <w:webHidden/>
              </w:rPr>
              <w:instrText xml:space="preserve"> PAGEREF _Toc146183601 \h </w:instrText>
            </w:r>
            <w:r>
              <w:rPr>
                <w:noProof/>
                <w:webHidden/>
              </w:rPr>
            </w:r>
            <w:r>
              <w:rPr>
                <w:noProof/>
                <w:webHidden/>
              </w:rPr>
              <w:fldChar w:fldCharType="separate"/>
            </w:r>
            <w:r w:rsidR="005E6692">
              <w:rPr>
                <w:noProof/>
                <w:webHidden/>
              </w:rPr>
              <w:t>28</w:t>
            </w:r>
            <w:r>
              <w:rPr>
                <w:noProof/>
                <w:webHidden/>
              </w:rPr>
              <w:fldChar w:fldCharType="end"/>
            </w:r>
          </w:hyperlink>
        </w:p>
        <w:p w14:paraId="4F9AEB9A" w14:textId="2D74D87A"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602" w:history="1">
            <w:r w:rsidRPr="001E301C">
              <w:rPr>
                <w:rStyle w:val="Hiperhivatkozs"/>
                <w:noProof/>
              </w:rPr>
              <w:t>2.7.10.</w:t>
            </w:r>
            <w:r>
              <w:rPr>
                <w:rFonts w:asciiTheme="minorHAnsi" w:eastAsiaTheme="minorEastAsia" w:hAnsiTheme="minorHAnsi" w:cstheme="minorBidi"/>
                <w:noProof/>
                <w:sz w:val="22"/>
                <w:szCs w:val="22"/>
                <w:lang w:eastAsia="hu-HU" w:bidi="ar-SA"/>
              </w:rPr>
              <w:tab/>
            </w:r>
            <w:r w:rsidRPr="001E301C">
              <w:rPr>
                <w:rStyle w:val="Hiperhivatkozs"/>
                <w:noProof/>
              </w:rPr>
              <w:t>A tanulási folyamat nyomon követése, értékelése</w:t>
            </w:r>
            <w:r>
              <w:rPr>
                <w:noProof/>
                <w:webHidden/>
              </w:rPr>
              <w:tab/>
            </w:r>
            <w:r>
              <w:rPr>
                <w:noProof/>
                <w:webHidden/>
              </w:rPr>
              <w:fldChar w:fldCharType="begin"/>
            </w:r>
            <w:r>
              <w:rPr>
                <w:noProof/>
                <w:webHidden/>
              </w:rPr>
              <w:instrText xml:space="preserve"> PAGEREF _Toc146183602 \h </w:instrText>
            </w:r>
            <w:r>
              <w:rPr>
                <w:noProof/>
                <w:webHidden/>
              </w:rPr>
            </w:r>
            <w:r>
              <w:rPr>
                <w:noProof/>
                <w:webHidden/>
              </w:rPr>
              <w:fldChar w:fldCharType="separate"/>
            </w:r>
            <w:r w:rsidR="005E6692">
              <w:rPr>
                <w:noProof/>
                <w:webHidden/>
              </w:rPr>
              <w:t>28</w:t>
            </w:r>
            <w:r>
              <w:rPr>
                <w:noProof/>
                <w:webHidden/>
              </w:rPr>
              <w:fldChar w:fldCharType="end"/>
            </w:r>
          </w:hyperlink>
        </w:p>
        <w:p w14:paraId="054D4E10" w14:textId="2DCCA94A"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603" w:history="1">
            <w:r w:rsidRPr="001E301C">
              <w:rPr>
                <w:rStyle w:val="Hiperhivatkozs"/>
                <w:noProof/>
              </w:rPr>
              <w:t>2.7.11.</w:t>
            </w:r>
            <w:r>
              <w:rPr>
                <w:rFonts w:asciiTheme="minorHAnsi" w:eastAsiaTheme="minorEastAsia" w:hAnsiTheme="minorHAnsi" w:cstheme="minorBidi"/>
                <w:noProof/>
                <w:sz w:val="22"/>
                <w:szCs w:val="22"/>
                <w:lang w:eastAsia="hu-HU" w:bidi="ar-SA"/>
              </w:rPr>
              <w:tab/>
            </w:r>
            <w:r w:rsidRPr="001E301C">
              <w:rPr>
                <w:rStyle w:val="Hiperhivatkozs"/>
                <w:noProof/>
              </w:rPr>
              <w:t>A tanuló kötelességeinek elmulasztása esetén</w:t>
            </w:r>
            <w:r>
              <w:rPr>
                <w:noProof/>
                <w:webHidden/>
              </w:rPr>
              <w:tab/>
            </w:r>
            <w:r>
              <w:rPr>
                <w:noProof/>
                <w:webHidden/>
              </w:rPr>
              <w:fldChar w:fldCharType="begin"/>
            </w:r>
            <w:r>
              <w:rPr>
                <w:noProof/>
                <w:webHidden/>
              </w:rPr>
              <w:instrText xml:space="preserve"> PAGEREF _Toc146183603 \h </w:instrText>
            </w:r>
            <w:r>
              <w:rPr>
                <w:noProof/>
                <w:webHidden/>
              </w:rPr>
            </w:r>
            <w:r>
              <w:rPr>
                <w:noProof/>
                <w:webHidden/>
              </w:rPr>
              <w:fldChar w:fldCharType="separate"/>
            </w:r>
            <w:r w:rsidR="005E6692">
              <w:rPr>
                <w:noProof/>
                <w:webHidden/>
              </w:rPr>
              <w:t>28</w:t>
            </w:r>
            <w:r>
              <w:rPr>
                <w:noProof/>
                <w:webHidden/>
              </w:rPr>
              <w:fldChar w:fldCharType="end"/>
            </w:r>
          </w:hyperlink>
        </w:p>
        <w:p w14:paraId="01B86A7F" w14:textId="2127E2F9" w:rsidR="005B70F7" w:rsidRDefault="005B70F7">
          <w:pPr>
            <w:pStyle w:val="TJ2"/>
            <w:tabs>
              <w:tab w:val="left" w:pos="880"/>
            </w:tabs>
            <w:rPr>
              <w:rFonts w:asciiTheme="minorHAnsi" w:eastAsiaTheme="minorEastAsia" w:hAnsiTheme="minorHAnsi" w:cstheme="minorBidi"/>
              <w:noProof/>
              <w:sz w:val="22"/>
              <w:szCs w:val="22"/>
              <w:lang w:eastAsia="hu-HU" w:bidi="ar-SA"/>
            </w:rPr>
          </w:pPr>
          <w:hyperlink w:anchor="_Toc146183604" w:history="1">
            <w:r w:rsidRPr="001E301C">
              <w:rPr>
                <w:rStyle w:val="Hiperhivatkozs"/>
                <w:noProof/>
              </w:rPr>
              <w:t>2.8.</w:t>
            </w:r>
            <w:r>
              <w:rPr>
                <w:rFonts w:asciiTheme="minorHAnsi" w:eastAsiaTheme="minorEastAsia" w:hAnsiTheme="minorHAnsi" w:cstheme="minorBidi"/>
                <w:noProof/>
                <w:sz w:val="22"/>
                <w:szCs w:val="22"/>
                <w:lang w:eastAsia="hu-HU" w:bidi="ar-SA"/>
              </w:rPr>
              <w:tab/>
            </w:r>
            <w:r w:rsidRPr="001E301C">
              <w:rPr>
                <w:rStyle w:val="Hiperhivatkozs"/>
                <w:noProof/>
              </w:rPr>
              <w:t>Kiemelt figyelmet igénylő tanulók</w:t>
            </w:r>
            <w:r>
              <w:rPr>
                <w:noProof/>
                <w:webHidden/>
              </w:rPr>
              <w:tab/>
            </w:r>
            <w:r>
              <w:rPr>
                <w:noProof/>
                <w:webHidden/>
              </w:rPr>
              <w:fldChar w:fldCharType="begin"/>
            </w:r>
            <w:r>
              <w:rPr>
                <w:noProof/>
                <w:webHidden/>
              </w:rPr>
              <w:instrText xml:space="preserve"> PAGEREF _Toc146183604 \h </w:instrText>
            </w:r>
            <w:r>
              <w:rPr>
                <w:noProof/>
                <w:webHidden/>
              </w:rPr>
            </w:r>
            <w:r>
              <w:rPr>
                <w:noProof/>
                <w:webHidden/>
              </w:rPr>
              <w:fldChar w:fldCharType="separate"/>
            </w:r>
            <w:r w:rsidR="005E6692">
              <w:rPr>
                <w:noProof/>
                <w:webHidden/>
              </w:rPr>
              <w:t>29</w:t>
            </w:r>
            <w:r>
              <w:rPr>
                <w:noProof/>
                <w:webHidden/>
              </w:rPr>
              <w:fldChar w:fldCharType="end"/>
            </w:r>
          </w:hyperlink>
        </w:p>
        <w:p w14:paraId="1ADA43D6" w14:textId="0547F9D7"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605" w:history="1">
            <w:r w:rsidRPr="001E301C">
              <w:rPr>
                <w:rStyle w:val="Hiperhivatkozs"/>
                <w:noProof/>
              </w:rPr>
              <w:t>2.8.1.</w:t>
            </w:r>
            <w:r>
              <w:rPr>
                <w:rFonts w:asciiTheme="minorHAnsi" w:eastAsiaTheme="minorEastAsia" w:hAnsiTheme="minorHAnsi" w:cstheme="minorBidi"/>
                <w:noProof/>
                <w:sz w:val="22"/>
                <w:szCs w:val="22"/>
                <w:lang w:eastAsia="hu-HU" w:bidi="ar-SA"/>
              </w:rPr>
              <w:tab/>
            </w:r>
            <w:r w:rsidRPr="001E301C">
              <w:rPr>
                <w:rStyle w:val="Hiperhivatkozs"/>
                <w:rFonts w:eastAsia="Calibri"/>
                <w:noProof/>
              </w:rPr>
              <w:t>A tehetség, képesség kibontakoztatását segítő</w:t>
            </w:r>
            <w:r w:rsidRPr="001E301C">
              <w:rPr>
                <w:rStyle w:val="Hiperhivatkozs"/>
                <w:noProof/>
              </w:rPr>
              <w:t xml:space="preserve"> tevékenységek</w:t>
            </w:r>
            <w:r>
              <w:rPr>
                <w:noProof/>
                <w:webHidden/>
              </w:rPr>
              <w:tab/>
            </w:r>
            <w:r>
              <w:rPr>
                <w:noProof/>
                <w:webHidden/>
              </w:rPr>
              <w:fldChar w:fldCharType="begin"/>
            </w:r>
            <w:r>
              <w:rPr>
                <w:noProof/>
                <w:webHidden/>
              </w:rPr>
              <w:instrText xml:space="preserve"> PAGEREF _Toc146183605 \h </w:instrText>
            </w:r>
            <w:r>
              <w:rPr>
                <w:noProof/>
                <w:webHidden/>
              </w:rPr>
            </w:r>
            <w:r>
              <w:rPr>
                <w:noProof/>
                <w:webHidden/>
              </w:rPr>
              <w:fldChar w:fldCharType="separate"/>
            </w:r>
            <w:r w:rsidR="005E6692">
              <w:rPr>
                <w:noProof/>
                <w:webHidden/>
              </w:rPr>
              <w:t>29</w:t>
            </w:r>
            <w:r>
              <w:rPr>
                <w:noProof/>
                <w:webHidden/>
              </w:rPr>
              <w:fldChar w:fldCharType="end"/>
            </w:r>
          </w:hyperlink>
        </w:p>
        <w:p w14:paraId="426916FA" w14:textId="332CD722"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606" w:history="1">
            <w:r w:rsidRPr="001E301C">
              <w:rPr>
                <w:rStyle w:val="Hiperhivatkozs"/>
                <w:noProof/>
              </w:rPr>
              <w:t>2.8.2.</w:t>
            </w:r>
            <w:r>
              <w:rPr>
                <w:rFonts w:asciiTheme="minorHAnsi" w:eastAsiaTheme="minorEastAsia" w:hAnsiTheme="minorHAnsi" w:cstheme="minorBidi"/>
                <w:noProof/>
                <w:sz w:val="22"/>
                <w:szCs w:val="22"/>
                <w:lang w:eastAsia="hu-HU" w:bidi="ar-SA"/>
              </w:rPr>
              <w:tab/>
            </w:r>
            <w:r w:rsidRPr="001E301C">
              <w:rPr>
                <w:rStyle w:val="Hiperhivatkozs"/>
                <w:noProof/>
              </w:rPr>
              <w:t>A tanulási nehézségekkel küzdő tanulók felzárkóztatása</w:t>
            </w:r>
            <w:r>
              <w:rPr>
                <w:noProof/>
                <w:webHidden/>
              </w:rPr>
              <w:tab/>
            </w:r>
            <w:r>
              <w:rPr>
                <w:noProof/>
                <w:webHidden/>
              </w:rPr>
              <w:fldChar w:fldCharType="begin"/>
            </w:r>
            <w:r>
              <w:rPr>
                <w:noProof/>
                <w:webHidden/>
              </w:rPr>
              <w:instrText xml:space="preserve"> PAGEREF _Toc146183606 \h </w:instrText>
            </w:r>
            <w:r>
              <w:rPr>
                <w:noProof/>
                <w:webHidden/>
              </w:rPr>
            </w:r>
            <w:r>
              <w:rPr>
                <w:noProof/>
                <w:webHidden/>
              </w:rPr>
              <w:fldChar w:fldCharType="separate"/>
            </w:r>
            <w:r w:rsidR="005E6692">
              <w:rPr>
                <w:noProof/>
                <w:webHidden/>
              </w:rPr>
              <w:t>29</w:t>
            </w:r>
            <w:r>
              <w:rPr>
                <w:noProof/>
                <w:webHidden/>
              </w:rPr>
              <w:fldChar w:fldCharType="end"/>
            </w:r>
          </w:hyperlink>
        </w:p>
        <w:p w14:paraId="54A34212" w14:textId="48E88B57"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607" w:history="1">
            <w:r w:rsidRPr="001E301C">
              <w:rPr>
                <w:rStyle w:val="Hiperhivatkozs"/>
                <w:noProof/>
              </w:rPr>
              <w:t>2.8.3.</w:t>
            </w:r>
            <w:r>
              <w:rPr>
                <w:rFonts w:asciiTheme="minorHAnsi" w:eastAsiaTheme="minorEastAsia" w:hAnsiTheme="minorHAnsi" w:cstheme="minorBidi"/>
                <w:noProof/>
                <w:sz w:val="22"/>
                <w:szCs w:val="22"/>
                <w:lang w:eastAsia="hu-HU" w:bidi="ar-SA"/>
              </w:rPr>
              <w:tab/>
            </w:r>
            <w:r w:rsidRPr="001E301C">
              <w:rPr>
                <w:rStyle w:val="Hiperhivatkozs"/>
                <w:noProof/>
              </w:rPr>
              <w:t>A beilleszkedési, tanulási, magatartási nehézséggel küzdők segítése</w:t>
            </w:r>
            <w:r>
              <w:rPr>
                <w:noProof/>
                <w:webHidden/>
              </w:rPr>
              <w:tab/>
            </w:r>
            <w:r>
              <w:rPr>
                <w:noProof/>
                <w:webHidden/>
              </w:rPr>
              <w:fldChar w:fldCharType="begin"/>
            </w:r>
            <w:r>
              <w:rPr>
                <w:noProof/>
                <w:webHidden/>
              </w:rPr>
              <w:instrText xml:space="preserve"> PAGEREF _Toc146183607 \h </w:instrText>
            </w:r>
            <w:r>
              <w:rPr>
                <w:noProof/>
                <w:webHidden/>
              </w:rPr>
            </w:r>
            <w:r>
              <w:rPr>
                <w:noProof/>
                <w:webHidden/>
              </w:rPr>
              <w:fldChar w:fldCharType="separate"/>
            </w:r>
            <w:r w:rsidR="005E6692">
              <w:rPr>
                <w:noProof/>
                <w:webHidden/>
              </w:rPr>
              <w:t>29</w:t>
            </w:r>
            <w:r>
              <w:rPr>
                <w:noProof/>
                <w:webHidden/>
              </w:rPr>
              <w:fldChar w:fldCharType="end"/>
            </w:r>
          </w:hyperlink>
        </w:p>
        <w:p w14:paraId="162A90CC" w14:textId="6D09C57B" w:rsidR="005B70F7" w:rsidRDefault="005B70F7">
          <w:pPr>
            <w:pStyle w:val="TJ2"/>
            <w:tabs>
              <w:tab w:val="left" w:pos="880"/>
            </w:tabs>
            <w:rPr>
              <w:rFonts w:asciiTheme="minorHAnsi" w:eastAsiaTheme="minorEastAsia" w:hAnsiTheme="minorHAnsi" w:cstheme="minorBidi"/>
              <w:noProof/>
              <w:sz w:val="22"/>
              <w:szCs w:val="22"/>
              <w:lang w:eastAsia="hu-HU" w:bidi="ar-SA"/>
            </w:rPr>
          </w:pPr>
          <w:hyperlink w:anchor="_Toc146183608" w:history="1">
            <w:r w:rsidRPr="001E301C">
              <w:rPr>
                <w:rStyle w:val="Hiperhivatkozs"/>
                <w:noProof/>
              </w:rPr>
              <w:t>2.9.</w:t>
            </w:r>
            <w:r>
              <w:rPr>
                <w:rFonts w:asciiTheme="minorHAnsi" w:eastAsiaTheme="minorEastAsia" w:hAnsiTheme="minorHAnsi" w:cstheme="minorBidi"/>
                <w:noProof/>
                <w:sz w:val="22"/>
                <w:szCs w:val="22"/>
                <w:lang w:eastAsia="hu-HU" w:bidi="ar-SA"/>
              </w:rPr>
              <w:tab/>
            </w:r>
            <w:r w:rsidRPr="001E301C">
              <w:rPr>
                <w:rStyle w:val="Hiperhivatkozs"/>
                <w:noProof/>
              </w:rPr>
              <w:t>A gyermek és ifjúságvédelemmel kapcsolatos feladatok</w:t>
            </w:r>
            <w:r>
              <w:rPr>
                <w:noProof/>
                <w:webHidden/>
              </w:rPr>
              <w:tab/>
            </w:r>
            <w:r>
              <w:rPr>
                <w:noProof/>
                <w:webHidden/>
              </w:rPr>
              <w:fldChar w:fldCharType="begin"/>
            </w:r>
            <w:r>
              <w:rPr>
                <w:noProof/>
                <w:webHidden/>
              </w:rPr>
              <w:instrText xml:space="preserve"> PAGEREF _Toc146183608 \h </w:instrText>
            </w:r>
            <w:r>
              <w:rPr>
                <w:noProof/>
                <w:webHidden/>
              </w:rPr>
            </w:r>
            <w:r>
              <w:rPr>
                <w:noProof/>
                <w:webHidden/>
              </w:rPr>
              <w:fldChar w:fldCharType="separate"/>
            </w:r>
            <w:r w:rsidR="005E6692">
              <w:rPr>
                <w:noProof/>
                <w:webHidden/>
              </w:rPr>
              <w:t>30</w:t>
            </w:r>
            <w:r>
              <w:rPr>
                <w:noProof/>
                <w:webHidden/>
              </w:rPr>
              <w:fldChar w:fldCharType="end"/>
            </w:r>
          </w:hyperlink>
        </w:p>
        <w:p w14:paraId="7A0196EE" w14:textId="6BF99101"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609" w:history="1">
            <w:r w:rsidRPr="001E301C">
              <w:rPr>
                <w:rStyle w:val="Hiperhivatkozs"/>
                <w:noProof/>
              </w:rPr>
              <w:t>2.9.1.</w:t>
            </w:r>
            <w:r>
              <w:rPr>
                <w:rFonts w:asciiTheme="minorHAnsi" w:eastAsiaTheme="minorEastAsia" w:hAnsiTheme="minorHAnsi" w:cstheme="minorBidi"/>
                <w:noProof/>
                <w:sz w:val="22"/>
                <w:szCs w:val="22"/>
                <w:lang w:eastAsia="hu-HU" w:bidi="ar-SA"/>
              </w:rPr>
              <w:tab/>
            </w:r>
            <w:r w:rsidRPr="001E301C">
              <w:rPr>
                <w:rStyle w:val="Hiperhivatkozs"/>
                <w:noProof/>
              </w:rPr>
              <w:t>A szociális hátrányok enyhítését szolgáló tevékenységek</w:t>
            </w:r>
            <w:r>
              <w:rPr>
                <w:noProof/>
                <w:webHidden/>
              </w:rPr>
              <w:tab/>
            </w:r>
            <w:r>
              <w:rPr>
                <w:noProof/>
                <w:webHidden/>
              </w:rPr>
              <w:fldChar w:fldCharType="begin"/>
            </w:r>
            <w:r>
              <w:rPr>
                <w:noProof/>
                <w:webHidden/>
              </w:rPr>
              <w:instrText xml:space="preserve"> PAGEREF _Toc146183609 \h </w:instrText>
            </w:r>
            <w:r>
              <w:rPr>
                <w:noProof/>
                <w:webHidden/>
              </w:rPr>
            </w:r>
            <w:r>
              <w:rPr>
                <w:noProof/>
                <w:webHidden/>
              </w:rPr>
              <w:fldChar w:fldCharType="separate"/>
            </w:r>
            <w:r w:rsidR="005E6692">
              <w:rPr>
                <w:noProof/>
                <w:webHidden/>
              </w:rPr>
              <w:t>30</w:t>
            </w:r>
            <w:r>
              <w:rPr>
                <w:noProof/>
                <w:webHidden/>
              </w:rPr>
              <w:fldChar w:fldCharType="end"/>
            </w:r>
          </w:hyperlink>
        </w:p>
        <w:p w14:paraId="2A082AD6" w14:textId="182E57C5" w:rsidR="005B70F7" w:rsidRDefault="005B70F7">
          <w:pPr>
            <w:pStyle w:val="TJ2"/>
            <w:tabs>
              <w:tab w:val="left" w:pos="1100"/>
            </w:tabs>
            <w:rPr>
              <w:rFonts w:asciiTheme="minorHAnsi" w:eastAsiaTheme="minorEastAsia" w:hAnsiTheme="minorHAnsi" w:cstheme="minorBidi"/>
              <w:noProof/>
              <w:sz w:val="22"/>
              <w:szCs w:val="22"/>
              <w:lang w:eastAsia="hu-HU" w:bidi="ar-SA"/>
            </w:rPr>
          </w:pPr>
          <w:hyperlink w:anchor="_Toc146183610" w:history="1">
            <w:r w:rsidRPr="001E301C">
              <w:rPr>
                <w:rStyle w:val="Hiperhivatkozs"/>
                <w:noProof/>
              </w:rPr>
              <w:t>2.10.</w:t>
            </w:r>
            <w:r>
              <w:rPr>
                <w:rFonts w:asciiTheme="minorHAnsi" w:eastAsiaTheme="minorEastAsia" w:hAnsiTheme="minorHAnsi" w:cstheme="minorBidi"/>
                <w:noProof/>
                <w:sz w:val="22"/>
                <w:szCs w:val="22"/>
                <w:lang w:eastAsia="hu-HU" w:bidi="ar-SA"/>
              </w:rPr>
              <w:tab/>
            </w:r>
            <w:r w:rsidRPr="001E301C">
              <w:rPr>
                <w:rStyle w:val="Hiperhivatkozs"/>
                <w:noProof/>
              </w:rPr>
              <w:t>Az intézményi döntési folyamatban való tanulói részvétel rendje</w:t>
            </w:r>
            <w:r>
              <w:rPr>
                <w:noProof/>
                <w:webHidden/>
              </w:rPr>
              <w:tab/>
            </w:r>
            <w:r>
              <w:rPr>
                <w:noProof/>
                <w:webHidden/>
              </w:rPr>
              <w:fldChar w:fldCharType="begin"/>
            </w:r>
            <w:r>
              <w:rPr>
                <w:noProof/>
                <w:webHidden/>
              </w:rPr>
              <w:instrText xml:space="preserve"> PAGEREF _Toc146183610 \h </w:instrText>
            </w:r>
            <w:r>
              <w:rPr>
                <w:noProof/>
                <w:webHidden/>
              </w:rPr>
            </w:r>
            <w:r>
              <w:rPr>
                <w:noProof/>
                <w:webHidden/>
              </w:rPr>
              <w:fldChar w:fldCharType="separate"/>
            </w:r>
            <w:r w:rsidR="005E6692">
              <w:rPr>
                <w:noProof/>
                <w:webHidden/>
              </w:rPr>
              <w:t>31</w:t>
            </w:r>
            <w:r>
              <w:rPr>
                <w:noProof/>
                <w:webHidden/>
              </w:rPr>
              <w:fldChar w:fldCharType="end"/>
            </w:r>
          </w:hyperlink>
        </w:p>
        <w:p w14:paraId="16602FAF" w14:textId="58E02285"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611" w:history="1">
            <w:r w:rsidRPr="001E301C">
              <w:rPr>
                <w:rStyle w:val="Hiperhivatkozs"/>
                <w:noProof/>
              </w:rPr>
              <w:t>2.10.1.</w:t>
            </w:r>
            <w:r>
              <w:rPr>
                <w:rFonts w:asciiTheme="minorHAnsi" w:eastAsiaTheme="minorEastAsia" w:hAnsiTheme="minorHAnsi" w:cstheme="minorBidi"/>
                <w:noProof/>
                <w:sz w:val="22"/>
                <w:szCs w:val="22"/>
                <w:lang w:eastAsia="hu-HU" w:bidi="ar-SA"/>
              </w:rPr>
              <w:tab/>
            </w:r>
            <w:r w:rsidRPr="001E301C">
              <w:rPr>
                <w:rStyle w:val="Hiperhivatkozs"/>
                <w:noProof/>
              </w:rPr>
              <w:t>A diákönkormányzat jogkörei</w:t>
            </w:r>
            <w:r>
              <w:rPr>
                <w:noProof/>
                <w:webHidden/>
              </w:rPr>
              <w:tab/>
            </w:r>
            <w:r>
              <w:rPr>
                <w:noProof/>
                <w:webHidden/>
              </w:rPr>
              <w:fldChar w:fldCharType="begin"/>
            </w:r>
            <w:r>
              <w:rPr>
                <w:noProof/>
                <w:webHidden/>
              </w:rPr>
              <w:instrText xml:space="preserve"> PAGEREF _Toc146183611 \h </w:instrText>
            </w:r>
            <w:r>
              <w:rPr>
                <w:noProof/>
                <w:webHidden/>
              </w:rPr>
            </w:r>
            <w:r>
              <w:rPr>
                <w:noProof/>
                <w:webHidden/>
              </w:rPr>
              <w:fldChar w:fldCharType="separate"/>
            </w:r>
            <w:r w:rsidR="005E6692">
              <w:rPr>
                <w:noProof/>
                <w:webHidden/>
              </w:rPr>
              <w:t>32</w:t>
            </w:r>
            <w:r>
              <w:rPr>
                <w:noProof/>
                <w:webHidden/>
              </w:rPr>
              <w:fldChar w:fldCharType="end"/>
            </w:r>
          </w:hyperlink>
        </w:p>
        <w:p w14:paraId="0311FB2F" w14:textId="76AB5D11"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612" w:history="1">
            <w:r w:rsidRPr="001E301C">
              <w:rPr>
                <w:rStyle w:val="Hiperhivatkozs"/>
                <w:noProof/>
              </w:rPr>
              <w:t>2.10.2.</w:t>
            </w:r>
            <w:r>
              <w:rPr>
                <w:rFonts w:asciiTheme="minorHAnsi" w:eastAsiaTheme="minorEastAsia" w:hAnsiTheme="minorHAnsi" w:cstheme="minorBidi"/>
                <w:noProof/>
                <w:sz w:val="22"/>
                <w:szCs w:val="22"/>
                <w:lang w:eastAsia="hu-HU" w:bidi="ar-SA"/>
              </w:rPr>
              <w:tab/>
            </w:r>
            <w:r w:rsidRPr="001E301C">
              <w:rPr>
                <w:rStyle w:val="Hiperhivatkozs"/>
                <w:noProof/>
              </w:rPr>
              <w:t>A diákönkormányzat által szervezett rendezvények</w:t>
            </w:r>
            <w:r>
              <w:rPr>
                <w:noProof/>
                <w:webHidden/>
              </w:rPr>
              <w:tab/>
            </w:r>
            <w:r>
              <w:rPr>
                <w:noProof/>
                <w:webHidden/>
              </w:rPr>
              <w:fldChar w:fldCharType="begin"/>
            </w:r>
            <w:r>
              <w:rPr>
                <w:noProof/>
                <w:webHidden/>
              </w:rPr>
              <w:instrText xml:space="preserve"> PAGEREF _Toc146183612 \h </w:instrText>
            </w:r>
            <w:r>
              <w:rPr>
                <w:noProof/>
                <w:webHidden/>
              </w:rPr>
            </w:r>
            <w:r>
              <w:rPr>
                <w:noProof/>
                <w:webHidden/>
              </w:rPr>
              <w:fldChar w:fldCharType="separate"/>
            </w:r>
            <w:r w:rsidR="005E6692">
              <w:rPr>
                <w:noProof/>
                <w:webHidden/>
              </w:rPr>
              <w:t>33</w:t>
            </w:r>
            <w:r>
              <w:rPr>
                <w:noProof/>
                <w:webHidden/>
              </w:rPr>
              <w:fldChar w:fldCharType="end"/>
            </w:r>
          </w:hyperlink>
        </w:p>
        <w:p w14:paraId="63DDECCC" w14:textId="4EDB7D4C" w:rsidR="005B70F7" w:rsidRDefault="005B70F7">
          <w:pPr>
            <w:pStyle w:val="TJ2"/>
            <w:tabs>
              <w:tab w:val="left" w:pos="1100"/>
            </w:tabs>
            <w:rPr>
              <w:rFonts w:asciiTheme="minorHAnsi" w:eastAsiaTheme="minorEastAsia" w:hAnsiTheme="minorHAnsi" w:cstheme="minorBidi"/>
              <w:noProof/>
              <w:sz w:val="22"/>
              <w:szCs w:val="22"/>
              <w:lang w:eastAsia="hu-HU" w:bidi="ar-SA"/>
            </w:rPr>
          </w:pPr>
          <w:hyperlink w:anchor="_Toc146183613" w:history="1">
            <w:r w:rsidRPr="001E301C">
              <w:rPr>
                <w:rStyle w:val="Hiperhivatkozs"/>
                <w:noProof/>
              </w:rPr>
              <w:t>2.11.</w:t>
            </w:r>
            <w:r>
              <w:rPr>
                <w:rFonts w:asciiTheme="minorHAnsi" w:eastAsiaTheme="minorEastAsia" w:hAnsiTheme="minorHAnsi" w:cstheme="minorBidi"/>
                <w:noProof/>
                <w:sz w:val="22"/>
                <w:szCs w:val="22"/>
                <w:lang w:eastAsia="hu-HU" w:bidi="ar-SA"/>
              </w:rPr>
              <w:tab/>
            </w:r>
            <w:r w:rsidRPr="001E301C">
              <w:rPr>
                <w:rStyle w:val="Hiperhivatkozs"/>
                <w:noProof/>
              </w:rPr>
              <w:t>Kapcsolattartás a szülőkkel, tanulókkal, az iskola partnereivel</w:t>
            </w:r>
            <w:r>
              <w:rPr>
                <w:noProof/>
                <w:webHidden/>
              </w:rPr>
              <w:tab/>
            </w:r>
            <w:r>
              <w:rPr>
                <w:noProof/>
                <w:webHidden/>
              </w:rPr>
              <w:fldChar w:fldCharType="begin"/>
            </w:r>
            <w:r>
              <w:rPr>
                <w:noProof/>
                <w:webHidden/>
              </w:rPr>
              <w:instrText xml:space="preserve"> PAGEREF _Toc146183613 \h </w:instrText>
            </w:r>
            <w:r>
              <w:rPr>
                <w:noProof/>
                <w:webHidden/>
              </w:rPr>
            </w:r>
            <w:r>
              <w:rPr>
                <w:noProof/>
                <w:webHidden/>
              </w:rPr>
              <w:fldChar w:fldCharType="separate"/>
            </w:r>
            <w:r w:rsidR="005E6692">
              <w:rPr>
                <w:noProof/>
                <w:webHidden/>
              </w:rPr>
              <w:t>33</w:t>
            </w:r>
            <w:r>
              <w:rPr>
                <w:noProof/>
                <w:webHidden/>
              </w:rPr>
              <w:fldChar w:fldCharType="end"/>
            </w:r>
          </w:hyperlink>
        </w:p>
        <w:p w14:paraId="53D24D30" w14:textId="445BFE2A"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614" w:history="1">
            <w:r w:rsidRPr="001E301C">
              <w:rPr>
                <w:rStyle w:val="Hiperhivatkozs"/>
                <w:noProof/>
              </w:rPr>
              <w:t>2.11.1.</w:t>
            </w:r>
            <w:r>
              <w:rPr>
                <w:rFonts w:asciiTheme="minorHAnsi" w:eastAsiaTheme="minorEastAsia" w:hAnsiTheme="minorHAnsi" w:cstheme="minorBidi"/>
                <w:noProof/>
                <w:sz w:val="22"/>
                <w:szCs w:val="22"/>
                <w:lang w:eastAsia="hu-HU" w:bidi="ar-SA"/>
              </w:rPr>
              <w:tab/>
            </w:r>
            <w:r w:rsidRPr="001E301C">
              <w:rPr>
                <w:rStyle w:val="Hiperhivatkozs"/>
                <w:noProof/>
              </w:rPr>
              <w:t>A tanulók és a pedagógusok együttműködésének formái</w:t>
            </w:r>
            <w:r>
              <w:rPr>
                <w:noProof/>
                <w:webHidden/>
              </w:rPr>
              <w:tab/>
            </w:r>
            <w:r>
              <w:rPr>
                <w:noProof/>
                <w:webHidden/>
              </w:rPr>
              <w:fldChar w:fldCharType="begin"/>
            </w:r>
            <w:r>
              <w:rPr>
                <w:noProof/>
                <w:webHidden/>
              </w:rPr>
              <w:instrText xml:space="preserve"> PAGEREF _Toc146183614 \h </w:instrText>
            </w:r>
            <w:r>
              <w:rPr>
                <w:noProof/>
                <w:webHidden/>
              </w:rPr>
            </w:r>
            <w:r>
              <w:rPr>
                <w:noProof/>
                <w:webHidden/>
              </w:rPr>
              <w:fldChar w:fldCharType="separate"/>
            </w:r>
            <w:r w:rsidR="005E6692">
              <w:rPr>
                <w:noProof/>
                <w:webHidden/>
              </w:rPr>
              <w:t>33</w:t>
            </w:r>
            <w:r>
              <w:rPr>
                <w:noProof/>
                <w:webHidden/>
              </w:rPr>
              <w:fldChar w:fldCharType="end"/>
            </w:r>
          </w:hyperlink>
        </w:p>
        <w:p w14:paraId="45E81DAD" w14:textId="62AABF96"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615" w:history="1">
            <w:r w:rsidRPr="001E301C">
              <w:rPr>
                <w:rStyle w:val="Hiperhivatkozs"/>
                <w:noProof/>
              </w:rPr>
              <w:t>2.11.2.</w:t>
            </w:r>
            <w:r>
              <w:rPr>
                <w:rFonts w:asciiTheme="minorHAnsi" w:eastAsiaTheme="minorEastAsia" w:hAnsiTheme="minorHAnsi" w:cstheme="minorBidi"/>
                <w:noProof/>
                <w:sz w:val="22"/>
                <w:szCs w:val="22"/>
                <w:lang w:eastAsia="hu-HU" w:bidi="ar-SA"/>
              </w:rPr>
              <w:tab/>
            </w:r>
            <w:r w:rsidRPr="001E301C">
              <w:rPr>
                <w:rStyle w:val="Hiperhivatkozs"/>
                <w:noProof/>
              </w:rPr>
              <w:t>A szülők és a pedagógusok együttműködésének formái</w:t>
            </w:r>
            <w:r>
              <w:rPr>
                <w:noProof/>
                <w:webHidden/>
              </w:rPr>
              <w:tab/>
            </w:r>
            <w:r>
              <w:rPr>
                <w:noProof/>
                <w:webHidden/>
              </w:rPr>
              <w:fldChar w:fldCharType="begin"/>
            </w:r>
            <w:r>
              <w:rPr>
                <w:noProof/>
                <w:webHidden/>
              </w:rPr>
              <w:instrText xml:space="preserve"> PAGEREF _Toc146183615 \h </w:instrText>
            </w:r>
            <w:r>
              <w:rPr>
                <w:noProof/>
                <w:webHidden/>
              </w:rPr>
            </w:r>
            <w:r>
              <w:rPr>
                <w:noProof/>
                <w:webHidden/>
              </w:rPr>
              <w:fldChar w:fldCharType="separate"/>
            </w:r>
            <w:r w:rsidR="005E6692">
              <w:rPr>
                <w:noProof/>
                <w:webHidden/>
              </w:rPr>
              <w:t>33</w:t>
            </w:r>
            <w:r>
              <w:rPr>
                <w:noProof/>
                <w:webHidden/>
              </w:rPr>
              <w:fldChar w:fldCharType="end"/>
            </w:r>
          </w:hyperlink>
        </w:p>
        <w:p w14:paraId="74C75D9F" w14:textId="40B3046F"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616" w:history="1">
            <w:r w:rsidRPr="001E301C">
              <w:rPr>
                <w:rStyle w:val="Hiperhivatkozs"/>
                <w:noProof/>
              </w:rPr>
              <w:t>2.11.3.</w:t>
            </w:r>
            <w:r>
              <w:rPr>
                <w:rFonts w:asciiTheme="minorHAnsi" w:eastAsiaTheme="minorEastAsia" w:hAnsiTheme="minorHAnsi" w:cstheme="minorBidi"/>
                <w:noProof/>
                <w:sz w:val="22"/>
                <w:szCs w:val="22"/>
                <w:lang w:eastAsia="hu-HU" w:bidi="ar-SA"/>
              </w:rPr>
              <w:tab/>
            </w:r>
            <w:r w:rsidRPr="001E301C">
              <w:rPr>
                <w:rStyle w:val="Hiperhivatkozs"/>
                <w:noProof/>
              </w:rPr>
              <w:t>Iskolánk partnerkapcsolatai</w:t>
            </w:r>
            <w:r>
              <w:rPr>
                <w:noProof/>
                <w:webHidden/>
              </w:rPr>
              <w:tab/>
            </w:r>
            <w:r>
              <w:rPr>
                <w:noProof/>
                <w:webHidden/>
              </w:rPr>
              <w:fldChar w:fldCharType="begin"/>
            </w:r>
            <w:r>
              <w:rPr>
                <w:noProof/>
                <w:webHidden/>
              </w:rPr>
              <w:instrText xml:space="preserve"> PAGEREF _Toc146183616 \h </w:instrText>
            </w:r>
            <w:r>
              <w:rPr>
                <w:noProof/>
                <w:webHidden/>
              </w:rPr>
            </w:r>
            <w:r>
              <w:rPr>
                <w:noProof/>
                <w:webHidden/>
              </w:rPr>
              <w:fldChar w:fldCharType="separate"/>
            </w:r>
            <w:r w:rsidR="005E6692">
              <w:rPr>
                <w:noProof/>
                <w:webHidden/>
              </w:rPr>
              <w:t>34</w:t>
            </w:r>
            <w:r>
              <w:rPr>
                <w:noProof/>
                <w:webHidden/>
              </w:rPr>
              <w:fldChar w:fldCharType="end"/>
            </w:r>
          </w:hyperlink>
        </w:p>
        <w:p w14:paraId="1F5F8C8F" w14:textId="489C2274" w:rsidR="005B70F7" w:rsidRDefault="005B70F7">
          <w:pPr>
            <w:pStyle w:val="TJ2"/>
            <w:tabs>
              <w:tab w:val="left" w:pos="1100"/>
            </w:tabs>
            <w:rPr>
              <w:rFonts w:asciiTheme="minorHAnsi" w:eastAsiaTheme="minorEastAsia" w:hAnsiTheme="minorHAnsi" w:cstheme="minorBidi"/>
              <w:noProof/>
              <w:sz w:val="22"/>
              <w:szCs w:val="22"/>
              <w:lang w:eastAsia="hu-HU" w:bidi="ar-SA"/>
            </w:rPr>
          </w:pPr>
          <w:hyperlink w:anchor="_Toc146183617" w:history="1">
            <w:r w:rsidRPr="001E301C">
              <w:rPr>
                <w:rStyle w:val="Hiperhivatkozs"/>
                <w:noProof/>
              </w:rPr>
              <w:t>2.12.</w:t>
            </w:r>
            <w:r>
              <w:rPr>
                <w:rFonts w:asciiTheme="minorHAnsi" w:eastAsiaTheme="minorEastAsia" w:hAnsiTheme="minorHAnsi" w:cstheme="minorBidi"/>
                <w:noProof/>
                <w:sz w:val="22"/>
                <w:szCs w:val="22"/>
                <w:lang w:eastAsia="hu-HU" w:bidi="ar-SA"/>
              </w:rPr>
              <w:tab/>
            </w:r>
            <w:r w:rsidRPr="001E301C">
              <w:rPr>
                <w:rStyle w:val="Hiperhivatkozs"/>
                <w:noProof/>
              </w:rPr>
              <w:t>A tanulmányok alatti vizsgák vizsgaszabályzata</w:t>
            </w:r>
            <w:r>
              <w:rPr>
                <w:noProof/>
                <w:webHidden/>
              </w:rPr>
              <w:tab/>
            </w:r>
            <w:r>
              <w:rPr>
                <w:noProof/>
                <w:webHidden/>
              </w:rPr>
              <w:fldChar w:fldCharType="begin"/>
            </w:r>
            <w:r>
              <w:rPr>
                <w:noProof/>
                <w:webHidden/>
              </w:rPr>
              <w:instrText xml:space="preserve"> PAGEREF _Toc146183617 \h </w:instrText>
            </w:r>
            <w:r>
              <w:rPr>
                <w:noProof/>
                <w:webHidden/>
              </w:rPr>
            </w:r>
            <w:r>
              <w:rPr>
                <w:noProof/>
                <w:webHidden/>
              </w:rPr>
              <w:fldChar w:fldCharType="separate"/>
            </w:r>
            <w:r w:rsidR="005E6692">
              <w:rPr>
                <w:noProof/>
                <w:webHidden/>
              </w:rPr>
              <w:t>34</w:t>
            </w:r>
            <w:r>
              <w:rPr>
                <w:noProof/>
                <w:webHidden/>
              </w:rPr>
              <w:fldChar w:fldCharType="end"/>
            </w:r>
          </w:hyperlink>
        </w:p>
        <w:p w14:paraId="2F9FFDBA" w14:textId="19471CD9"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618" w:history="1">
            <w:r w:rsidRPr="001E301C">
              <w:rPr>
                <w:rStyle w:val="Hiperhivatkozs"/>
                <w:noProof/>
              </w:rPr>
              <w:t>2.12.1.</w:t>
            </w:r>
            <w:r>
              <w:rPr>
                <w:rFonts w:asciiTheme="minorHAnsi" w:eastAsiaTheme="minorEastAsia" w:hAnsiTheme="minorHAnsi" w:cstheme="minorBidi"/>
                <w:noProof/>
                <w:sz w:val="22"/>
                <w:szCs w:val="22"/>
                <w:lang w:eastAsia="hu-HU" w:bidi="ar-SA"/>
              </w:rPr>
              <w:tab/>
            </w:r>
            <w:r w:rsidRPr="001E301C">
              <w:rPr>
                <w:rStyle w:val="Hiperhivatkozs"/>
                <w:noProof/>
              </w:rPr>
              <w:t>Tanulmányok alatti vizsgák</w:t>
            </w:r>
            <w:r>
              <w:rPr>
                <w:noProof/>
                <w:webHidden/>
              </w:rPr>
              <w:tab/>
            </w:r>
            <w:r>
              <w:rPr>
                <w:noProof/>
                <w:webHidden/>
              </w:rPr>
              <w:fldChar w:fldCharType="begin"/>
            </w:r>
            <w:r>
              <w:rPr>
                <w:noProof/>
                <w:webHidden/>
              </w:rPr>
              <w:instrText xml:space="preserve"> PAGEREF _Toc146183618 \h </w:instrText>
            </w:r>
            <w:r>
              <w:rPr>
                <w:noProof/>
                <w:webHidden/>
              </w:rPr>
            </w:r>
            <w:r>
              <w:rPr>
                <w:noProof/>
                <w:webHidden/>
              </w:rPr>
              <w:fldChar w:fldCharType="separate"/>
            </w:r>
            <w:r w:rsidR="005E6692">
              <w:rPr>
                <w:noProof/>
                <w:webHidden/>
              </w:rPr>
              <w:t>35</w:t>
            </w:r>
            <w:r>
              <w:rPr>
                <w:noProof/>
                <w:webHidden/>
              </w:rPr>
              <w:fldChar w:fldCharType="end"/>
            </w:r>
          </w:hyperlink>
        </w:p>
        <w:p w14:paraId="27D58FC1" w14:textId="6E794F4E"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619" w:history="1">
            <w:r w:rsidRPr="001E301C">
              <w:rPr>
                <w:rStyle w:val="Hiperhivatkozs"/>
                <w:noProof/>
              </w:rPr>
              <w:t>2.12.2.</w:t>
            </w:r>
            <w:r>
              <w:rPr>
                <w:rFonts w:asciiTheme="minorHAnsi" w:eastAsiaTheme="minorEastAsia" w:hAnsiTheme="minorHAnsi" w:cstheme="minorBidi"/>
                <w:noProof/>
                <w:sz w:val="22"/>
                <w:szCs w:val="22"/>
                <w:lang w:eastAsia="hu-HU" w:bidi="ar-SA"/>
              </w:rPr>
              <w:tab/>
            </w:r>
            <w:r w:rsidRPr="001E301C">
              <w:rPr>
                <w:rStyle w:val="Hiperhivatkozs"/>
                <w:noProof/>
              </w:rPr>
              <w:t>A vizsgaszabályzat hatálya kiterjed</w:t>
            </w:r>
            <w:r>
              <w:rPr>
                <w:noProof/>
                <w:webHidden/>
              </w:rPr>
              <w:tab/>
            </w:r>
            <w:r>
              <w:rPr>
                <w:noProof/>
                <w:webHidden/>
              </w:rPr>
              <w:fldChar w:fldCharType="begin"/>
            </w:r>
            <w:r>
              <w:rPr>
                <w:noProof/>
                <w:webHidden/>
              </w:rPr>
              <w:instrText xml:space="preserve"> PAGEREF _Toc146183619 \h </w:instrText>
            </w:r>
            <w:r>
              <w:rPr>
                <w:noProof/>
                <w:webHidden/>
              </w:rPr>
            </w:r>
            <w:r>
              <w:rPr>
                <w:noProof/>
                <w:webHidden/>
              </w:rPr>
              <w:fldChar w:fldCharType="separate"/>
            </w:r>
            <w:r w:rsidR="005E6692">
              <w:rPr>
                <w:noProof/>
                <w:webHidden/>
              </w:rPr>
              <w:t>35</w:t>
            </w:r>
            <w:r>
              <w:rPr>
                <w:noProof/>
                <w:webHidden/>
              </w:rPr>
              <w:fldChar w:fldCharType="end"/>
            </w:r>
          </w:hyperlink>
        </w:p>
        <w:p w14:paraId="46F8A805" w14:textId="5B978DC5"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620" w:history="1">
            <w:r w:rsidRPr="001E301C">
              <w:rPr>
                <w:rStyle w:val="Hiperhivatkozs"/>
                <w:noProof/>
              </w:rPr>
              <w:t>2.12.3.</w:t>
            </w:r>
            <w:r>
              <w:rPr>
                <w:rFonts w:asciiTheme="minorHAnsi" w:eastAsiaTheme="minorEastAsia" w:hAnsiTheme="minorHAnsi" w:cstheme="minorBidi"/>
                <w:noProof/>
                <w:sz w:val="22"/>
                <w:szCs w:val="22"/>
                <w:lang w:eastAsia="hu-HU" w:bidi="ar-SA"/>
              </w:rPr>
              <w:tab/>
            </w:r>
            <w:r w:rsidRPr="001E301C">
              <w:rPr>
                <w:rStyle w:val="Hiperhivatkozs"/>
                <w:noProof/>
              </w:rPr>
              <w:t>A tanulmányok alatti vizsgák szervezésének alapelvei</w:t>
            </w:r>
            <w:r>
              <w:rPr>
                <w:noProof/>
                <w:webHidden/>
              </w:rPr>
              <w:tab/>
            </w:r>
            <w:r>
              <w:rPr>
                <w:noProof/>
                <w:webHidden/>
              </w:rPr>
              <w:fldChar w:fldCharType="begin"/>
            </w:r>
            <w:r>
              <w:rPr>
                <w:noProof/>
                <w:webHidden/>
              </w:rPr>
              <w:instrText xml:space="preserve"> PAGEREF _Toc146183620 \h </w:instrText>
            </w:r>
            <w:r>
              <w:rPr>
                <w:noProof/>
                <w:webHidden/>
              </w:rPr>
            </w:r>
            <w:r>
              <w:rPr>
                <w:noProof/>
                <w:webHidden/>
              </w:rPr>
              <w:fldChar w:fldCharType="separate"/>
            </w:r>
            <w:r w:rsidR="005E6692">
              <w:rPr>
                <w:noProof/>
                <w:webHidden/>
              </w:rPr>
              <w:t>36</w:t>
            </w:r>
            <w:r>
              <w:rPr>
                <w:noProof/>
                <w:webHidden/>
              </w:rPr>
              <w:fldChar w:fldCharType="end"/>
            </w:r>
          </w:hyperlink>
        </w:p>
        <w:p w14:paraId="4C52978A" w14:textId="47DC0F79"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621" w:history="1">
            <w:r w:rsidRPr="001E301C">
              <w:rPr>
                <w:rStyle w:val="Hiperhivatkozs"/>
                <w:noProof/>
              </w:rPr>
              <w:t>2.12.4.</w:t>
            </w:r>
            <w:r>
              <w:rPr>
                <w:rFonts w:asciiTheme="minorHAnsi" w:eastAsiaTheme="minorEastAsia" w:hAnsiTheme="minorHAnsi" w:cstheme="minorBidi"/>
                <w:noProof/>
                <w:sz w:val="22"/>
                <w:szCs w:val="22"/>
                <w:lang w:eastAsia="hu-HU" w:bidi="ar-SA"/>
              </w:rPr>
              <w:tab/>
            </w:r>
            <w:r w:rsidRPr="001E301C">
              <w:rPr>
                <w:rStyle w:val="Hiperhivatkozs"/>
                <w:noProof/>
              </w:rPr>
              <w:t>Az írásbeli vizsgák általános szabályai</w:t>
            </w:r>
            <w:r>
              <w:rPr>
                <w:noProof/>
                <w:webHidden/>
              </w:rPr>
              <w:tab/>
            </w:r>
            <w:r>
              <w:rPr>
                <w:noProof/>
                <w:webHidden/>
              </w:rPr>
              <w:fldChar w:fldCharType="begin"/>
            </w:r>
            <w:r>
              <w:rPr>
                <w:noProof/>
                <w:webHidden/>
              </w:rPr>
              <w:instrText xml:space="preserve"> PAGEREF _Toc146183621 \h </w:instrText>
            </w:r>
            <w:r>
              <w:rPr>
                <w:noProof/>
                <w:webHidden/>
              </w:rPr>
            </w:r>
            <w:r>
              <w:rPr>
                <w:noProof/>
                <w:webHidden/>
              </w:rPr>
              <w:fldChar w:fldCharType="separate"/>
            </w:r>
            <w:r w:rsidR="005E6692">
              <w:rPr>
                <w:noProof/>
                <w:webHidden/>
              </w:rPr>
              <w:t>36</w:t>
            </w:r>
            <w:r>
              <w:rPr>
                <w:noProof/>
                <w:webHidden/>
              </w:rPr>
              <w:fldChar w:fldCharType="end"/>
            </w:r>
          </w:hyperlink>
        </w:p>
        <w:p w14:paraId="178C6D2A" w14:textId="234FB0DC"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622" w:history="1">
            <w:r w:rsidRPr="001E301C">
              <w:rPr>
                <w:rStyle w:val="Hiperhivatkozs"/>
                <w:noProof/>
              </w:rPr>
              <w:t>2.12.5.</w:t>
            </w:r>
            <w:r>
              <w:rPr>
                <w:rFonts w:asciiTheme="minorHAnsi" w:eastAsiaTheme="minorEastAsia" w:hAnsiTheme="minorHAnsi" w:cstheme="minorBidi"/>
                <w:noProof/>
                <w:sz w:val="22"/>
                <w:szCs w:val="22"/>
                <w:lang w:eastAsia="hu-HU" w:bidi="ar-SA"/>
              </w:rPr>
              <w:tab/>
            </w:r>
            <w:r w:rsidRPr="001E301C">
              <w:rPr>
                <w:rStyle w:val="Hiperhivatkozs"/>
                <w:noProof/>
              </w:rPr>
              <w:t>A vizsgatárgyak követelményrendszere</w:t>
            </w:r>
            <w:r>
              <w:rPr>
                <w:noProof/>
                <w:webHidden/>
              </w:rPr>
              <w:tab/>
            </w:r>
            <w:r>
              <w:rPr>
                <w:noProof/>
                <w:webHidden/>
              </w:rPr>
              <w:fldChar w:fldCharType="begin"/>
            </w:r>
            <w:r>
              <w:rPr>
                <w:noProof/>
                <w:webHidden/>
              </w:rPr>
              <w:instrText xml:space="preserve"> PAGEREF _Toc146183622 \h </w:instrText>
            </w:r>
            <w:r>
              <w:rPr>
                <w:noProof/>
                <w:webHidden/>
              </w:rPr>
            </w:r>
            <w:r>
              <w:rPr>
                <w:noProof/>
                <w:webHidden/>
              </w:rPr>
              <w:fldChar w:fldCharType="separate"/>
            </w:r>
            <w:r w:rsidR="005E6692">
              <w:rPr>
                <w:noProof/>
                <w:webHidden/>
              </w:rPr>
              <w:t>36</w:t>
            </w:r>
            <w:r>
              <w:rPr>
                <w:noProof/>
                <w:webHidden/>
              </w:rPr>
              <w:fldChar w:fldCharType="end"/>
            </w:r>
          </w:hyperlink>
        </w:p>
        <w:p w14:paraId="0144AA8B" w14:textId="23E66394"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623" w:history="1">
            <w:r w:rsidRPr="001E301C">
              <w:rPr>
                <w:rStyle w:val="Hiperhivatkozs"/>
                <w:noProof/>
              </w:rPr>
              <w:t>2.12.6.</w:t>
            </w:r>
            <w:r>
              <w:rPr>
                <w:rFonts w:asciiTheme="minorHAnsi" w:eastAsiaTheme="minorEastAsia" w:hAnsiTheme="minorHAnsi" w:cstheme="minorBidi"/>
                <w:noProof/>
                <w:sz w:val="22"/>
                <w:szCs w:val="22"/>
                <w:lang w:eastAsia="hu-HU" w:bidi="ar-SA"/>
              </w:rPr>
              <w:tab/>
            </w:r>
            <w:r w:rsidRPr="001E301C">
              <w:rPr>
                <w:rStyle w:val="Hiperhivatkozs"/>
                <w:noProof/>
              </w:rPr>
              <w:t>Szóbeli, írásbeli és gyakorlati vizsgák</w:t>
            </w:r>
            <w:r>
              <w:rPr>
                <w:noProof/>
                <w:webHidden/>
              </w:rPr>
              <w:tab/>
            </w:r>
            <w:r>
              <w:rPr>
                <w:noProof/>
                <w:webHidden/>
              </w:rPr>
              <w:fldChar w:fldCharType="begin"/>
            </w:r>
            <w:r>
              <w:rPr>
                <w:noProof/>
                <w:webHidden/>
              </w:rPr>
              <w:instrText xml:space="preserve"> PAGEREF _Toc146183623 \h </w:instrText>
            </w:r>
            <w:r>
              <w:rPr>
                <w:noProof/>
                <w:webHidden/>
              </w:rPr>
            </w:r>
            <w:r>
              <w:rPr>
                <w:noProof/>
                <w:webHidden/>
              </w:rPr>
              <w:fldChar w:fldCharType="separate"/>
            </w:r>
            <w:r w:rsidR="005E6692">
              <w:rPr>
                <w:noProof/>
                <w:webHidden/>
              </w:rPr>
              <w:t>37</w:t>
            </w:r>
            <w:r>
              <w:rPr>
                <w:noProof/>
                <w:webHidden/>
              </w:rPr>
              <w:fldChar w:fldCharType="end"/>
            </w:r>
          </w:hyperlink>
        </w:p>
        <w:p w14:paraId="424F5882" w14:textId="49DA6068" w:rsidR="005B70F7" w:rsidRDefault="005B70F7">
          <w:pPr>
            <w:pStyle w:val="TJ2"/>
            <w:tabs>
              <w:tab w:val="left" w:pos="1100"/>
            </w:tabs>
            <w:rPr>
              <w:rFonts w:asciiTheme="minorHAnsi" w:eastAsiaTheme="minorEastAsia" w:hAnsiTheme="minorHAnsi" w:cstheme="minorBidi"/>
              <w:noProof/>
              <w:sz w:val="22"/>
              <w:szCs w:val="22"/>
              <w:lang w:eastAsia="hu-HU" w:bidi="ar-SA"/>
            </w:rPr>
          </w:pPr>
          <w:hyperlink w:anchor="_Toc146183624" w:history="1">
            <w:r w:rsidRPr="001E301C">
              <w:rPr>
                <w:rStyle w:val="Hiperhivatkozs"/>
                <w:noProof/>
              </w:rPr>
              <w:t>2.13.</w:t>
            </w:r>
            <w:r>
              <w:rPr>
                <w:rFonts w:asciiTheme="minorHAnsi" w:eastAsiaTheme="minorEastAsia" w:hAnsiTheme="minorHAnsi" w:cstheme="minorBidi"/>
                <w:noProof/>
                <w:sz w:val="22"/>
                <w:szCs w:val="22"/>
                <w:lang w:eastAsia="hu-HU" w:bidi="ar-SA"/>
              </w:rPr>
              <w:tab/>
            </w:r>
            <w:r w:rsidRPr="001E301C">
              <w:rPr>
                <w:rStyle w:val="Hiperhivatkozs"/>
                <w:noProof/>
              </w:rPr>
              <w:t>Az iskolaváltás, valamint a tanuló átvételének szabályai</w:t>
            </w:r>
            <w:r>
              <w:rPr>
                <w:noProof/>
                <w:webHidden/>
              </w:rPr>
              <w:tab/>
            </w:r>
            <w:r>
              <w:rPr>
                <w:noProof/>
                <w:webHidden/>
              </w:rPr>
              <w:fldChar w:fldCharType="begin"/>
            </w:r>
            <w:r>
              <w:rPr>
                <w:noProof/>
                <w:webHidden/>
              </w:rPr>
              <w:instrText xml:space="preserve"> PAGEREF _Toc146183624 \h </w:instrText>
            </w:r>
            <w:r>
              <w:rPr>
                <w:noProof/>
                <w:webHidden/>
              </w:rPr>
            </w:r>
            <w:r>
              <w:rPr>
                <w:noProof/>
                <w:webHidden/>
              </w:rPr>
              <w:fldChar w:fldCharType="separate"/>
            </w:r>
            <w:r w:rsidR="005E6692">
              <w:rPr>
                <w:noProof/>
                <w:webHidden/>
              </w:rPr>
              <w:t>37</w:t>
            </w:r>
            <w:r>
              <w:rPr>
                <w:noProof/>
                <w:webHidden/>
              </w:rPr>
              <w:fldChar w:fldCharType="end"/>
            </w:r>
          </w:hyperlink>
        </w:p>
        <w:p w14:paraId="79034E0A" w14:textId="0575D3D7"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625" w:history="1">
            <w:r w:rsidRPr="001E301C">
              <w:rPr>
                <w:rStyle w:val="Hiperhivatkozs"/>
                <w:noProof/>
              </w:rPr>
              <w:t>2.13.1.</w:t>
            </w:r>
            <w:r>
              <w:rPr>
                <w:rFonts w:asciiTheme="minorHAnsi" w:eastAsiaTheme="minorEastAsia" w:hAnsiTheme="minorHAnsi" w:cstheme="minorBidi"/>
                <w:noProof/>
                <w:sz w:val="22"/>
                <w:szCs w:val="22"/>
                <w:lang w:eastAsia="hu-HU" w:bidi="ar-SA"/>
              </w:rPr>
              <w:tab/>
            </w:r>
            <w:r w:rsidRPr="001E301C">
              <w:rPr>
                <w:rStyle w:val="Hiperhivatkozs"/>
                <w:noProof/>
              </w:rPr>
              <w:t>Az első osztályba történő felvétel szabályai</w:t>
            </w:r>
            <w:r>
              <w:rPr>
                <w:noProof/>
                <w:webHidden/>
              </w:rPr>
              <w:tab/>
            </w:r>
            <w:r>
              <w:rPr>
                <w:noProof/>
                <w:webHidden/>
              </w:rPr>
              <w:fldChar w:fldCharType="begin"/>
            </w:r>
            <w:r>
              <w:rPr>
                <w:noProof/>
                <w:webHidden/>
              </w:rPr>
              <w:instrText xml:space="preserve"> PAGEREF _Toc146183625 \h </w:instrText>
            </w:r>
            <w:r>
              <w:rPr>
                <w:noProof/>
                <w:webHidden/>
              </w:rPr>
            </w:r>
            <w:r>
              <w:rPr>
                <w:noProof/>
                <w:webHidden/>
              </w:rPr>
              <w:fldChar w:fldCharType="separate"/>
            </w:r>
            <w:r w:rsidR="005E6692">
              <w:rPr>
                <w:noProof/>
                <w:webHidden/>
              </w:rPr>
              <w:t>38</w:t>
            </w:r>
            <w:r>
              <w:rPr>
                <w:noProof/>
                <w:webHidden/>
              </w:rPr>
              <w:fldChar w:fldCharType="end"/>
            </w:r>
          </w:hyperlink>
        </w:p>
        <w:p w14:paraId="0ED5C0A2" w14:textId="5641AB16"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626" w:history="1">
            <w:r w:rsidRPr="001E301C">
              <w:rPr>
                <w:rStyle w:val="Hiperhivatkozs"/>
                <w:noProof/>
              </w:rPr>
              <w:t>2.13.2.</w:t>
            </w:r>
            <w:r>
              <w:rPr>
                <w:rFonts w:asciiTheme="minorHAnsi" w:eastAsiaTheme="minorEastAsia" w:hAnsiTheme="minorHAnsi" w:cstheme="minorBidi"/>
                <w:noProof/>
                <w:sz w:val="22"/>
                <w:szCs w:val="22"/>
                <w:lang w:eastAsia="hu-HU" w:bidi="ar-SA"/>
              </w:rPr>
              <w:tab/>
            </w:r>
            <w:r w:rsidRPr="001E301C">
              <w:rPr>
                <w:rStyle w:val="Hiperhivatkozs"/>
                <w:noProof/>
              </w:rPr>
              <w:t>A tanuló átvételének szabályai</w:t>
            </w:r>
            <w:r>
              <w:rPr>
                <w:noProof/>
                <w:webHidden/>
              </w:rPr>
              <w:tab/>
            </w:r>
            <w:r>
              <w:rPr>
                <w:noProof/>
                <w:webHidden/>
              </w:rPr>
              <w:fldChar w:fldCharType="begin"/>
            </w:r>
            <w:r>
              <w:rPr>
                <w:noProof/>
                <w:webHidden/>
              </w:rPr>
              <w:instrText xml:space="preserve"> PAGEREF _Toc146183626 \h </w:instrText>
            </w:r>
            <w:r>
              <w:rPr>
                <w:noProof/>
                <w:webHidden/>
              </w:rPr>
            </w:r>
            <w:r>
              <w:rPr>
                <w:noProof/>
                <w:webHidden/>
              </w:rPr>
              <w:fldChar w:fldCharType="separate"/>
            </w:r>
            <w:r w:rsidR="005E6692">
              <w:rPr>
                <w:noProof/>
                <w:webHidden/>
              </w:rPr>
              <w:t>38</w:t>
            </w:r>
            <w:r>
              <w:rPr>
                <w:noProof/>
                <w:webHidden/>
              </w:rPr>
              <w:fldChar w:fldCharType="end"/>
            </w:r>
          </w:hyperlink>
        </w:p>
        <w:p w14:paraId="394BC904" w14:textId="231965BB"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627" w:history="1">
            <w:r w:rsidRPr="001E301C">
              <w:rPr>
                <w:rStyle w:val="Hiperhivatkozs"/>
                <w:noProof/>
              </w:rPr>
              <w:t>2.13.3.</w:t>
            </w:r>
            <w:r>
              <w:rPr>
                <w:rFonts w:asciiTheme="minorHAnsi" w:eastAsiaTheme="minorEastAsia" w:hAnsiTheme="minorHAnsi" w:cstheme="minorBidi"/>
                <w:noProof/>
                <w:sz w:val="22"/>
                <w:szCs w:val="22"/>
                <w:lang w:eastAsia="hu-HU" w:bidi="ar-SA"/>
              </w:rPr>
              <w:tab/>
            </w:r>
            <w:r w:rsidRPr="001E301C">
              <w:rPr>
                <w:rStyle w:val="Hiperhivatkozs"/>
                <w:noProof/>
              </w:rPr>
              <w:t>A felvételi eljárás különös szabályai</w:t>
            </w:r>
            <w:r>
              <w:rPr>
                <w:noProof/>
                <w:webHidden/>
              </w:rPr>
              <w:tab/>
            </w:r>
            <w:r>
              <w:rPr>
                <w:noProof/>
                <w:webHidden/>
              </w:rPr>
              <w:fldChar w:fldCharType="begin"/>
            </w:r>
            <w:r>
              <w:rPr>
                <w:noProof/>
                <w:webHidden/>
              </w:rPr>
              <w:instrText xml:space="preserve"> PAGEREF _Toc146183627 \h </w:instrText>
            </w:r>
            <w:r>
              <w:rPr>
                <w:noProof/>
                <w:webHidden/>
              </w:rPr>
            </w:r>
            <w:r>
              <w:rPr>
                <w:noProof/>
                <w:webHidden/>
              </w:rPr>
              <w:fldChar w:fldCharType="separate"/>
            </w:r>
            <w:r w:rsidR="005E6692">
              <w:rPr>
                <w:noProof/>
                <w:webHidden/>
              </w:rPr>
              <w:t>39</w:t>
            </w:r>
            <w:r>
              <w:rPr>
                <w:noProof/>
                <w:webHidden/>
              </w:rPr>
              <w:fldChar w:fldCharType="end"/>
            </w:r>
          </w:hyperlink>
        </w:p>
        <w:p w14:paraId="2B6B60D7" w14:textId="2DE1EFB0"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628" w:history="1">
            <w:r w:rsidRPr="001E301C">
              <w:rPr>
                <w:rStyle w:val="Hiperhivatkozs"/>
                <w:noProof/>
              </w:rPr>
              <w:t>2.13.4.</w:t>
            </w:r>
            <w:r>
              <w:rPr>
                <w:rFonts w:asciiTheme="minorHAnsi" w:eastAsiaTheme="minorEastAsia" w:hAnsiTheme="minorHAnsi" w:cstheme="minorBidi"/>
                <w:noProof/>
                <w:sz w:val="22"/>
                <w:szCs w:val="22"/>
                <w:lang w:eastAsia="hu-HU" w:bidi="ar-SA"/>
              </w:rPr>
              <w:tab/>
            </w:r>
            <w:r w:rsidRPr="001E301C">
              <w:rPr>
                <w:rStyle w:val="Hiperhivatkozs"/>
                <w:noProof/>
              </w:rPr>
              <w:t>Az iskolából történő kilépés rendje</w:t>
            </w:r>
            <w:r>
              <w:rPr>
                <w:noProof/>
                <w:webHidden/>
              </w:rPr>
              <w:tab/>
            </w:r>
            <w:r>
              <w:rPr>
                <w:noProof/>
                <w:webHidden/>
              </w:rPr>
              <w:fldChar w:fldCharType="begin"/>
            </w:r>
            <w:r>
              <w:rPr>
                <w:noProof/>
                <w:webHidden/>
              </w:rPr>
              <w:instrText xml:space="preserve"> PAGEREF _Toc146183628 \h </w:instrText>
            </w:r>
            <w:r>
              <w:rPr>
                <w:noProof/>
                <w:webHidden/>
              </w:rPr>
            </w:r>
            <w:r>
              <w:rPr>
                <w:noProof/>
                <w:webHidden/>
              </w:rPr>
              <w:fldChar w:fldCharType="separate"/>
            </w:r>
            <w:r w:rsidR="005E6692">
              <w:rPr>
                <w:noProof/>
                <w:webHidden/>
              </w:rPr>
              <w:t>39</w:t>
            </w:r>
            <w:r>
              <w:rPr>
                <w:noProof/>
                <w:webHidden/>
              </w:rPr>
              <w:fldChar w:fldCharType="end"/>
            </w:r>
          </w:hyperlink>
        </w:p>
        <w:p w14:paraId="516EEF65" w14:textId="6F08A7DA" w:rsidR="005B70F7" w:rsidRDefault="005B70F7">
          <w:pPr>
            <w:pStyle w:val="TJ1"/>
            <w:tabs>
              <w:tab w:val="left" w:pos="566"/>
            </w:tabs>
            <w:rPr>
              <w:rFonts w:asciiTheme="minorHAnsi" w:eastAsiaTheme="minorEastAsia" w:hAnsiTheme="minorHAnsi" w:cstheme="minorBidi"/>
              <w:noProof/>
              <w:sz w:val="22"/>
              <w:szCs w:val="22"/>
              <w:lang w:eastAsia="hu-HU" w:bidi="ar-SA"/>
            </w:rPr>
          </w:pPr>
          <w:hyperlink w:anchor="_Toc146183629" w:history="1">
            <w:r w:rsidRPr="001E301C">
              <w:rPr>
                <w:rStyle w:val="Hiperhivatkozs"/>
                <w:noProof/>
              </w:rPr>
              <w:t>3.</w:t>
            </w:r>
            <w:r>
              <w:rPr>
                <w:rFonts w:asciiTheme="minorHAnsi" w:eastAsiaTheme="minorEastAsia" w:hAnsiTheme="minorHAnsi" w:cstheme="minorBidi"/>
                <w:noProof/>
                <w:sz w:val="22"/>
                <w:szCs w:val="22"/>
                <w:lang w:eastAsia="hu-HU" w:bidi="ar-SA"/>
              </w:rPr>
              <w:tab/>
            </w:r>
            <w:r w:rsidRPr="001E301C">
              <w:rPr>
                <w:rStyle w:val="Hiperhivatkozs"/>
                <w:noProof/>
              </w:rPr>
              <w:t>HELYI TANTERV</w:t>
            </w:r>
            <w:r>
              <w:rPr>
                <w:noProof/>
                <w:webHidden/>
              </w:rPr>
              <w:tab/>
            </w:r>
            <w:r>
              <w:rPr>
                <w:noProof/>
                <w:webHidden/>
              </w:rPr>
              <w:fldChar w:fldCharType="begin"/>
            </w:r>
            <w:r>
              <w:rPr>
                <w:noProof/>
                <w:webHidden/>
              </w:rPr>
              <w:instrText xml:space="preserve"> PAGEREF _Toc146183629 \h </w:instrText>
            </w:r>
            <w:r>
              <w:rPr>
                <w:noProof/>
                <w:webHidden/>
              </w:rPr>
            </w:r>
            <w:r>
              <w:rPr>
                <w:noProof/>
                <w:webHidden/>
              </w:rPr>
              <w:fldChar w:fldCharType="separate"/>
            </w:r>
            <w:r w:rsidR="005E6692">
              <w:rPr>
                <w:noProof/>
                <w:webHidden/>
              </w:rPr>
              <w:t>40</w:t>
            </w:r>
            <w:r>
              <w:rPr>
                <w:noProof/>
                <w:webHidden/>
              </w:rPr>
              <w:fldChar w:fldCharType="end"/>
            </w:r>
          </w:hyperlink>
        </w:p>
        <w:p w14:paraId="27E2E6FC" w14:textId="6987D71E" w:rsidR="005B70F7" w:rsidRDefault="005B70F7">
          <w:pPr>
            <w:pStyle w:val="TJ2"/>
            <w:tabs>
              <w:tab w:val="left" w:pos="880"/>
            </w:tabs>
            <w:rPr>
              <w:rFonts w:asciiTheme="minorHAnsi" w:eastAsiaTheme="minorEastAsia" w:hAnsiTheme="minorHAnsi" w:cstheme="minorBidi"/>
              <w:noProof/>
              <w:sz w:val="22"/>
              <w:szCs w:val="22"/>
              <w:lang w:eastAsia="hu-HU" w:bidi="ar-SA"/>
            </w:rPr>
          </w:pPr>
          <w:hyperlink w:anchor="_Toc146183630" w:history="1">
            <w:r w:rsidRPr="001E301C">
              <w:rPr>
                <w:rStyle w:val="Hiperhivatkozs"/>
                <w:noProof/>
              </w:rPr>
              <w:t>3.1.</w:t>
            </w:r>
            <w:r>
              <w:rPr>
                <w:rFonts w:asciiTheme="minorHAnsi" w:eastAsiaTheme="minorEastAsia" w:hAnsiTheme="minorHAnsi" w:cstheme="minorBidi"/>
                <w:noProof/>
                <w:sz w:val="22"/>
                <w:szCs w:val="22"/>
                <w:lang w:eastAsia="hu-HU" w:bidi="ar-SA"/>
              </w:rPr>
              <w:tab/>
            </w:r>
            <w:r w:rsidRPr="001E301C">
              <w:rPr>
                <w:rStyle w:val="Hiperhivatkozs"/>
                <w:noProof/>
              </w:rPr>
              <w:t>Kerettanterv</w:t>
            </w:r>
            <w:r>
              <w:rPr>
                <w:noProof/>
                <w:webHidden/>
              </w:rPr>
              <w:tab/>
            </w:r>
            <w:r>
              <w:rPr>
                <w:noProof/>
                <w:webHidden/>
              </w:rPr>
              <w:fldChar w:fldCharType="begin"/>
            </w:r>
            <w:r>
              <w:rPr>
                <w:noProof/>
                <w:webHidden/>
              </w:rPr>
              <w:instrText xml:space="preserve"> PAGEREF _Toc146183630 \h </w:instrText>
            </w:r>
            <w:r>
              <w:rPr>
                <w:noProof/>
                <w:webHidden/>
              </w:rPr>
            </w:r>
            <w:r>
              <w:rPr>
                <w:noProof/>
                <w:webHidden/>
              </w:rPr>
              <w:fldChar w:fldCharType="separate"/>
            </w:r>
            <w:r w:rsidR="005E6692">
              <w:rPr>
                <w:noProof/>
                <w:webHidden/>
              </w:rPr>
              <w:t>40</w:t>
            </w:r>
            <w:r>
              <w:rPr>
                <w:noProof/>
                <w:webHidden/>
              </w:rPr>
              <w:fldChar w:fldCharType="end"/>
            </w:r>
          </w:hyperlink>
        </w:p>
        <w:p w14:paraId="46C41D99" w14:textId="133EFBF2"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631" w:history="1">
            <w:r w:rsidRPr="001E301C">
              <w:rPr>
                <w:rStyle w:val="Hiperhivatkozs"/>
                <w:noProof/>
              </w:rPr>
              <w:t>3.1.1.</w:t>
            </w:r>
            <w:r>
              <w:rPr>
                <w:rFonts w:asciiTheme="minorHAnsi" w:eastAsiaTheme="minorEastAsia" w:hAnsiTheme="minorHAnsi" w:cstheme="minorBidi"/>
                <w:noProof/>
                <w:sz w:val="22"/>
                <w:szCs w:val="22"/>
                <w:lang w:eastAsia="hu-HU" w:bidi="ar-SA"/>
              </w:rPr>
              <w:tab/>
            </w:r>
            <w:r w:rsidRPr="001E301C">
              <w:rPr>
                <w:rStyle w:val="Hiperhivatkozs"/>
                <w:noProof/>
              </w:rPr>
              <w:t>Kerettanterv változatai</w:t>
            </w:r>
            <w:r>
              <w:rPr>
                <w:noProof/>
                <w:webHidden/>
              </w:rPr>
              <w:tab/>
            </w:r>
            <w:r>
              <w:rPr>
                <w:noProof/>
                <w:webHidden/>
              </w:rPr>
              <w:fldChar w:fldCharType="begin"/>
            </w:r>
            <w:r>
              <w:rPr>
                <w:noProof/>
                <w:webHidden/>
              </w:rPr>
              <w:instrText xml:space="preserve"> PAGEREF _Toc146183631 \h </w:instrText>
            </w:r>
            <w:r>
              <w:rPr>
                <w:noProof/>
                <w:webHidden/>
              </w:rPr>
            </w:r>
            <w:r>
              <w:rPr>
                <w:noProof/>
                <w:webHidden/>
              </w:rPr>
              <w:fldChar w:fldCharType="separate"/>
            </w:r>
            <w:r w:rsidR="005E6692">
              <w:rPr>
                <w:noProof/>
                <w:webHidden/>
              </w:rPr>
              <w:t>40</w:t>
            </w:r>
            <w:r>
              <w:rPr>
                <w:noProof/>
                <w:webHidden/>
              </w:rPr>
              <w:fldChar w:fldCharType="end"/>
            </w:r>
          </w:hyperlink>
        </w:p>
        <w:p w14:paraId="6CB05E6E" w14:textId="227F6E6C" w:rsidR="005B70F7" w:rsidRDefault="005B70F7">
          <w:pPr>
            <w:pStyle w:val="TJ2"/>
            <w:tabs>
              <w:tab w:val="left" w:pos="880"/>
            </w:tabs>
            <w:rPr>
              <w:rFonts w:asciiTheme="minorHAnsi" w:eastAsiaTheme="minorEastAsia" w:hAnsiTheme="minorHAnsi" w:cstheme="minorBidi"/>
              <w:noProof/>
              <w:sz w:val="22"/>
              <w:szCs w:val="22"/>
              <w:lang w:eastAsia="hu-HU" w:bidi="ar-SA"/>
            </w:rPr>
          </w:pPr>
          <w:hyperlink w:anchor="_Toc146183632" w:history="1">
            <w:r w:rsidRPr="001E301C">
              <w:rPr>
                <w:rStyle w:val="Hiperhivatkozs"/>
                <w:noProof/>
              </w:rPr>
              <w:t>3.2.</w:t>
            </w:r>
            <w:r>
              <w:rPr>
                <w:rFonts w:asciiTheme="minorHAnsi" w:eastAsiaTheme="minorEastAsia" w:hAnsiTheme="minorHAnsi" w:cstheme="minorBidi"/>
                <w:noProof/>
                <w:sz w:val="22"/>
                <w:szCs w:val="22"/>
                <w:lang w:eastAsia="hu-HU" w:bidi="ar-SA"/>
              </w:rPr>
              <w:tab/>
            </w:r>
            <w:r w:rsidRPr="001E301C">
              <w:rPr>
                <w:rStyle w:val="Hiperhivatkozs"/>
                <w:noProof/>
              </w:rPr>
              <w:t>Az oktatásban alkalmazható tankönyvek és taneszközök</w:t>
            </w:r>
            <w:r>
              <w:rPr>
                <w:noProof/>
                <w:webHidden/>
              </w:rPr>
              <w:tab/>
            </w:r>
            <w:r>
              <w:rPr>
                <w:noProof/>
                <w:webHidden/>
              </w:rPr>
              <w:fldChar w:fldCharType="begin"/>
            </w:r>
            <w:r>
              <w:rPr>
                <w:noProof/>
                <w:webHidden/>
              </w:rPr>
              <w:instrText xml:space="preserve"> PAGEREF _Toc146183632 \h </w:instrText>
            </w:r>
            <w:r>
              <w:rPr>
                <w:noProof/>
                <w:webHidden/>
              </w:rPr>
            </w:r>
            <w:r>
              <w:rPr>
                <w:noProof/>
                <w:webHidden/>
              </w:rPr>
              <w:fldChar w:fldCharType="separate"/>
            </w:r>
            <w:r w:rsidR="005E6692">
              <w:rPr>
                <w:noProof/>
                <w:webHidden/>
              </w:rPr>
              <w:t>42</w:t>
            </w:r>
            <w:r>
              <w:rPr>
                <w:noProof/>
                <w:webHidden/>
              </w:rPr>
              <w:fldChar w:fldCharType="end"/>
            </w:r>
          </w:hyperlink>
        </w:p>
        <w:p w14:paraId="452398B9" w14:textId="7E8BE0B6" w:rsidR="005B70F7" w:rsidRDefault="005B70F7">
          <w:pPr>
            <w:pStyle w:val="TJ2"/>
            <w:tabs>
              <w:tab w:val="left" w:pos="880"/>
            </w:tabs>
            <w:rPr>
              <w:rFonts w:asciiTheme="minorHAnsi" w:eastAsiaTheme="minorEastAsia" w:hAnsiTheme="minorHAnsi" w:cstheme="minorBidi"/>
              <w:noProof/>
              <w:sz w:val="22"/>
              <w:szCs w:val="22"/>
              <w:lang w:eastAsia="hu-HU" w:bidi="ar-SA"/>
            </w:rPr>
          </w:pPr>
          <w:hyperlink w:anchor="_Toc146183633" w:history="1">
            <w:r w:rsidRPr="001E301C">
              <w:rPr>
                <w:rStyle w:val="Hiperhivatkozs"/>
                <w:noProof/>
              </w:rPr>
              <w:t>3.3.</w:t>
            </w:r>
            <w:r>
              <w:rPr>
                <w:rFonts w:asciiTheme="minorHAnsi" w:eastAsiaTheme="minorEastAsia" w:hAnsiTheme="minorHAnsi" w:cstheme="minorBidi"/>
                <w:noProof/>
                <w:sz w:val="22"/>
                <w:szCs w:val="22"/>
                <w:lang w:eastAsia="hu-HU" w:bidi="ar-SA"/>
              </w:rPr>
              <w:tab/>
            </w:r>
            <w:r w:rsidRPr="001E301C">
              <w:rPr>
                <w:rStyle w:val="Hiperhivatkozs"/>
                <w:noProof/>
              </w:rPr>
              <w:t>A Nemzeti alaptantervben meghatározott pedagógiai feladatok helyi megvalósítása</w:t>
            </w:r>
            <w:r>
              <w:rPr>
                <w:noProof/>
                <w:webHidden/>
              </w:rPr>
              <w:tab/>
            </w:r>
            <w:r>
              <w:rPr>
                <w:noProof/>
                <w:webHidden/>
              </w:rPr>
              <w:fldChar w:fldCharType="begin"/>
            </w:r>
            <w:r>
              <w:rPr>
                <w:noProof/>
                <w:webHidden/>
              </w:rPr>
              <w:instrText xml:space="preserve"> PAGEREF _Toc146183633 \h </w:instrText>
            </w:r>
            <w:r>
              <w:rPr>
                <w:noProof/>
                <w:webHidden/>
              </w:rPr>
            </w:r>
            <w:r>
              <w:rPr>
                <w:noProof/>
                <w:webHidden/>
              </w:rPr>
              <w:fldChar w:fldCharType="separate"/>
            </w:r>
            <w:r w:rsidR="005E6692">
              <w:rPr>
                <w:noProof/>
                <w:webHidden/>
              </w:rPr>
              <w:t>42</w:t>
            </w:r>
            <w:r>
              <w:rPr>
                <w:noProof/>
                <w:webHidden/>
              </w:rPr>
              <w:fldChar w:fldCharType="end"/>
            </w:r>
          </w:hyperlink>
        </w:p>
        <w:p w14:paraId="01A6C74E" w14:textId="32AAB10A" w:rsidR="005B70F7" w:rsidRDefault="005B70F7">
          <w:pPr>
            <w:pStyle w:val="TJ2"/>
            <w:tabs>
              <w:tab w:val="left" w:pos="880"/>
            </w:tabs>
            <w:rPr>
              <w:rFonts w:asciiTheme="minorHAnsi" w:eastAsiaTheme="minorEastAsia" w:hAnsiTheme="minorHAnsi" w:cstheme="minorBidi"/>
              <w:noProof/>
              <w:sz w:val="22"/>
              <w:szCs w:val="22"/>
              <w:lang w:eastAsia="hu-HU" w:bidi="ar-SA"/>
            </w:rPr>
          </w:pPr>
          <w:hyperlink w:anchor="_Toc146183634" w:history="1">
            <w:r w:rsidRPr="001E301C">
              <w:rPr>
                <w:rStyle w:val="Hiperhivatkozs"/>
                <w:noProof/>
              </w:rPr>
              <w:t>3.4.</w:t>
            </w:r>
            <w:r>
              <w:rPr>
                <w:rFonts w:asciiTheme="minorHAnsi" w:eastAsiaTheme="minorEastAsia" w:hAnsiTheme="minorHAnsi" w:cstheme="minorBidi"/>
                <w:noProof/>
                <w:sz w:val="22"/>
                <w:szCs w:val="22"/>
                <w:lang w:eastAsia="hu-HU" w:bidi="ar-SA"/>
              </w:rPr>
              <w:tab/>
            </w:r>
            <w:r w:rsidRPr="001E301C">
              <w:rPr>
                <w:rStyle w:val="Hiperhivatkozs"/>
                <w:noProof/>
              </w:rPr>
              <w:t>Mindennapos testnevelés</w:t>
            </w:r>
            <w:r>
              <w:rPr>
                <w:noProof/>
                <w:webHidden/>
              </w:rPr>
              <w:tab/>
            </w:r>
            <w:r>
              <w:rPr>
                <w:noProof/>
                <w:webHidden/>
              </w:rPr>
              <w:fldChar w:fldCharType="begin"/>
            </w:r>
            <w:r>
              <w:rPr>
                <w:noProof/>
                <w:webHidden/>
              </w:rPr>
              <w:instrText xml:space="preserve"> PAGEREF _Toc146183634 \h </w:instrText>
            </w:r>
            <w:r>
              <w:rPr>
                <w:noProof/>
                <w:webHidden/>
              </w:rPr>
            </w:r>
            <w:r>
              <w:rPr>
                <w:noProof/>
                <w:webHidden/>
              </w:rPr>
              <w:fldChar w:fldCharType="separate"/>
            </w:r>
            <w:r w:rsidR="005E6692">
              <w:rPr>
                <w:noProof/>
                <w:webHidden/>
              </w:rPr>
              <w:t>43</w:t>
            </w:r>
            <w:r>
              <w:rPr>
                <w:noProof/>
                <w:webHidden/>
              </w:rPr>
              <w:fldChar w:fldCharType="end"/>
            </w:r>
          </w:hyperlink>
        </w:p>
        <w:p w14:paraId="7638A37F" w14:textId="68CAC954" w:rsidR="005B70F7" w:rsidRDefault="005B70F7">
          <w:pPr>
            <w:pStyle w:val="TJ2"/>
            <w:tabs>
              <w:tab w:val="left" w:pos="880"/>
            </w:tabs>
            <w:rPr>
              <w:rFonts w:asciiTheme="minorHAnsi" w:eastAsiaTheme="minorEastAsia" w:hAnsiTheme="minorHAnsi" w:cstheme="minorBidi"/>
              <w:noProof/>
              <w:sz w:val="22"/>
              <w:szCs w:val="22"/>
              <w:lang w:eastAsia="hu-HU" w:bidi="ar-SA"/>
            </w:rPr>
          </w:pPr>
          <w:hyperlink w:anchor="_Toc146183635" w:history="1">
            <w:r w:rsidRPr="001E301C">
              <w:rPr>
                <w:rStyle w:val="Hiperhivatkozs"/>
                <w:noProof/>
              </w:rPr>
              <w:t>3.5.</w:t>
            </w:r>
            <w:r>
              <w:rPr>
                <w:rFonts w:asciiTheme="minorHAnsi" w:eastAsiaTheme="minorEastAsia" w:hAnsiTheme="minorHAnsi" w:cstheme="minorBidi"/>
                <w:noProof/>
                <w:sz w:val="22"/>
                <w:szCs w:val="22"/>
                <w:lang w:eastAsia="hu-HU" w:bidi="ar-SA"/>
              </w:rPr>
              <w:tab/>
            </w:r>
            <w:r w:rsidRPr="001E301C">
              <w:rPr>
                <w:rStyle w:val="Hiperhivatkozs"/>
                <w:noProof/>
              </w:rPr>
              <w:t>Választható foglakozások</w:t>
            </w:r>
            <w:r>
              <w:rPr>
                <w:noProof/>
                <w:webHidden/>
              </w:rPr>
              <w:tab/>
            </w:r>
            <w:r>
              <w:rPr>
                <w:noProof/>
                <w:webHidden/>
              </w:rPr>
              <w:fldChar w:fldCharType="begin"/>
            </w:r>
            <w:r>
              <w:rPr>
                <w:noProof/>
                <w:webHidden/>
              </w:rPr>
              <w:instrText xml:space="preserve"> PAGEREF _Toc146183635 \h </w:instrText>
            </w:r>
            <w:r>
              <w:rPr>
                <w:noProof/>
                <w:webHidden/>
              </w:rPr>
            </w:r>
            <w:r>
              <w:rPr>
                <w:noProof/>
                <w:webHidden/>
              </w:rPr>
              <w:fldChar w:fldCharType="separate"/>
            </w:r>
            <w:r w:rsidR="005E6692">
              <w:rPr>
                <w:noProof/>
                <w:webHidden/>
              </w:rPr>
              <w:t>44</w:t>
            </w:r>
            <w:r>
              <w:rPr>
                <w:noProof/>
                <w:webHidden/>
              </w:rPr>
              <w:fldChar w:fldCharType="end"/>
            </w:r>
          </w:hyperlink>
        </w:p>
        <w:p w14:paraId="75E526C3" w14:textId="3423D5B7" w:rsidR="005B70F7" w:rsidRDefault="005B70F7">
          <w:pPr>
            <w:pStyle w:val="TJ2"/>
            <w:tabs>
              <w:tab w:val="left" w:pos="880"/>
            </w:tabs>
            <w:rPr>
              <w:rFonts w:asciiTheme="minorHAnsi" w:eastAsiaTheme="minorEastAsia" w:hAnsiTheme="minorHAnsi" w:cstheme="minorBidi"/>
              <w:noProof/>
              <w:sz w:val="22"/>
              <w:szCs w:val="22"/>
              <w:lang w:eastAsia="hu-HU" w:bidi="ar-SA"/>
            </w:rPr>
          </w:pPr>
          <w:hyperlink w:anchor="_Toc146183636" w:history="1">
            <w:r w:rsidRPr="001E301C">
              <w:rPr>
                <w:rStyle w:val="Hiperhivatkozs"/>
                <w:noProof/>
              </w:rPr>
              <w:t>3.6.</w:t>
            </w:r>
            <w:r>
              <w:rPr>
                <w:rFonts w:asciiTheme="minorHAnsi" w:eastAsiaTheme="minorEastAsia" w:hAnsiTheme="minorHAnsi" w:cstheme="minorBidi"/>
                <w:noProof/>
                <w:sz w:val="22"/>
                <w:szCs w:val="22"/>
                <w:lang w:eastAsia="hu-HU" w:bidi="ar-SA"/>
              </w:rPr>
              <w:tab/>
            </w:r>
            <w:r w:rsidRPr="001E301C">
              <w:rPr>
                <w:rStyle w:val="Hiperhivatkozs"/>
                <w:noProof/>
              </w:rPr>
              <w:t>Esélyegyenlőség</w:t>
            </w:r>
            <w:r>
              <w:rPr>
                <w:noProof/>
                <w:webHidden/>
              </w:rPr>
              <w:tab/>
            </w:r>
            <w:r>
              <w:rPr>
                <w:noProof/>
                <w:webHidden/>
              </w:rPr>
              <w:fldChar w:fldCharType="begin"/>
            </w:r>
            <w:r>
              <w:rPr>
                <w:noProof/>
                <w:webHidden/>
              </w:rPr>
              <w:instrText xml:space="preserve"> PAGEREF _Toc146183636 \h </w:instrText>
            </w:r>
            <w:r>
              <w:rPr>
                <w:noProof/>
                <w:webHidden/>
              </w:rPr>
            </w:r>
            <w:r>
              <w:rPr>
                <w:noProof/>
                <w:webHidden/>
              </w:rPr>
              <w:fldChar w:fldCharType="separate"/>
            </w:r>
            <w:r w:rsidR="005E6692">
              <w:rPr>
                <w:noProof/>
                <w:webHidden/>
              </w:rPr>
              <w:t>44</w:t>
            </w:r>
            <w:r>
              <w:rPr>
                <w:noProof/>
                <w:webHidden/>
              </w:rPr>
              <w:fldChar w:fldCharType="end"/>
            </w:r>
          </w:hyperlink>
        </w:p>
        <w:p w14:paraId="730CF44F" w14:textId="4170B2BF" w:rsidR="005B70F7" w:rsidRDefault="005B70F7">
          <w:pPr>
            <w:pStyle w:val="TJ2"/>
            <w:tabs>
              <w:tab w:val="left" w:pos="880"/>
            </w:tabs>
            <w:rPr>
              <w:rFonts w:asciiTheme="minorHAnsi" w:eastAsiaTheme="minorEastAsia" w:hAnsiTheme="minorHAnsi" w:cstheme="minorBidi"/>
              <w:noProof/>
              <w:sz w:val="22"/>
              <w:szCs w:val="22"/>
              <w:lang w:eastAsia="hu-HU" w:bidi="ar-SA"/>
            </w:rPr>
          </w:pPr>
          <w:hyperlink w:anchor="_Toc146183637" w:history="1">
            <w:r w:rsidRPr="001E301C">
              <w:rPr>
                <w:rStyle w:val="Hiperhivatkozs"/>
                <w:noProof/>
              </w:rPr>
              <w:t>3.7.</w:t>
            </w:r>
            <w:r>
              <w:rPr>
                <w:rFonts w:asciiTheme="minorHAnsi" w:eastAsiaTheme="minorEastAsia" w:hAnsiTheme="minorHAnsi" w:cstheme="minorBidi"/>
                <w:noProof/>
                <w:sz w:val="22"/>
                <w:szCs w:val="22"/>
                <w:lang w:eastAsia="hu-HU" w:bidi="ar-SA"/>
              </w:rPr>
              <w:tab/>
            </w:r>
            <w:r w:rsidRPr="001E301C">
              <w:rPr>
                <w:rStyle w:val="Hiperhivatkozs"/>
                <w:noProof/>
              </w:rPr>
              <w:t>Az iskolai beszámoltatás, számonkérés követelményei és formái</w:t>
            </w:r>
            <w:r>
              <w:rPr>
                <w:noProof/>
                <w:webHidden/>
              </w:rPr>
              <w:tab/>
            </w:r>
            <w:r>
              <w:rPr>
                <w:noProof/>
                <w:webHidden/>
              </w:rPr>
              <w:fldChar w:fldCharType="begin"/>
            </w:r>
            <w:r>
              <w:rPr>
                <w:noProof/>
                <w:webHidden/>
              </w:rPr>
              <w:instrText xml:space="preserve"> PAGEREF _Toc146183637 \h </w:instrText>
            </w:r>
            <w:r>
              <w:rPr>
                <w:noProof/>
                <w:webHidden/>
              </w:rPr>
            </w:r>
            <w:r>
              <w:rPr>
                <w:noProof/>
                <w:webHidden/>
              </w:rPr>
              <w:fldChar w:fldCharType="separate"/>
            </w:r>
            <w:r w:rsidR="005E6692">
              <w:rPr>
                <w:noProof/>
                <w:webHidden/>
              </w:rPr>
              <w:t>45</w:t>
            </w:r>
            <w:r>
              <w:rPr>
                <w:noProof/>
                <w:webHidden/>
              </w:rPr>
              <w:fldChar w:fldCharType="end"/>
            </w:r>
          </w:hyperlink>
        </w:p>
        <w:p w14:paraId="53056313" w14:textId="051ECCF1"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638" w:history="1">
            <w:r w:rsidRPr="001E301C">
              <w:rPr>
                <w:rStyle w:val="Hiperhivatkozs"/>
                <w:noProof/>
              </w:rPr>
              <w:t>3.7.1.</w:t>
            </w:r>
            <w:r>
              <w:rPr>
                <w:rFonts w:asciiTheme="minorHAnsi" w:eastAsiaTheme="minorEastAsia" w:hAnsiTheme="minorHAnsi" w:cstheme="minorBidi"/>
                <w:noProof/>
                <w:sz w:val="22"/>
                <w:szCs w:val="22"/>
                <w:lang w:eastAsia="hu-HU" w:bidi="ar-SA"/>
              </w:rPr>
              <w:tab/>
            </w:r>
            <w:r w:rsidRPr="001E301C">
              <w:rPr>
                <w:rStyle w:val="Hiperhivatkozs"/>
                <w:noProof/>
              </w:rPr>
              <w:t>A tanulók ellenőrzésének helyi rendszere</w:t>
            </w:r>
            <w:r>
              <w:rPr>
                <w:noProof/>
                <w:webHidden/>
              </w:rPr>
              <w:tab/>
            </w:r>
            <w:r>
              <w:rPr>
                <w:noProof/>
                <w:webHidden/>
              </w:rPr>
              <w:fldChar w:fldCharType="begin"/>
            </w:r>
            <w:r>
              <w:rPr>
                <w:noProof/>
                <w:webHidden/>
              </w:rPr>
              <w:instrText xml:space="preserve"> PAGEREF _Toc146183638 \h </w:instrText>
            </w:r>
            <w:r>
              <w:rPr>
                <w:noProof/>
                <w:webHidden/>
              </w:rPr>
            </w:r>
            <w:r>
              <w:rPr>
                <w:noProof/>
                <w:webHidden/>
              </w:rPr>
              <w:fldChar w:fldCharType="separate"/>
            </w:r>
            <w:r w:rsidR="005E6692">
              <w:rPr>
                <w:noProof/>
                <w:webHidden/>
              </w:rPr>
              <w:t>45</w:t>
            </w:r>
            <w:r>
              <w:rPr>
                <w:noProof/>
                <w:webHidden/>
              </w:rPr>
              <w:fldChar w:fldCharType="end"/>
            </w:r>
          </w:hyperlink>
        </w:p>
        <w:p w14:paraId="10B6AACB" w14:textId="32A23FCF"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639" w:history="1">
            <w:r w:rsidRPr="001E301C">
              <w:rPr>
                <w:rStyle w:val="Hiperhivatkozs"/>
                <w:noProof/>
              </w:rPr>
              <w:t>3.7.2.</w:t>
            </w:r>
            <w:r>
              <w:rPr>
                <w:rFonts w:asciiTheme="minorHAnsi" w:eastAsiaTheme="minorEastAsia" w:hAnsiTheme="minorHAnsi" w:cstheme="minorBidi"/>
                <w:noProof/>
                <w:sz w:val="22"/>
                <w:szCs w:val="22"/>
                <w:lang w:eastAsia="hu-HU" w:bidi="ar-SA"/>
              </w:rPr>
              <w:tab/>
            </w:r>
            <w:r w:rsidRPr="001E301C">
              <w:rPr>
                <w:rStyle w:val="Hiperhivatkozs"/>
                <w:noProof/>
              </w:rPr>
              <w:t>A tanulók értékelésének helyi rendszere</w:t>
            </w:r>
            <w:r>
              <w:rPr>
                <w:noProof/>
                <w:webHidden/>
              </w:rPr>
              <w:tab/>
            </w:r>
            <w:r>
              <w:rPr>
                <w:noProof/>
                <w:webHidden/>
              </w:rPr>
              <w:fldChar w:fldCharType="begin"/>
            </w:r>
            <w:r>
              <w:rPr>
                <w:noProof/>
                <w:webHidden/>
              </w:rPr>
              <w:instrText xml:space="preserve"> PAGEREF _Toc146183639 \h </w:instrText>
            </w:r>
            <w:r>
              <w:rPr>
                <w:noProof/>
                <w:webHidden/>
              </w:rPr>
            </w:r>
            <w:r>
              <w:rPr>
                <w:noProof/>
                <w:webHidden/>
              </w:rPr>
              <w:fldChar w:fldCharType="separate"/>
            </w:r>
            <w:r w:rsidR="005E6692">
              <w:rPr>
                <w:noProof/>
                <w:webHidden/>
              </w:rPr>
              <w:t>46</w:t>
            </w:r>
            <w:r>
              <w:rPr>
                <w:noProof/>
                <w:webHidden/>
              </w:rPr>
              <w:fldChar w:fldCharType="end"/>
            </w:r>
          </w:hyperlink>
        </w:p>
        <w:p w14:paraId="4AC2EDE2" w14:textId="05610971"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640" w:history="1">
            <w:r w:rsidRPr="001E301C">
              <w:rPr>
                <w:rStyle w:val="Hiperhivatkozs"/>
                <w:noProof/>
              </w:rPr>
              <w:t>3.7.3.</w:t>
            </w:r>
            <w:r>
              <w:rPr>
                <w:rFonts w:asciiTheme="minorHAnsi" w:eastAsiaTheme="minorEastAsia" w:hAnsiTheme="minorHAnsi" w:cstheme="minorBidi"/>
                <w:noProof/>
                <w:sz w:val="22"/>
                <w:szCs w:val="22"/>
                <w:lang w:eastAsia="hu-HU" w:bidi="ar-SA"/>
              </w:rPr>
              <w:tab/>
            </w:r>
            <w:r w:rsidRPr="001E301C">
              <w:rPr>
                <w:rStyle w:val="Hiperhivatkozs"/>
                <w:noProof/>
              </w:rPr>
              <w:t>A tanulók tanulmányi munkájának ellenőrzése, értékelése tanév közben</w:t>
            </w:r>
            <w:r>
              <w:rPr>
                <w:noProof/>
                <w:webHidden/>
              </w:rPr>
              <w:tab/>
            </w:r>
            <w:r>
              <w:rPr>
                <w:noProof/>
                <w:webHidden/>
              </w:rPr>
              <w:fldChar w:fldCharType="begin"/>
            </w:r>
            <w:r>
              <w:rPr>
                <w:noProof/>
                <w:webHidden/>
              </w:rPr>
              <w:instrText xml:space="preserve"> PAGEREF _Toc146183640 \h </w:instrText>
            </w:r>
            <w:r>
              <w:rPr>
                <w:noProof/>
                <w:webHidden/>
              </w:rPr>
            </w:r>
            <w:r>
              <w:rPr>
                <w:noProof/>
                <w:webHidden/>
              </w:rPr>
              <w:fldChar w:fldCharType="separate"/>
            </w:r>
            <w:r w:rsidR="005E6692">
              <w:rPr>
                <w:noProof/>
                <w:webHidden/>
              </w:rPr>
              <w:t>46</w:t>
            </w:r>
            <w:r>
              <w:rPr>
                <w:noProof/>
                <w:webHidden/>
              </w:rPr>
              <w:fldChar w:fldCharType="end"/>
            </w:r>
          </w:hyperlink>
        </w:p>
        <w:p w14:paraId="332CE386" w14:textId="6EDFD68C"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641" w:history="1">
            <w:r w:rsidRPr="001E301C">
              <w:rPr>
                <w:rStyle w:val="Hiperhivatkozs"/>
                <w:noProof/>
              </w:rPr>
              <w:t>3.7.4.</w:t>
            </w:r>
            <w:r>
              <w:rPr>
                <w:rFonts w:asciiTheme="minorHAnsi" w:eastAsiaTheme="minorEastAsia" w:hAnsiTheme="minorHAnsi" w:cstheme="minorBidi"/>
                <w:noProof/>
                <w:sz w:val="22"/>
                <w:szCs w:val="22"/>
                <w:lang w:eastAsia="hu-HU" w:bidi="ar-SA"/>
              </w:rPr>
              <w:tab/>
            </w:r>
            <w:r w:rsidRPr="001E301C">
              <w:rPr>
                <w:rStyle w:val="Hiperhivatkozs"/>
                <w:noProof/>
              </w:rPr>
              <w:t>A tanulók tanulmányi munkájának értékelése tanév végén</w:t>
            </w:r>
            <w:r>
              <w:rPr>
                <w:noProof/>
                <w:webHidden/>
              </w:rPr>
              <w:tab/>
            </w:r>
            <w:r>
              <w:rPr>
                <w:noProof/>
                <w:webHidden/>
              </w:rPr>
              <w:fldChar w:fldCharType="begin"/>
            </w:r>
            <w:r>
              <w:rPr>
                <w:noProof/>
                <w:webHidden/>
              </w:rPr>
              <w:instrText xml:space="preserve"> PAGEREF _Toc146183641 \h </w:instrText>
            </w:r>
            <w:r>
              <w:rPr>
                <w:noProof/>
                <w:webHidden/>
              </w:rPr>
            </w:r>
            <w:r>
              <w:rPr>
                <w:noProof/>
                <w:webHidden/>
              </w:rPr>
              <w:fldChar w:fldCharType="separate"/>
            </w:r>
            <w:r w:rsidR="005E6692">
              <w:rPr>
                <w:noProof/>
                <w:webHidden/>
              </w:rPr>
              <w:t>46</w:t>
            </w:r>
            <w:r>
              <w:rPr>
                <w:noProof/>
                <w:webHidden/>
              </w:rPr>
              <w:fldChar w:fldCharType="end"/>
            </w:r>
          </w:hyperlink>
        </w:p>
        <w:p w14:paraId="5C215F26" w14:textId="7A88EB01"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642" w:history="1">
            <w:r w:rsidRPr="001E301C">
              <w:rPr>
                <w:rStyle w:val="Hiperhivatkozs"/>
                <w:noProof/>
              </w:rPr>
              <w:t>3.7.5.</w:t>
            </w:r>
            <w:r>
              <w:rPr>
                <w:rFonts w:asciiTheme="minorHAnsi" w:eastAsiaTheme="minorEastAsia" w:hAnsiTheme="minorHAnsi" w:cstheme="minorBidi"/>
                <w:noProof/>
                <w:sz w:val="22"/>
                <w:szCs w:val="22"/>
                <w:lang w:eastAsia="hu-HU" w:bidi="ar-SA"/>
              </w:rPr>
              <w:tab/>
            </w:r>
            <w:r w:rsidRPr="001E301C">
              <w:rPr>
                <w:rStyle w:val="Hiperhivatkozs"/>
                <w:noProof/>
              </w:rPr>
              <w:t>Az írásbeli számonkérések %-os értékelésének érdemjegyekre történő átváltása</w:t>
            </w:r>
            <w:r>
              <w:rPr>
                <w:noProof/>
                <w:webHidden/>
              </w:rPr>
              <w:tab/>
            </w:r>
            <w:r>
              <w:rPr>
                <w:noProof/>
                <w:webHidden/>
              </w:rPr>
              <w:fldChar w:fldCharType="begin"/>
            </w:r>
            <w:r>
              <w:rPr>
                <w:noProof/>
                <w:webHidden/>
              </w:rPr>
              <w:instrText xml:space="preserve"> PAGEREF _Toc146183642 \h </w:instrText>
            </w:r>
            <w:r>
              <w:rPr>
                <w:noProof/>
                <w:webHidden/>
              </w:rPr>
            </w:r>
            <w:r>
              <w:rPr>
                <w:noProof/>
                <w:webHidden/>
              </w:rPr>
              <w:fldChar w:fldCharType="separate"/>
            </w:r>
            <w:r w:rsidR="005E6692">
              <w:rPr>
                <w:noProof/>
                <w:webHidden/>
              </w:rPr>
              <w:t>47</w:t>
            </w:r>
            <w:r>
              <w:rPr>
                <w:noProof/>
                <w:webHidden/>
              </w:rPr>
              <w:fldChar w:fldCharType="end"/>
            </w:r>
          </w:hyperlink>
        </w:p>
        <w:p w14:paraId="074C1BFC" w14:textId="01DD8564"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643" w:history="1">
            <w:r w:rsidRPr="001E301C">
              <w:rPr>
                <w:rStyle w:val="Hiperhivatkozs"/>
                <w:noProof/>
              </w:rPr>
              <w:t>3.7.6.</w:t>
            </w:r>
            <w:r>
              <w:rPr>
                <w:rFonts w:asciiTheme="minorHAnsi" w:eastAsiaTheme="minorEastAsia" w:hAnsiTheme="minorHAnsi" w:cstheme="minorBidi"/>
                <w:noProof/>
                <w:sz w:val="22"/>
                <w:szCs w:val="22"/>
                <w:lang w:eastAsia="hu-HU" w:bidi="ar-SA"/>
              </w:rPr>
              <w:tab/>
            </w:r>
            <w:r w:rsidRPr="001E301C">
              <w:rPr>
                <w:rStyle w:val="Hiperhivatkozs"/>
                <w:noProof/>
              </w:rPr>
              <w:t>A pedagógusok ellenőrzési, értékelési feladatai</w:t>
            </w:r>
            <w:r>
              <w:rPr>
                <w:noProof/>
                <w:webHidden/>
              </w:rPr>
              <w:tab/>
            </w:r>
            <w:r>
              <w:rPr>
                <w:noProof/>
                <w:webHidden/>
              </w:rPr>
              <w:fldChar w:fldCharType="begin"/>
            </w:r>
            <w:r>
              <w:rPr>
                <w:noProof/>
                <w:webHidden/>
              </w:rPr>
              <w:instrText xml:space="preserve"> PAGEREF _Toc146183643 \h </w:instrText>
            </w:r>
            <w:r>
              <w:rPr>
                <w:noProof/>
                <w:webHidden/>
              </w:rPr>
            </w:r>
            <w:r>
              <w:rPr>
                <w:noProof/>
                <w:webHidden/>
              </w:rPr>
              <w:fldChar w:fldCharType="separate"/>
            </w:r>
            <w:r w:rsidR="005E6692">
              <w:rPr>
                <w:noProof/>
                <w:webHidden/>
              </w:rPr>
              <w:t>49</w:t>
            </w:r>
            <w:r>
              <w:rPr>
                <w:noProof/>
                <w:webHidden/>
              </w:rPr>
              <w:fldChar w:fldCharType="end"/>
            </w:r>
          </w:hyperlink>
        </w:p>
        <w:p w14:paraId="0DDA4A99" w14:textId="4CC8B6B8"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644" w:history="1">
            <w:r w:rsidRPr="001E301C">
              <w:rPr>
                <w:rStyle w:val="Hiperhivatkozs"/>
                <w:noProof/>
              </w:rPr>
              <w:t>3.7.7.</w:t>
            </w:r>
            <w:r>
              <w:rPr>
                <w:rFonts w:asciiTheme="minorHAnsi" w:eastAsiaTheme="minorEastAsia" w:hAnsiTheme="minorHAnsi" w:cstheme="minorBidi"/>
                <w:noProof/>
                <w:sz w:val="22"/>
                <w:szCs w:val="22"/>
                <w:lang w:eastAsia="hu-HU" w:bidi="ar-SA"/>
              </w:rPr>
              <w:tab/>
            </w:r>
            <w:r w:rsidRPr="001E301C">
              <w:rPr>
                <w:rStyle w:val="Hiperhivatkozs"/>
                <w:noProof/>
              </w:rPr>
              <w:t>Az értékeléshez használt dokumentumok</w:t>
            </w:r>
            <w:r>
              <w:rPr>
                <w:noProof/>
                <w:webHidden/>
              </w:rPr>
              <w:tab/>
            </w:r>
            <w:r>
              <w:rPr>
                <w:noProof/>
                <w:webHidden/>
              </w:rPr>
              <w:fldChar w:fldCharType="begin"/>
            </w:r>
            <w:r>
              <w:rPr>
                <w:noProof/>
                <w:webHidden/>
              </w:rPr>
              <w:instrText xml:space="preserve"> PAGEREF _Toc146183644 \h </w:instrText>
            </w:r>
            <w:r>
              <w:rPr>
                <w:noProof/>
                <w:webHidden/>
              </w:rPr>
            </w:r>
            <w:r>
              <w:rPr>
                <w:noProof/>
                <w:webHidden/>
              </w:rPr>
              <w:fldChar w:fldCharType="separate"/>
            </w:r>
            <w:r w:rsidR="005E6692">
              <w:rPr>
                <w:noProof/>
                <w:webHidden/>
              </w:rPr>
              <w:t>49</w:t>
            </w:r>
            <w:r>
              <w:rPr>
                <w:noProof/>
                <w:webHidden/>
              </w:rPr>
              <w:fldChar w:fldCharType="end"/>
            </w:r>
          </w:hyperlink>
        </w:p>
        <w:p w14:paraId="0A6C7DF7" w14:textId="395A9E30"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645" w:history="1">
            <w:r w:rsidRPr="001E301C">
              <w:rPr>
                <w:rStyle w:val="Hiperhivatkozs"/>
                <w:noProof/>
              </w:rPr>
              <w:t>3.7.8.</w:t>
            </w:r>
            <w:r>
              <w:rPr>
                <w:rFonts w:asciiTheme="minorHAnsi" w:eastAsiaTheme="minorEastAsia" w:hAnsiTheme="minorHAnsi" w:cstheme="minorBidi"/>
                <w:noProof/>
                <w:sz w:val="22"/>
                <w:szCs w:val="22"/>
                <w:lang w:eastAsia="hu-HU" w:bidi="ar-SA"/>
              </w:rPr>
              <w:tab/>
            </w:r>
            <w:r w:rsidRPr="001E301C">
              <w:rPr>
                <w:rStyle w:val="Hiperhivatkozs"/>
                <w:noProof/>
              </w:rPr>
              <w:t>Az iskola magasabb évfolyamára lépés feltételei</w:t>
            </w:r>
            <w:r>
              <w:rPr>
                <w:noProof/>
                <w:webHidden/>
              </w:rPr>
              <w:tab/>
            </w:r>
            <w:r>
              <w:rPr>
                <w:noProof/>
                <w:webHidden/>
              </w:rPr>
              <w:fldChar w:fldCharType="begin"/>
            </w:r>
            <w:r>
              <w:rPr>
                <w:noProof/>
                <w:webHidden/>
              </w:rPr>
              <w:instrText xml:space="preserve"> PAGEREF _Toc146183645 \h </w:instrText>
            </w:r>
            <w:r>
              <w:rPr>
                <w:noProof/>
                <w:webHidden/>
              </w:rPr>
            </w:r>
            <w:r>
              <w:rPr>
                <w:noProof/>
                <w:webHidden/>
              </w:rPr>
              <w:fldChar w:fldCharType="separate"/>
            </w:r>
            <w:r w:rsidR="005E6692">
              <w:rPr>
                <w:noProof/>
                <w:webHidden/>
              </w:rPr>
              <w:t>49</w:t>
            </w:r>
            <w:r>
              <w:rPr>
                <w:noProof/>
                <w:webHidden/>
              </w:rPr>
              <w:fldChar w:fldCharType="end"/>
            </w:r>
          </w:hyperlink>
        </w:p>
        <w:p w14:paraId="7F2930E9" w14:textId="3C269E75"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646" w:history="1">
            <w:r w:rsidRPr="001E301C">
              <w:rPr>
                <w:rStyle w:val="Hiperhivatkozs"/>
                <w:noProof/>
              </w:rPr>
              <w:t>3.7.9.</w:t>
            </w:r>
            <w:r>
              <w:rPr>
                <w:rFonts w:asciiTheme="minorHAnsi" w:eastAsiaTheme="minorEastAsia" w:hAnsiTheme="minorHAnsi" w:cstheme="minorBidi"/>
                <w:noProof/>
                <w:sz w:val="22"/>
                <w:szCs w:val="22"/>
                <w:lang w:eastAsia="hu-HU" w:bidi="ar-SA"/>
              </w:rPr>
              <w:tab/>
            </w:r>
            <w:r w:rsidRPr="001E301C">
              <w:rPr>
                <w:rStyle w:val="Hiperhivatkozs"/>
                <w:noProof/>
              </w:rPr>
              <w:t>Az iskolai mérések rendszere</w:t>
            </w:r>
            <w:r>
              <w:rPr>
                <w:noProof/>
                <w:webHidden/>
              </w:rPr>
              <w:tab/>
            </w:r>
            <w:r>
              <w:rPr>
                <w:noProof/>
                <w:webHidden/>
              </w:rPr>
              <w:fldChar w:fldCharType="begin"/>
            </w:r>
            <w:r>
              <w:rPr>
                <w:noProof/>
                <w:webHidden/>
              </w:rPr>
              <w:instrText xml:space="preserve"> PAGEREF _Toc146183646 \h </w:instrText>
            </w:r>
            <w:r>
              <w:rPr>
                <w:noProof/>
                <w:webHidden/>
              </w:rPr>
            </w:r>
            <w:r>
              <w:rPr>
                <w:noProof/>
                <w:webHidden/>
              </w:rPr>
              <w:fldChar w:fldCharType="separate"/>
            </w:r>
            <w:r w:rsidR="005E6692">
              <w:rPr>
                <w:noProof/>
                <w:webHidden/>
              </w:rPr>
              <w:t>50</w:t>
            </w:r>
            <w:r>
              <w:rPr>
                <w:noProof/>
                <w:webHidden/>
              </w:rPr>
              <w:fldChar w:fldCharType="end"/>
            </w:r>
          </w:hyperlink>
        </w:p>
        <w:p w14:paraId="6A466615" w14:textId="14B0A047" w:rsidR="005B70F7" w:rsidRDefault="005B70F7">
          <w:pPr>
            <w:pStyle w:val="TJ2"/>
            <w:tabs>
              <w:tab w:val="left" w:pos="880"/>
            </w:tabs>
            <w:rPr>
              <w:rFonts w:asciiTheme="minorHAnsi" w:eastAsiaTheme="minorEastAsia" w:hAnsiTheme="minorHAnsi" w:cstheme="minorBidi"/>
              <w:noProof/>
              <w:sz w:val="22"/>
              <w:szCs w:val="22"/>
              <w:lang w:eastAsia="hu-HU" w:bidi="ar-SA"/>
            </w:rPr>
          </w:pPr>
          <w:hyperlink w:anchor="_Toc146183647" w:history="1">
            <w:r w:rsidRPr="001E301C">
              <w:rPr>
                <w:rStyle w:val="Hiperhivatkozs"/>
                <w:noProof/>
              </w:rPr>
              <w:t>3.8.</w:t>
            </w:r>
            <w:r>
              <w:rPr>
                <w:rFonts w:asciiTheme="minorHAnsi" w:eastAsiaTheme="minorEastAsia" w:hAnsiTheme="minorHAnsi" w:cstheme="minorBidi"/>
                <w:noProof/>
                <w:sz w:val="22"/>
                <w:szCs w:val="22"/>
                <w:lang w:eastAsia="hu-HU" w:bidi="ar-SA"/>
              </w:rPr>
              <w:tab/>
            </w:r>
            <w:r w:rsidRPr="001E301C">
              <w:rPr>
                <w:rStyle w:val="Hiperhivatkozs"/>
                <w:noProof/>
              </w:rPr>
              <w:t>Az otthoni felkészüléshez előírt írásbeli és szóbeli feladatok</w:t>
            </w:r>
            <w:r>
              <w:rPr>
                <w:noProof/>
                <w:webHidden/>
              </w:rPr>
              <w:tab/>
            </w:r>
            <w:r>
              <w:rPr>
                <w:noProof/>
                <w:webHidden/>
              </w:rPr>
              <w:fldChar w:fldCharType="begin"/>
            </w:r>
            <w:r>
              <w:rPr>
                <w:noProof/>
                <w:webHidden/>
              </w:rPr>
              <w:instrText xml:space="preserve"> PAGEREF _Toc146183647 \h </w:instrText>
            </w:r>
            <w:r>
              <w:rPr>
                <w:noProof/>
                <w:webHidden/>
              </w:rPr>
            </w:r>
            <w:r>
              <w:rPr>
                <w:noProof/>
                <w:webHidden/>
              </w:rPr>
              <w:fldChar w:fldCharType="separate"/>
            </w:r>
            <w:r w:rsidR="005E6692">
              <w:rPr>
                <w:noProof/>
                <w:webHidden/>
              </w:rPr>
              <w:t>50</w:t>
            </w:r>
            <w:r>
              <w:rPr>
                <w:noProof/>
                <w:webHidden/>
              </w:rPr>
              <w:fldChar w:fldCharType="end"/>
            </w:r>
          </w:hyperlink>
        </w:p>
        <w:p w14:paraId="29C7352E" w14:textId="6D1011D5" w:rsidR="005B70F7" w:rsidRDefault="005B70F7">
          <w:pPr>
            <w:pStyle w:val="TJ2"/>
            <w:tabs>
              <w:tab w:val="left" w:pos="880"/>
            </w:tabs>
            <w:rPr>
              <w:rFonts w:asciiTheme="minorHAnsi" w:eastAsiaTheme="minorEastAsia" w:hAnsiTheme="minorHAnsi" w:cstheme="minorBidi"/>
              <w:noProof/>
              <w:sz w:val="22"/>
              <w:szCs w:val="22"/>
              <w:lang w:eastAsia="hu-HU" w:bidi="ar-SA"/>
            </w:rPr>
          </w:pPr>
          <w:hyperlink w:anchor="_Toc146183648" w:history="1">
            <w:r w:rsidRPr="001E301C">
              <w:rPr>
                <w:rStyle w:val="Hiperhivatkozs"/>
                <w:noProof/>
              </w:rPr>
              <w:t>3.9.</w:t>
            </w:r>
            <w:r>
              <w:rPr>
                <w:rFonts w:asciiTheme="minorHAnsi" w:eastAsiaTheme="minorEastAsia" w:hAnsiTheme="minorHAnsi" w:cstheme="minorBidi"/>
                <w:noProof/>
                <w:sz w:val="22"/>
                <w:szCs w:val="22"/>
                <w:lang w:eastAsia="hu-HU" w:bidi="ar-SA"/>
              </w:rPr>
              <w:tab/>
            </w:r>
            <w:r w:rsidRPr="001E301C">
              <w:rPr>
                <w:rStyle w:val="Hiperhivatkozs"/>
                <w:noProof/>
              </w:rPr>
              <w:t>A csoportbontások és az egyéb foglalkozások szervezési elve</w:t>
            </w:r>
            <w:r>
              <w:rPr>
                <w:noProof/>
                <w:webHidden/>
              </w:rPr>
              <w:tab/>
            </w:r>
            <w:r>
              <w:rPr>
                <w:noProof/>
                <w:webHidden/>
              </w:rPr>
              <w:fldChar w:fldCharType="begin"/>
            </w:r>
            <w:r>
              <w:rPr>
                <w:noProof/>
                <w:webHidden/>
              </w:rPr>
              <w:instrText xml:space="preserve"> PAGEREF _Toc146183648 \h </w:instrText>
            </w:r>
            <w:r>
              <w:rPr>
                <w:noProof/>
                <w:webHidden/>
              </w:rPr>
            </w:r>
            <w:r>
              <w:rPr>
                <w:noProof/>
                <w:webHidden/>
              </w:rPr>
              <w:fldChar w:fldCharType="separate"/>
            </w:r>
            <w:r w:rsidR="005E6692">
              <w:rPr>
                <w:noProof/>
                <w:webHidden/>
              </w:rPr>
              <w:t>51</w:t>
            </w:r>
            <w:r>
              <w:rPr>
                <w:noProof/>
                <w:webHidden/>
              </w:rPr>
              <w:fldChar w:fldCharType="end"/>
            </w:r>
          </w:hyperlink>
        </w:p>
        <w:p w14:paraId="5A5001B9" w14:textId="50C351D8" w:rsidR="005B70F7" w:rsidRDefault="005B70F7">
          <w:pPr>
            <w:pStyle w:val="TJ2"/>
            <w:tabs>
              <w:tab w:val="left" w:pos="1100"/>
            </w:tabs>
            <w:rPr>
              <w:rFonts w:asciiTheme="minorHAnsi" w:eastAsiaTheme="minorEastAsia" w:hAnsiTheme="minorHAnsi" w:cstheme="minorBidi"/>
              <w:noProof/>
              <w:sz w:val="22"/>
              <w:szCs w:val="22"/>
              <w:lang w:eastAsia="hu-HU" w:bidi="ar-SA"/>
            </w:rPr>
          </w:pPr>
          <w:hyperlink w:anchor="_Toc146183649" w:history="1">
            <w:r w:rsidRPr="001E301C">
              <w:rPr>
                <w:rStyle w:val="Hiperhivatkozs"/>
                <w:noProof/>
              </w:rPr>
              <w:t>3.10.</w:t>
            </w:r>
            <w:r>
              <w:rPr>
                <w:rFonts w:asciiTheme="minorHAnsi" w:eastAsiaTheme="minorEastAsia" w:hAnsiTheme="minorHAnsi" w:cstheme="minorBidi"/>
                <w:noProof/>
                <w:sz w:val="22"/>
                <w:szCs w:val="22"/>
                <w:lang w:eastAsia="hu-HU" w:bidi="ar-SA"/>
              </w:rPr>
              <w:tab/>
            </w:r>
            <w:r w:rsidRPr="001E301C">
              <w:rPr>
                <w:rStyle w:val="Hiperhivatkozs"/>
                <w:noProof/>
              </w:rPr>
              <w:t>A tanulók fizikai állapotának, edzettségének mérése, értékelése</w:t>
            </w:r>
            <w:r>
              <w:rPr>
                <w:noProof/>
                <w:webHidden/>
              </w:rPr>
              <w:tab/>
            </w:r>
            <w:r>
              <w:rPr>
                <w:noProof/>
                <w:webHidden/>
              </w:rPr>
              <w:fldChar w:fldCharType="begin"/>
            </w:r>
            <w:r>
              <w:rPr>
                <w:noProof/>
                <w:webHidden/>
              </w:rPr>
              <w:instrText xml:space="preserve"> PAGEREF _Toc146183649 \h </w:instrText>
            </w:r>
            <w:r>
              <w:rPr>
                <w:noProof/>
                <w:webHidden/>
              </w:rPr>
            </w:r>
            <w:r>
              <w:rPr>
                <w:noProof/>
                <w:webHidden/>
              </w:rPr>
              <w:fldChar w:fldCharType="separate"/>
            </w:r>
            <w:r w:rsidR="005E6692">
              <w:rPr>
                <w:noProof/>
                <w:webHidden/>
              </w:rPr>
              <w:t>51</w:t>
            </w:r>
            <w:r>
              <w:rPr>
                <w:noProof/>
                <w:webHidden/>
              </w:rPr>
              <w:fldChar w:fldCharType="end"/>
            </w:r>
          </w:hyperlink>
        </w:p>
        <w:p w14:paraId="4A5EF225" w14:textId="3FA98F15" w:rsidR="005B70F7" w:rsidRDefault="005B70F7">
          <w:pPr>
            <w:pStyle w:val="TJ2"/>
            <w:tabs>
              <w:tab w:val="left" w:pos="1100"/>
            </w:tabs>
            <w:rPr>
              <w:rFonts w:asciiTheme="minorHAnsi" w:eastAsiaTheme="minorEastAsia" w:hAnsiTheme="minorHAnsi" w:cstheme="minorBidi"/>
              <w:noProof/>
              <w:sz w:val="22"/>
              <w:szCs w:val="22"/>
              <w:lang w:eastAsia="hu-HU" w:bidi="ar-SA"/>
            </w:rPr>
          </w:pPr>
          <w:hyperlink w:anchor="_Toc146183650" w:history="1">
            <w:r w:rsidRPr="001E301C">
              <w:rPr>
                <w:rStyle w:val="Hiperhivatkozs"/>
                <w:noProof/>
              </w:rPr>
              <w:t>3.11.</w:t>
            </w:r>
            <w:r>
              <w:rPr>
                <w:rFonts w:asciiTheme="minorHAnsi" w:eastAsiaTheme="minorEastAsia" w:hAnsiTheme="minorHAnsi" w:cstheme="minorBidi"/>
                <w:noProof/>
                <w:sz w:val="22"/>
                <w:szCs w:val="22"/>
                <w:lang w:eastAsia="hu-HU" w:bidi="ar-SA"/>
              </w:rPr>
              <w:tab/>
            </w:r>
            <w:r w:rsidRPr="001E301C">
              <w:rPr>
                <w:rStyle w:val="Hiperhivatkozs"/>
                <w:noProof/>
              </w:rPr>
              <w:t>Az iskola egészségnevelési elvei</w:t>
            </w:r>
            <w:r>
              <w:rPr>
                <w:noProof/>
                <w:webHidden/>
              </w:rPr>
              <w:tab/>
            </w:r>
            <w:r>
              <w:rPr>
                <w:noProof/>
                <w:webHidden/>
              </w:rPr>
              <w:fldChar w:fldCharType="begin"/>
            </w:r>
            <w:r>
              <w:rPr>
                <w:noProof/>
                <w:webHidden/>
              </w:rPr>
              <w:instrText xml:space="preserve"> PAGEREF _Toc146183650 \h </w:instrText>
            </w:r>
            <w:r>
              <w:rPr>
                <w:noProof/>
                <w:webHidden/>
              </w:rPr>
            </w:r>
            <w:r>
              <w:rPr>
                <w:noProof/>
                <w:webHidden/>
              </w:rPr>
              <w:fldChar w:fldCharType="separate"/>
            </w:r>
            <w:r w:rsidR="005E6692">
              <w:rPr>
                <w:noProof/>
                <w:webHidden/>
              </w:rPr>
              <w:t>52</w:t>
            </w:r>
            <w:r>
              <w:rPr>
                <w:noProof/>
                <w:webHidden/>
              </w:rPr>
              <w:fldChar w:fldCharType="end"/>
            </w:r>
          </w:hyperlink>
        </w:p>
        <w:p w14:paraId="377C4A69" w14:textId="2AB38052" w:rsidR="005B70F7" w:rsidRDefault="005B70F7">
          <w:pPr>
            <w:pStyle w:val="TJ2"/>
            <w:tabs>
              <w:tab w:val="left" w:pos="1100"/>
            </w:tabs>
            <w:rPr>
              <w:rFonts w:asciiTheme="minorHAnsi" w:eastAsiaTheme="minorEastAsia" w:hAnsiTheme="minorHAnsi" w:cstheme="minorBidi"/>
              <w:noProof/>
              <w:sz w:val="22"/>
              <w:szCs w:val="22"/>
              <w:lang w:eastAsia="hu-HU" w:bidi="ar-SA"/>
            </w:rPr>
          </w:pPr>
          <w:hyperlink w:anchor="_Toc146183651" w:history="1">
            <w:r w:rsidRPr="001E301C">
              <w:rPr>
                <w:rStyle w:val="Hiperhivatkozs"/>
                <w:noProof/>
              </w:rPr>
              <w:t>3.12.</w:t>
            </w:r>
            <w:r>
              <w:rPr>
                <w:rFonts w:asciiTheme="minorHAnsi" w:eastAsiaTheme="minorEastAsia" w:hAnsiTheme="minorHAnsi" w:cstheme="minorBidi"/>
                <w:noProof/>
                <w:sz w:val="22"/>
                <w:szCs w:val="22"/>
                <w:lang w:eastAsia="hu-HU" w:bidi="ar-SA"/>
              </w:rPr>
              <w:tab/>
            </w:r>
            <w:r w:rsidRPr="001E301C">
              <w:rPr>
                <w:rStyle w:val="Hiperhivatkozs"/>
                <w:noProof/>
              </w:rPr>
              <w:t>Az iskola környezeti nevelési elvei</w:t>
            </w:r>
            <w:r>
              <w:rPr>
                <w:noProof/>
                <w:webHidden/>
              </w:rPr>
              <w:tab/>
            </w:r>
            <w:r>
              <w:rPr>
                <w:noProof/>
                <w:webHidden/>
              </w:rPr>
              <w:fldChar w:fldCharType="begin"/>
            </w:r>
            <w:r>
              <w:rPr>
                <w:noProof/>
                <w:webHidden/>
              </w:rPr>
              <w:instrText xml:space="preserve"> PAGEREF _Toc146183651 \h </w:instrText>
            </w:r>
            <w:r>
              <w:rPr>
                <w:noProof/>
                <w:webHidden/>
              </w:rPr>
            </w:r>
            <w:r>
              <w:rPr>
                <w:noProof/>
                <w:webHidden/>
              </w:rPr>
              <w:fldChar w:fldCharType="separate"/>
            </w:r>
            <w:r w:rsidR="005E6692">
              <w:rPr>
                <w:noProof/>
                <w:webHidden/>
              </w:rPr>
              <w:t>52</w:t>
            </w:r>
            <w:r>
              <w:rPr>
                <w:noProof/>
                <w:webHidden/>
              </w:rPr>
              <w:fldChar w:fldCharType="end"/>
            </w:r>
          </w:hyperlink>
        </w:p>
        <w:p w14:paraId="363F773C" w14:textId="3813C9C0"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652" w:history="1">
            <w:r w:rsidRPr="001E301C">
              <w:rPr>
                <w:rStyle w:val="Hiperhivatkozs"/>
                <w:noProof/>
              </w:rPr>
              <w:t>3.12.1.</w:t>
            </w:r>
            <w:r>
              <w:rPr>
                <w:rFonts w:asciiTheme="minorHAnsi" w:eastAsiaTheme="minorEastAsia" w:hAnsiTheme="minorHAnsi" w:cstheme="minorBidi"/>
                <w:noProof/>
                <w:sz w:val="22"/>
                <w:szCs w:val="22"/>
                <w:lang w:eastAsia="hu-HU" w:bidi="ar-SA"/>
              </w:rPr>
              <w:tab/>
            </w:r>
            <w:r w:rsidRPr="001E301C">
              <w:rPr>
                <w:rStyle w:val="Hiperhivatkozs"/>
                <w:noProof/>
              </w:rPr>
              <w:t>Alapelvek, jövőkép, célok</w:t>
            </w:r>
            <w:r>
              <w:rPr>
                <w:noProof/>
                <w:webHidden/>
              </w:rPr>
              <w:tab/>
            </w:r>
            <w:r>
              <w:rPr>
                <w:noProof/>
                <w:webHidden/>
              </w:rPr>
              <w:fldChar w:fldCharType="begin"/>
            </w:r>
            <w:r>
              <w:rPr>
                <w:noProof/>
                <w:webHidden/>
              </w:rPr>
              <w:instrText xml:space="preserve"> PAGEREF _Toc146183652 \h </w:instrText>
            </w:r>
            <w:r>
              <w:rPr>
                <w:noProof/>
                <w:webHidden/>
              </w:rPr>
            </w:r>
            <w:r>
              <w:rPr>
                <w:noProof/>
                <w:webHidden/>
              </w:rPr>
              <w:fldChar w:fldCharType="separate"/>
            </w:r>
            <w:r w:rsidR="005E6692">
              <w:rPr>
                <w:noProof/>
                <w:webHidden/>
              </w:rPr>
              <w:t>52</w:t>
            </w:r>
            <w:r>
              <w:rPr>
                <w:noProof/>
                <w:webHidden/>
              </w:rPr>
              <w:fldChar w:fldCharType="end"/>
            </w:r>
          </w:hyperlink>
        </w:p>
        <w:p w14:paraId="3BCE1183" w14:textId="412042A6"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653" w:history="1">
            <w:r w:rsidRPr="001E301C">
              <w:rPr>
                <w:rStyle w:val="Hiperhivatkozs"/>
                <w:noProof/>
              </w:rPr>
              <w:t>3.12.2.</w:t>
            </w:r>
            <w:r>
              <w:rPr>
                <w:rFonts w:asciiTheme="minorHAnsi" w:eastAsiaTheme="minorEastAsia" w:hAnsiTheme="minorHAnsi" w:cstheme="minorBidi"/>
                <w:noProof/>
                <w:sz w:val="22"/>
                <w:szCs w:val="22"/>
                <w:lang w:eastAsia="hu-HU" w:bidi="ar-SA"/>
              </w:rPr>
              <w:tab/>
            </w:r>
            <w:r w:rsidRPr="001E301C">
              <w:rPr>
                <w:rStyle w:val="Hiperhivatkozs"/>
                <w:noProof/>
              </w:rPr>
              <w:t>A környezeti nevelés színterei az iskolánkban</w:t>
            </w:r>
            <w:r>
              <w:rPr>
                <w:noProof/>
                <w:webHidden/>
              </w:rPr>
              <w:tab/>
            </w:r>
            <w:r>
              <w:rPr>
                <w:noProof/>
                <w:webHidden/>
              </w:rPr>
              <w:fldChar w:fldCharType="begin"/>
            </w:r>
            <w:r>
              <w:rPr>
                <w:noProof/>
                <w:webHidden/>
              </w:rPr>
              <w:instrText xml:space="preserve"> PAGEREF _Toc146183653 \h </w:instrText>
            </w:r>
            <w:r>
              <w:rPr>
                <w:noProof/>
                <w:webHidden/>
              </w:rPr>
            </w:r>
            <w:r>
              <w:rPr>
                <w:noProof/>
                <w:webHidden/>
              </w:rPr>
              <w:fldChar w:fldCharType="separate"/>
            </w:r>
            <w:r w:rsidR="005E6692">
              <w:rPr>
                <w:noProof/>
                <w:webHidden/>
              </w:rPr>
              <w:t>53</w:t>
            </w:r>
            <w:r>
              <w:rPr>
                <w:noProof/>
                <w:webHidden/>
              </w:rPr>
              <w:fldChar w:fldCharType="end"/>
            </w:r>
          </w:hyperlink>
        </w:p>
        <w:p w14:paraId="6B82AAD3" w14:textId="4117D0A2"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654" w:history="1">
            <w:r w:rsidRPr="001E301C">
              <w:rPr>
                <w:rStyle w:val="Hiperhivatkozs"/>
                <w:noProof/>
              </w:rPr>
              <w:t>3.12.3.</w:t>
            </w:r>
            <w:r>
              <w:rPr>
                <w:rFonts w:asciiTheme="minorHAnsi" w:eastAsiaTheme="minorEastAsia" w:hAnsiTheme="minorHAnsi" w:cstheme="minorBidi"/>
                <w:noProof/>
                <w:sz w:val="22"/>
                <w:szCs w:val="22"/>
                <w:lang w:eastAsia="hu-HU" w:bidi="ar-SA"/>
              </w:rPr>
              <w:tab/>
            </w:r>
            <w:r w:rsidRPr="001E301C">
              <w:rPr>
                <w:rStyle w:val="Hiperhivatkozs"/>
                <w:noProof/>
              </w:rPr>
              <w:t>Az iskolai környezeti nevelés szemlélete</w:t>
            </w:r>
            <w:r>
              <w:rPr>
                <w:noProof/>
                <w:webHidden/>
              </w:rPr>
              <w:tab/>
            </w:r>
            <w:r>
              <w:rPr>
                <w:noProof/>
                <w:webHidden/>
              </w:rPr>
              <w:fldChar w:fldCharType="begin"/>
            </w:r>
            <w:r>
              <w:rPr>
                <w:noProof/>
                <w:webHidden/>
              </w:rPr>
              <w:instrText xml:space="preserve"> PAGEREF _Toc146183654 \h </w:instrText>
            </w:r>
            <w:r>
              <w:rPr>
                <w:noProof/>
                <w:webHidden/>
              </w:rPr>
            </w:r>
            <w:r>
              <w:rPr>
                <w:noProof/>
                <w:webHidden/>
              </w:rPr>
              <w:fldChar w:fldCharType="separate"/>
            </w:r>
            <w:r w:rsidR="005E6692">
              <w:rPr>
                <w:noProof/>
                <w:webHidden/>
              </w:rPr>
              <w:t>54</w:t>
            </w:r>
            <w:r>
              <w:rPr>
                <w:noProof/>
                <w:webHidden/>
              </w:rPr>
              <w:fldChar w:fldCharType="end"/>
            </w:r>
          </w:hyperlink>
        </w:p>
        <w:p w14:paraId="0EE0517F" w14:textId="59F40FFD"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655" w:history="1">
            <w:r w:rsidRPr="001E301C">
              <w:rPr>
                <w:rStyle w:val="Hiperhivatkozs"/>
                <w:noProof/>
              </w:rPr>
              <w:t>3.12.4.</w:t>
            </w:r>
            <w:r>
              <w:rPr>
                <w:rFonts w:asciiTheme="minorHAnsi" w:eastAsiaTheme="minorEastAsia" w:hAnsiTheme="minorHAnsi" w:cstheme="minorBidi"/>
                <w:noProof/>
                <w:sz w:val="22"/>
                <w:szCs w:val="22"/>
                <w:lang w:eastAsia="hu-HU" w:bidi="ar-SA"/>
              </w:rPr>
              <w:tab/>
            </w:r>
            <w:r w:rsidRPr="001E301C">
              <w:rPr>
                <w:rStyle w:val="Hiperhivatkozs"/>
                <w:noProof/>
              </w:rPr>
              <w:t>Erőforrások</w:t>
            </w:r>
            <w:r>
              <w:rPr>
                <w:noProof/>
                <w:webHidden/>
              </w:rPr>
              <w:tab/>
            </w:r>
            <w:r>
              <w:rPr>
                <w:noProof/>
                <w:webHidden/>
              </w:rPr>
              <w:fldChar w:fldCharType="begin"/>
            </w:r>
            <w:r>
              <w:rPr>
                <w:noProof/>
                <w:webHidden/>
              </w:rPr>
              <w:instrText xml:space="preserve"> PAGEREF _Toc146183655 \h </w:instrText>
            </w:r>
            <w:r>
              <w:rPr>
                <w:noProof/>
                <w:webHidden/>
              </w:rPr>
            </w:r>
            <w:r>
              <w:rPr>
                <w:noProof/>
                <w:webHidden/>
              </w:rPr>
              <w:fldChar w:fldCharType="separate"/>
            </w:r>
            <w:r w:rsidR="005E6692">
              <w:rPr>
                <w:noProof/>
                <w:webHidden/>
              </w:rPr>
              <w:t>56</w:t>
            </w:r>
            <w:r>
              <w:rPr>
                <w:noProof/>
                <w:webHidden/>
              </w:rPr>
              <w:fldChar w:fldCharType="end"/>
            </w:r>
          </w:hyperlink>
        </w:p>
        <w:p w14:paraId="4EA33DE4" w14:textId="09F98A7D"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656" w:history="1">
            <w:r w:rsidRPr="001E301C">
              <w:rPr>
                <w:rStyle w:val="Hiperhivatkozs"/>
                <w:noProof/>
              </w:rPr>
              <w:t>3.12.5.</w:t>
            </w:r>
            <w:r>
              <w:rPr>
                <w:rFonts w:asciiTheme="minorHAnsi" w:eastAsiaTheme="minorEastAsia" w:hAnsiTheme="minorHAnsi" w:cstheme="minorBidi"/>
                <w:noProof/>
                <w:sz w:val="22"/>
                <w:szCs w:val="22"/>
                <w:lang w:eastAsia="hu-HU" w:bidi="ar-SA"/>
              </w:rPr>
              <w:tab/>
            </w:r>
            <w:r w:rsidRPr="001E301C">
              <w:rPr>
                <w:rStyle w:val="Hiperhivatkozs"/>
                <w:noProof/>
              </w:rPr>
              <w:t>Minőségfejlesztés</w:t>
            </w:r>
            <w:r>
              <w:rPr>
                <w:noProof/>
                <w:webHidden/>
              </w:rPr>
              <w:tab/>
            </w:r>
            <w:r>
              <w:rPr>
                <w:noProof/>
                <w:webHidden/>
              </w:rPr>
              <w:fldChar w:fldCharType="begin"/>
            </w:r>
            <w:r>
              <w:rPr>
                <w:noProof/>
                <w:webHidden/>
              </w:rPr>
              <w:instrText xml:space="preserve"> PAGEREF _Toc146183656 \h </w:instrText>
            </w:r>
            <w:r>
              <w:rPr>
                <w:noProof/>
                <w:webHidden/>
              </w:rPr>
            </w:r>
            <w:r>
              <w:rPr>
                <w:noProof/>
                <w:webHidden/>
              </w:rPr>
              <w:fldChar w:fldCharType="separate"/>
            </w:r>
            <w:r w:rsidR="005E6692">
              <w:rPr>
                <w:noProof/>
                <w:webHidden/>
              </w:rPr>
              <w:t>57</w:t>
            </w:r>
            <w:r>
              <w:rPr>
                <w:noProof/>
                <w:webHidden/>
              </w:rPr>
              <w:fldChar w:fldCharType="end"/>
            </w:r>
          </w:hyperlink>
        </w:p>
        <w:p w14:paraId="678A3BFA" w14:textId="279A67AA"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657" w:history="1">
            <w:r w:rsidRPr="001E301C">
              <w:rPr>
                <w:rStyle w:val="Hiperhivatkozs"/>
                <w:noProof/>
              </w:rPr>
              <w:t>3.12.6.</w:t>
            </w:r>
            <w:r>
              <w:rPr>
                <w:rFonts w:asciiTheme="minorHAnsi" w:eastAsiaTheme="minorEastAsia" w:hAnsiTheme="minorHAnsi" w:cstheme="minorBidi"/>
                <w:noProof/>
                <w:sz w:val="22"/>
                <w:szCs w:val="22"/>
                <w:lang w:eastAsia="hu-HU" w:bidi="ar-SA"/>
              </w:rPr>
              <w:tab/>
            </w:r>
            <w:r w:rsidRPr="001E301C">
              <w:rPr>
                <w:rStyle w:val="Hiperhivatkozs"/>
                <w:noProof/>
              </w:rPr>
              <w:t>Továbbképzés</w:t>
            </w:r>
            <w:r>
              <w:rPr>
                <w:noProof/>
                <w:webHidden/>
              </w:rPr>
              <w:tab/>
            </w:r>
            <w:r>
              <w:rPr>
                <w:noProof/>
                <w:webHidden/>
              </w:rPr>
              <w:fldChar w:fldCharType="begin"/>
            </w:r>
            <w:r>
              <w:rPr>
                <w:noProof/>
                <w:webHidden/>
              </w:rPr>
              <w:instrText xml:space="preserve"> PAGEREF _Toc146183657 \h </w:instrText>
            </w:r>
            <w:r>
              <w:rPr>
                <w:noProof/>
                <w:webHidden/>
              </w:rPr>
            </w:r>
            <w:r>
              <w:rPr>
                <w:noProof/>
                <w:webHidden/>
              </w:rPr>
              <w:fldChar w:fldCharType="separate"/>
            </w:r>
            <w:r w:rsidR="005E6692">
              <w:rPr>
                <w:noProof/>
                <w:webHidden/>
              </w:rPr>
              <w:t>57</w:t>
            </w:r>
            <w:r>
              <w:rPr>
                <w:noProof/>
                <w:webHidden/>
              </w:rPr>
              <w:fldChar w:fldCharType="end"/>
            </w:r>
          </w:hyperlink>
        </w:p>
        <w:p w14:paraId="3D2BD218" w14:textId="14E784F1" w:rsidR="005B70F7" w:rsidRDefault="005B70F7">
          <w:pPr>
            <w:pStyle w:val="TJ2"/>
            <w:tabs>
              <w:tab w:val="left" w:pos="1100"/>
            </w:tabs>
            <w:rPr>
              <w:rFonts w:asciiTheme="minorHAnsi" w:eastAsiaTheme="minorEastAsia" w:hAnsiTheme="minorHAnsi" w:cstheme="minorBidi"/>
              <w:noProof/>
              <w:sz w:val="22"/>
              <w:szCs w:val="22"/>
              <w:lang w:eastAsia="hu-HU" w:bidi="ar-SA"/>
            </w:rPr>
          </w:pPr>
          <w:hyperlink w:anchor="_Toc146183658" w:history="1">
            <w:r w:rsidRPr="001E301C">
              <w:rPr>
                <w:rStyle w:val="Hiperhivatkozs"/>
                <w:noProof/>
              </w:rPr>
              <w:t>3.13.</w:t>
            </w:r>
            <w:r>
              <w:rPr>
                <w:rFonts w:asciiTheme="minorHAnsi" w:eastAsiaTheme="minorEastAsia" w:hAnsiTheme="minorHAnsi" w:cstheme="minorBidi"/>
                <w:noProof/>
                <w:sz w:val="22"/>
                <w:szCs w:val="22"/>
                <w:lang w:eastAsia="hu-HU" w:bidi="ar-SA"/>
              </w:rPr>
              <w:tab/>
            </w:r>
            <w:r w:rsidRPr="001E301C">
              <w:rPr>
                <w:rStyle w:val="Hiperhivatkozs"/>
                <w:noProof/>
              </w:rPr>
              <w:t>A tanulók jutalmazásának, magatartásának és szorgalmának értékelési elvei</w:t>
            </w:r>
            <w:r>
              <w:rPr>
                <w:noProof/>
                <w:webHidden/>
              </w:rPr>
              <w:tab/>
            </w:r>
            <w:r>
              <w:rPr>
                <w:noProof/>
                <w:webHidden/>
              </w:rPr>
              <w:fldChar w:fldCharType="begin"/>
            </w:r>
            <w:r>
              <w:rPr>
                <w:noProof/>
                <w:webHidden/>
              </w:rPr>
              <w:instrText xml:space="preserve"> PAGEREF _Toc146183658 \h </w:instrText>
            </w:r>
            <w:r>
              <w:rPr>
                <w:noProof/>
                <w:webHidden/>
              </w:rPr>
            </w:r>
            <w:r>
              <w:rPr>
                <w:noProof/>
                <w:webHidden/>
              </w:rPr>
              <w:fldChar w:fldCharType="separate"/>
            </w:r>
            <w:r w:rsidR="005E6692">
              <w:rPr>
                <w:noProof/>
                <w:webHidden/>
              </w:rPr>
              <w:t>57</w:t>
            </w:r>
            <w:r>
              <w:rPr>
                <w:noProof/>
                <w:webHidden/>
              </w:rPr>
              <w:fldChar w:fldCharType="end"/>
            </w:r>
          </w:hyperlink>
        </w:p>
        <w:p w14:paraId="5527A840" w14:textId="0ECDBAEA"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659" w:history="1">
            <w:r w:rsidRPr="001E301C">
              <w:rPr>
                <w:rStyle w:val="Hiperhivatkozs"/>
                <w:noProof/>
              </w:rPr>
              <w:t>3.13.1.</w:t>
            </w:r>
            <w:r>
              <w:rPr>
                <w:rFonts w:asciiTheme="minorHAnsi" w:eastAsiaTheme="minorEastAsia" w:hAnsiTheme="minorHAnsi" w:cstheme="minorBidi"/>
                <w:noProof/>
                <w:sz w:val="22"/>
                <w:szCs w:val="22"/>
                <w:lang w:eastAsia="hu-HU" w:bidi="ar-SA"/>
              </w:rPr>
              <w:tab/>
            </w:r>
            <w:r w:rsidRPr="001E301C">
              <w:rPr>
                <w:rStyle w:val="Hiperhivatkozs"/>
                <w:noProof/>
              </w:rPr>
              <w:t>Alapelvek</w:t>
            </w:r>
            <w:r>
              <w:rPr>
                <w:noProof/>
                <w:webHidden/>
              </w:rPr>
              <w:tab/>
            </w:r>
            <w:r>
              <w:rPr>
                <w:noProof/>
                <w:webHidden/>
              </w:rPr>
              <w:fldChar w:fldCharType="begin"/>
            </w:r>
            <w:r>
              <w:rPr>
                <w:noProof/>
                <w:webHidden/>
              </w:rPr>
              <w:instrText xml:space="preserve"> PAGEREF _Toc146183659 \h </w:instrText>
            </w:r>
            <w:r>
              <w:rPr>
                <w:noProof/>
                <w:webHidden/>
              </w:rPr>
            </w:r>
            <w:r>
              <w:rPr>
                <w:noProof/>
                <w:webHidden/>
              </w:rPr>
              <w:fldChar w:fldCharType="separate"/>
            </w:r>
            <w:r w:rsidR="005E6692">
              <w:rPr>
                <w:noProof/>
                <w:webHidden/>
              </w:rPr>
              <w:t>57</w:t>
            </w:r>
            <w:r>
              <w:rPr>
                <w:noProof/>
                <w:webHidden/>
              </w:rPr>
              <w:fldChar w:fldCharType="end"/>
            </w:r>
          </w:hyperlink>
        </w:p>
        <w:p w14:paraId="6D6E8EAA" w14:textId="5B1FBC92"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660" w:history="1">
            <w:r w:rsidRPr="001E301C">
              <w:rPr>
                <w:rStyle w:val="Hiperhivatkozs"/>
                <w:noProof/>
              </w:rPr>
              <w:t>3.13.2.</w:t>
            </w:r>
            <w:r>
              <w:rPr>
                <w:rFonts w:asciiTheme="minorHAnsi" w:eastAsiaTheme="minorEastAsia" w:hAnsiTheme="minorHAnsi" w:cstheme="minorBidi"/>
                <w:noProof/>
                <w:sz w:val="22"/>
                <w:szCs w:val="22"/>
                <w:lang w:eastAsia="hu-HU" w:bidi="ar-SA"/>
              </w:rPr>
              <w:tab/>
            </w:r>
            <w:r w:rsidRPr="001E301C">
              <w:rPr>
                <w:rStyle w:val="Hiperhivatkozs"/>
                <w:noProof/>
              </w:rPr>
              <w:t>A magatartás és szorgalom értékelésének elvei</w:t>
            </w:r>
            <w:r>
              <w:rPr>
                <w:noProof/>
                <w:webHidden/>
              </w:rPr>
              <w:tab/>
            </w:r>
            <w:r>
              <w:rPr>
                <w:noProof/>
                <w:webHidden/>
              </w:rPr>
              <w:fldChar w:fldCharType="begin"/>
            </w:r>
            <w:r>
              <w:rPr>
                <w:noProof/>
                <w:webHidden/>
              </w:rPr>
              <w:instrText xml:space="preserve"> PAGEREF _Toc146183660 \h </w:instrText>
            </w:r>
            <w:r>
              <w:rPr>
                <w:noProof/>
                <w:webHidden/>
              </w:rPr>
            </w:r>
            <w:r>
              <w:rPr>
                <w:noProof/>
                <w:webHidden/>
              </w:rPr>
              <w:fldChar w:fldCharType="separate"/>
            </w:r>
            <w:r w:rsidR="005E6692">
              <w:rPr>
                <w:noProof/>
                <w:webHidden/>
              </w:rPr>
              <w:t>57</w:t>
            </w:r>
            <w:r>
              <w:rPr>
                <w:noProof/>
                <w:webHidden/>
              </w:rPr>
              <w:fldChar w:fldCharType="end"/>
            </w:r>
          </w:hyperlink>
        </w:p>
        <w:p w14:paraId="456413C8" w14:textId="5D6388CB" w:rsidR="005B70F7" w:rsidRDefault="005B70F7">
          <w:pPr>
            <w:pStyle w:val="TJ3"/>
            <w:tabs>
              <w:tab w:val="left" w:pos="1540"/>
            </w:tabs>
            <w:rPr>
              <w:rFonts w:asciiTheme="minorHAnsi" w:eastAsiaTheme="minorEastAsia" w:hAnsiTheme="minorHAnsi" w:cstheme="minorBidi"/>
              <w:noProof/>
              <w:sz w:val="22"/>
              <w:szCs w:val="22"/>
              <w:lang w:eastAsia="hu-HU" w:bidi="ar-SA"/>
            </w:rPr>
          </w:pPr>
          <w:hyperlink w:anchor="_Toc146183661" w:history="1">
            <w:r w:rsidRPr="001E301C">
              <w:rPr>
                <w:rStyle w:val="Hiperhivatkozs"/>
                <w:noProof/>
              </w:rPr>
              <w:t>3.13.3.</w:t>
            </w:r>
            <w:r>
              <w:rPr>
                <w:rFonts w:asciiTheme="minorHAnsi" w:eastAsiaTheme="minorEastAsia" w:hAnsiTheme="minorHAnsi" w:cstheme="minorBidi"/>
                <w:noProof/>
                <w:sz w:val="22"/>
                <w:szCs w:val="22"/>
                <w:lang w:eastAsia="hu-HU" w:bidi="ar-SA"/>
              </w:rPr>
              <w:tab/>
            </w:r>
            <w:r w:rsidRPr="001E301C">
              <w:rPr>
                <w:rStyle w:val="Hiperhivatkozs"/>
                <w:noProof/>
              </w:rPr>
              <w:t>A jutalmazás, fegyelmezés iskolai elvei</w:t>
            </w:r>
            <w:r>
              <w:rPr>
                <w:noProof/>
                <w:webHidden/>
              </w:rPr>
              <w:tab/>
            </w:r>
            <w:r>
              <w:rPr>
                <w:noProof/>
                <w:webHidden/>
              </w:rPr>
              <w:fldChar w:fldCharType="begin"/>
            </w:r>
            <w:r>
              <w:rPr>
                <w:noProof/>
                <w:webHidden/>
              </w:rPr>
              <w:instrText xml:space="preserve"> PAGEREF _Toc146183661 \h </w:instrText>
            </w:r>
            <w:r>
              <w:rPr>
                <w:noProof/>
                <w:webHidden/>
              </w:rPr>
            </w:r>
            <w:r>
              <w:rPr>
                <w:noProof/>
                <w:webHidden/>
              </w:rPr>
              <w:fldChar w:fldCharType="separate"/>
            </w:r>
            <w:r w:rsidR="005E6692">
              <w:rPr>
                <w:noProof/>
                <w:webHidden/>
              </w:rPr>
              <w:t>60</w:t>
            </w:r>
            <w:r>
              <w:rPr>
                <w:noProof/>
                <w:webHidden/>
              </w:rPr>
              <w:fldChar w:fldCharType="end"/>
            </w:r>
          </w:hyperlink>
        </w:p>
        <w:p w14:paraId="2B57BB98" w14:textId="318C6CC7" w:rsidR="005B70F7" w:rsidRDefault="005B70F7">
          <w:pPr>
            <w:pStyle w:val="TJ2"/>
            <w:rPr>
              <w:rFonts w:asciiTheme="minorHAnsi" w:eastAsiaTheme="minorEastAsia" w:hAnsiTheme="minorHAnsi" w:cstheme="minorBidi"/>
              <w:noProof/>
              <w:sz w:val="22"/>
              <w:szCs w:val="22"/>
              <w:lang w:eastAsia="hu-HU" w:bidi="ar-SA"/>
            </w:rPr>
          </w:pPr>
          <w:hyperlink w:anchor="_Toc146183662" w:history="1">
            <w:r w:rsidRPr="001E301C">
              <w:rPr>
                <w:rStyle w:val="Hiperhivatkozs"/>
                <w:noProof/>
              </w:rPr>
              <w:t>3.15. Munkatervi programok, rendezvények</w:t>
            </w:r>
            <w:r>
              <w:rPr>
                <w:noProof/>
                <w:webHidden/>
              </w:rPr>
              <w:tab/>
            </w:r>
            <w:r>
              <w:rPr>
                <w:noProof/>
                <w:webHidden/>
              </w:rPr>
              <w:fldChar w:fldCharType="begin"/>
            </w:r>
            <w:r>
              <w:rPr>
                <w:noProof/>
                <w:webHidden/>
              </w:rPr>
              <w:instrText xml:space="preserve"> PAGEREF _Toc146183662 \h </w:instrText>
            </w:r>
            <w:r>
              <w:rPr>
                <w:noProof/>
                <w:webHidden/>
              </w:rPr>
            </w:r>
            <w:r>
              <w:rPr>
                <w:noProof/>
                <w:webHidden/>
              </w:rPr>
              <w:fldChar w:fldCharType="separate"/>
            </w:r>
            <w:r w:rsidR="005E6692">
              <w:rPr>
                <w:noProof/>
                <w:webHidden/>
              </w:rPr>
              <w:t>61</w:t>
            </w:r>
            <w:r>
              <w:rPr>
                <w:noProof/>
                <w:webHidden/>
              </w:rPr>
              <w:fldChar w:fldCharType="end"/>
            </w:r>
          </w:hyperlink>
        </w:p>
        <w:p w14:paraId="5FC48B30" w14:textId="76F767EF" w:rsidR="005B70F7" w:rsidRDefault="005B70F7">
          <w:pPr>
            <w:pStyle w:val="TJ1"/>
            <w:tabs>
              <w:tab w:val="left" w:pos="566"/>
            </w:tabs>
            <w:rPr>
              <w:rFonts w:asciiTheme="minorHAnsi" w:eastAsiaTheme="minorEastAsia" w:hAnsiTheme="minorHAnsi" w:cstheme="minorBidi"/>
              <w:noProof/>
              <w:sz w:val="22"/>
              <w:szCs w:val="22"/>
              <w:lang w:eastAsia="hu-HU" w:bidi="ar-SA"/>
            </w:rPr>
          </w:pPr>
          <w:hyperlink w:anchor="_Toc146183663" w:history="1">
            <w:r w:rsidRPr="001E301C">
              <w:rPr>
                <w:rStyle w:val="Hiperhivatkozs"/>
                <w:noProof/>
              </w:rPr>
              <w:t>4.</w:t>
            </w:r>
            <w:r>
              <w:rPr>
                <w:rFonts w:asciiTheme="minorHAnsi" w:eastAsiaTheme="minorEastAsia" w:hAnsiTheme="minorHAnsi" w:cstheme="minorBidi"/>
                <w:noProof/>
                <w:sz w:val="22"/>
                <w:szCs w:val="22"/>
                <w:lang w:eastAsia="hu-HU" w:bidi="ar-SA"/>
              </w:rPr>
              <w:tab/>
            </w:r>
            <w:r w:rsidRPr="001E301C">
              <w:rPr>
                <w:rStyle w:val="Hiperhivatkozs"/>
                <w:noProof/>
              </w:rPr>
              <w:t>ZÁRSZÓ</w:t>
            </w:r>
            <w:r>
              <w:rPr>
                <w:noProof/>
                <w:webHidden/>
              </w:rPr>
              <w:tab/>
            </w:r>
            <w:r>
              <w:rPr>
                <w:noProof/>
                <w:webHidden/>
              </w:rPr>
              <w:fldChar w:fldCharType="begin"/>
            </w:r>
            <w:r>
              <w:rPr>
                <w:noProof/>
                <w:webHidden/>
              </w:rPr>
              <w:instrText xml:space="preserve"> PAGEREF _Toc146183663 \h </w:instrText>
            </w:r>
            <w:r>
              <w:rPr>
                <w:noProof/>
                <w:webHidden/>
              </w:rPr>
            </w:r>
            <w:r>
              <w:rPr>
                <w:noProof/>
                <w:webHidden/>
              </w:rPr>
              <w:fldChar w:fldCharType="separate"/>
            </w:r>
            <w:r w:rsidR="005E6692">
              <w:rPr>
                <w:noProof/>
                <w:webHidden/>
              </w:rPr>
              <w:t>64</w:t>
            </w:r>
            <w:r>
              <w:rPr>
                <w:noProof/>
                <w:webHidden/>
              </w:rPr>
              <w:fldChar w:fldCharType="end"/>
            </w:r>
          </w:hyperlink>
        </w:p>
        <w:p w14:paraId="73DAD93A" w14:textId="7677B86D" w:rsidR="009430E8" w:rsidRDefault="009430E8" w:rsidP="009430E8">
          <w:pPr>
            <w:tabs>
              <w:tab w:val="right" w:leader="dot" w:pos="9072"/>
            </w:tabs>
          </w:pPr>
          <w:r>
            <w:rPr>
              <w:b/>
              <w:bCs/>
            </w:rPr>
            <w:fldChar w:fldCharType="end"/>
          </w:r>
        </w:p>
      </w:sdtContent>
    </w:sdt>
    <w:p w14:paraId="7A5C617E" w14:textId="355E077A" w:rsidR="00D37882" w:rsidRDefault="00D37882" w:rsidP="00F419E9"/>
    <w:p w14:paraId="5D0ED70C" w14:textId="30AC693D" w:rsidR="00DA4A0B" w:rsidRDefault="00DA4A0B">
      <w:pPr>
        <w:jc w:val="left"/>
      </w:pPr>
      <w:r>
        <w:br w:type="page"/>
      </w:r>
    </w:p>
    <w:p w14:paraId="2E7E7E50" w14:textId="15EABB45" w:rsidR="00D37882" w:rsidRPr="006B16F9" w:rsidRDefault="00AD2C69" w:rsidP="005B7A4A">
      <w:pPr>
        <w:pStyle w:val="Cmsor1"/>
      </w:pPr>
      <w:bookmarkStart w:id="1" w:name="_Toc88935768"/>
      <w:bookmarkStart w:id="2" w:name="_Toc89149330"/>
      <w:bookmarkStart w:id="3" w:name="_Toc146183559"/>
      <w:r w:rsidRPr="005B7A4A">
        <w:lastRenderedPageBreak/>
        <w:t>BEVEZETÉS</w:t>
      </w:r>
      <w:bookmarkEnd w:id="1"/>
      <w:bookmarkEnd w:id="2"/>
      <w:bookmarkEnd w:id="3"/>
    </w:p>
    <w:p w14:paraId="77A0733A" w14:textId="77777777" w:rsidR="00D37882" w:rsidRDefault="00AD2C69">
      <w:pPr>
        <w:jc w:val="center"/>
        <w:rPr>
          <w:i/>
          <w:iCs/>
        </w:rPr>
      </w:pPr>
      <w:r>
        <w:rPr>
          <w:i/>
          <w:iCs/>
        </w:rPr>
        <w:t xml:space="preserve">"Nem az a feladatunk, hogy a </w:t>
      </w:r>
      <w:proofErr w:type="spellStart"/>
      <w:r>
        <w:rPr>
          <w:i/>
          <w:iCs/>
        </w:rPr>
        <w:t>felnövekvő</w:t>
      </w:r>
      <w:proofErr w:type="spellEnd"/>
      <w:r>
        <w:rPr>
          <w:i/>
          <w:iCs/>
        </w:rPr>
        <w:t xml:space="preserve"> generációnak meggyőződéseket közvetítsünk. Hozzá kell segítenünk, hogy a saját ítélő erejét, a saját felfogóképességét használja. Tanuljon meg a saját szemével nézni a világban.” (Rudolf Steiner)</w:t>
      </w:r>
    </w:p>
    <w:p w14:paraId="6171763F" w14:textId="77777777" w:rsidR="00D37882" w:rsidRDefault="00D37882"/>
    <w:p w14:paraId="072E0578" w14:textId="4D17A37E" w:rsidR="00CA3FA4" w:rsidRPr="00D24D64" w:rsidRDefault="00CA3FA4">
      <w:pPr>
        <w:tabs>
          <w:tab w:val="left" w:pos="8055"/>
        </w:tabs>
        <w:spacing w:line="276" w:lineRule="auto"/>
      </w:pPr>
      <w:r w:rsidRPr="00D24D64">
        <w:t>A nevelő és oktató munka az óvodában, az iskolában, a kollégiumban pedagógiai program szerint folyik. A pedagógiai programot az igazgató a nevelőtestület bevonásával készíti el és a fenntartó hagyja jóvá. A pedagógiai programunkat honlapunkon nyilvánosságra hozzuk.</w:t>
      </w:r>
    </w:p>
    <w:p w14:paraId="7400CF7D" w14:textId="77777777" w:rsidR="00D37882" w:rsidRDefault="00D37882">
      <w:pPr>
        <w:tabs>
          <w:tab w:val="left" w:pos="8055"/>
        </w:tabs>
        <w:spacing w:line="276" w:lineRule="auto"/>
      </w:pPr>
    </w:p>
    <w:p w14:paraId="5E24F2E2" w14:textId="77777777" w:rsidR="00D37882" w:rsidRDefault="00AD2C69">
      <w:pPr>
        <w:spacing w:line="276" w:lineRule="auto"/>
      </w:pPr>
      <w:r>
        <w:t xml:space="preserve">Az általános iskolai nevelés és oktatás kötelező tartalmi követelményeit a Nemzeti alaptanterv határozza meg, s mint ilyen, a sajátos nevelési igényű tanulók oktatásának is alapdokumentuma. </w:t>
      </w:r>
    </w:p>
    <w:p w14:paraId="4A86A756" w14:textId="77777777" w:rsidR="00D37882" w:rsidRDefault="00D37882">
      <w:pPr>
        <w:spacing w:line="276" w:lineRule="auto"/>
      </w:pPr>
    </w:p>
    <w:p w14:paraId="2ACE62EA" w14:textId="77777777" w:rsidR="00D37882" w:rsidRDefault="00AD2C69">
      <w:pPr>
        <w:spacing w:line="276" w:lineRule="auto"/>
      </w:pPr>
      <w:r>
        <w:t xml:space="preserve">A pedagógusok és a szülők célja azonos: gyermekeinkből a lehetőségekhez képest művelt, jól képzett, az életben boldogulni tudó, önálló életvitelre alkalmas embereket neveljünk. </w:t>
      </w:r>
    </w:p>
    <w:p w14:paraId="2C6C3BE8" w14:textId="59C185E2" w:rsidR="00D37882" w:rsidRPr="006B16F9" w:rsidRDefault="00AD2C69" w:rsidP="007C7357">
      <w:pPr>
        <w:pStyle w:val="Cmsor2"/>
      </w:pPr>
      <w:bookmarkStart w:id="4" w:name="__RefHeading___Toc6270_564148900"/>
      <w:bookmarkStart w:id="5" w:name="_Toc88935769"/>
      <w:bookmarkStart w:id="6" w:name="_Toc89149331"/>
      <w:bookmarkStart w:id="7" w:name="_Toc146183560"/>
      <w:bookmarkEnd w:id="4"/>
      <w:r w:rsidRPr="006B16F9">
        <w:t xml:space="preserve">Az </w:t>
      </w:r>
      <w:r w:rsidRPr="007C7357">
        <w:t>intézmény</w:t>
      </w:r>
      <w:r w:rsidRPr="006B16F9">
        <w:t xml:space="preserve"> </w:t>
      </w:r>
      <w:r w:rsidRPr="008B071A">
        <w:t>adatai</w:t>
      </w:r>
      <w:bookmarkEnd w:id="5"/>
      <w:bookmarkEnd w:id="6"/>
      <w:bookmarkEnd w:id="7"/>
    </w:p>
    <w:p w14:paraId="5A7DAE61" w14:textId="191DB043" w:rsidR="00D37882" w:rsidRDefault="00AD2C69" w:rsidP="00466CFC">
      <w:pPr>
        <w:tabs>
          <w:tab w:val="left" w:pos="3544"/>
        </w:tabs>
        <w:spacing w:line="276" w:lineRule="auto"/>
      </w:pPr>
      <w:r>
        <w:rPr>
          <w:b/>
        </w:rPr>
        <w:t>Iskolánk neve:</w:t>
      </w:r>
      <w:r>
        <w:t xml:space="preserve"> </w:t>
      </w:r>
      <w:r w:rsidR="00466CFC">
        <w:tab/>
      </w:r>
      <w:r>
        <w:t xml:space="preserve">Áporkai Általános Iskola </w:t>
      </w:r>
    </w:p>
    <w:p w14:paraId="2297B3E7" w14:textId="22FFC844" w:rsidR="00D37882" w:rsidRDefault="00AD2C69" w:rsidP="00466CFC">
      <w:pPr>
        <w:tabs>
          <w:tab w:val="left" w:pos="3544"/>
        </w:tabs>
        <w:spacing w:line="276" w:lineRule="auto"/>
      </w:pPr>
      <w:r>
        <w:rPr>
          <w:b/>
        </w:rPr>
        <w:t>Székhelye:</w:t>
      </w:r>
      <w:r>
        <w:t xml:space="preserve"> </w:t>
      </w:r>
      <w:r w:rsidR="00466CFC">
        <w:tab/>
      </w:r>
      <w:r>
        <w:t xml:space="preserve">2338 Áporka, Petőfi Sándor utca 78.  </w:t>
      </w:r>
    </w:p>
    <w:p w14:paraId="30DD77A4" w14:textId="49B2AEF2" w:rsidR="00D37882" w:rsidRDefault="00AD2C69" w:rsidP="00466CFC">
      <w:pPr>
        <w:tabs>
          <w:tab w:val="left" w:pos="3544"/>
        </w:tabs>
        <w:spacing w:line="276" w:lineRule="auto"/>
      </w:pPr>
      <w:r>
        <w:rPr>
          <w:b/>
        </w:rPr>
        <w:t>Fenntartó:</w:t>
      </w:r>
      <w:r>
        <w:t xml:space="preserve"> </w:t>
      </w:r>
      <w:r w:rsidR="00466CFC">
        <w:tab/>
      </w:r>
      <w:r>
        <w:t>Szigetszentmiklósi Tankerületi Központ</w:t>
      </w:r>
    </w:p>
    <w:p w14:paraId="3B43966F" w14:textId="6E87B563" w:rsidR="00D37882" w:rsidRDefault="00AD2C69" w:rsidP="00466CFC">
      <w:pPr>
        <w:tabs>
          <w:tab w:val="left" w:pos="3544"/>
        </w:tabs>
        <w:spacing w:line="276" w:lineRule="auto"/>
      </w:pPr>
      <w:r>
        <w:tab/>
        <w:t>2310 Szigetszentmiklós ÁTI-Sziget Ipari Park 1/A</w:t>
      </w:r>
    </w:p>
    <w:p w14:paraId="2AEF0195" w14:textId="67468FC0" w:rsidR="00D37882" w:rsidRDefault="00AD2C69" w:rsidP="00466CFC">
      <w:pPr>
        <w:tabs>
          <w:tab w:val="left" w:pos="3544"/>
        </w:tabs>
        <w:spacing w:line="276" w:lineRule="auto"/>
      </w:pPr>
      <w:r>
        <w:rPr>
          <w:b/>
        </w:rPr>
        <w:t xml:space="preserve">Az intézmény OM azonosítója: </w:t>
      </w:r>
      <w:r w:rsidR="00466CFC">
        <w:rPr>
          <w:b/>
        </w:rPr>
        <w:tab/>
      </w:r>
      <w:r>
        <w:t>203409</w:t>
      </w:r>
    </w:p>
    <w:p w14:paraId="2E1C8221" w14:textId="082B61A2" w:rsidR="00D37882" w:rsidRDefault="00AD2C69" w:rsidP="00466CFC">
      <w:pPr>
        <w:tabs>
          <w:tab w:val="left" w:pos="3544"/>
        </w:tabs>
        <w:spacing w:line="276" w:lineRule="auto"/>
      </w:pPr>
      <w:r>
        <w:rPr>
          <w:b/>
        </w:rPr>
        <w:t>Az intézmény típusa:</w:t>
      </w:r>
      <w:r w:rsidR="00466CFC">
        <w:rPr>
          <w:b/>
        </w:rPr>
        <w:tab/>
      </w:r>
      <w:r>
        <w:t>általános iskola</w:t>
      </w:r>
    </w:p>
    <w:p w14:paraId="16B8ED07" w14:textId="42453ABA" w:rsidR="00D37882" w:rsidRDefault="00AD2C69" w:rsidP="00466CFC">
      <w:pPr>
        <w:tabs>
          <w:tab w:val="left" w:pos="3544"/>
        </w:tabs>
        <w:spacing w:line="276" w:lineRule="auto"/>
      </w:pPr>
      <w:r>
        <w:rPr>
          <w:b/>
          <w:color w:val="000000"/>
        </w:rPr>
        <w:t>Az iskola felvételi körzete:</w:t>
      </w:r>
      <w:r w:rsidR="00466CFC">
        <w:rPr>
          <w:b/>
        </w:rPr>
        <w:tab/>
      </w:r>
      <w:r>
        <w:rPr>
          <w:rFonts w:eastAsia="Times New Roman"/>
        </w:rPr>
        <w:t>Áporka község közigazgatási területe, Ráckevei Járás területe</w:t>
      </w:r>
    </w:p>
    <w:p w14:paraId="4F69F27E" w14:textId="77777777" w:rsidR="00D37882" w:rsidRDefault="00AD2C69" w:rsidP="00466CFC">
      <w:pPr>
        <w:tabs>
          <w:tab w:val="left" w:pos="3544"/>
        </w:tabs>
        <w:spacing w:line="276" w:lineRule="auto"/>
      </w:pPr>
      <w:r>
        <w:rPr>
          <w:b/>
          <w:color w:val="000000"/>
        </w:rPr>
        <w:t xml:space="preserve">Az iskola köznevelés és egyéb alapfeladata: </w:t>
      </w:r>
      <w:r>
        <w:rPr>
          <w:bCs/>
          <w:color w:val="000000"/>
        </w:rPr>
        <w:t>általános iskolai nevelés-oktatás, egyéb köznevelés foglalkoztatás</w:t>
      </w:r>
    </w:p>
    <w:p w14:paraId="2E88BA85" w14:textId="6BE40257" w:rsidR="00D37882" w:rsidRDefault="00AD2C69" w:rsidP="00466CFC">
      <w:pPr>
        <w:tabs>
          <w:tab w:val="left" w:pos="3544"/>
        </w:tabs>
        <w:spacing w:line="276" w:lineRule="auto"/>
      </w:pPr>
      <w:r>
        <w:rPr>
          <w:b/>
        </w:rPr>
        <w:t>Az iskola évfolyamainak száma:</w:t>
      </w:r>
      <w:r w:rsidR="00466CFC">
        <w:tab/>
      </w:r>
      <w:r>
        <w:t>iskolánkban 1-8. évfolyamon tanulhatnak a diákok</w:t>
      </w:r>
    </w:p>
    <w:p w14:paraId="750C828E" w14:textId="71F13B74" w:rsidR="00073157" w:rsidRPr="00046303" w:rsidRDefault="00073157" w:rsidP="007C7357">
      <w:pPr>
        <w:pStyle w:val="Cmsor2"/>
      </w:pPr>
      <w:bookmarkStart w:id="8" w:name="_Toc146183561"/>
      <w:r w:rsidRPr="00046303">
        <w:t>A Pedagógiai Program módosí</w:t>
      </w:r>
      <w:r w:rsidR="008B071A">
        <w:t>tása</w:t>
      </w:r>
      <w:bookmarkEnd w:id="8"/>
    </w:p>
    <w:p w14:paraId="2440FDF1" w14:textId="76BC973C" w:rsidR="0025738D" w:rsidRPr="0025738D" w:rsidRDefault="00AD2C69" w:rsidP="0025738D">
      <w:pPr>
        <w:pStyle w:val="Cmsor2"/>
      </w:pPr>
      <w:bookmarkStart w:id="9" w:name="__RefHeading___Toc6272_564148900"/>
      <w:bookmarkStart w:id="10" w:name="_Toc88935770"/>
      <w:bookmarkStart w:id="11" w:name="_Toc89149332"/>
      <w:bookmarkStart w:id="12" w:name="_Toc146183562"/>
      <w:bookmarkEnd w:id="9"/>
      <w:r w:rsidRPr="006B16F9">
        <w:t>A Pedagógiai Program módosításának indoklása</w:t>
      </w:r>
      <w:bookmarkEnd w:id="10"/>
      <w:bookmarkEnd w:id="11"/>
      <w:r w:rsidR="00073157">
        <w:t xml:space="preserve"> (2.1.) 2020.</w:t>
      </w:r>
      <w:bookmarkEnd w:id="12"/>
    </w:p>
    <w:p w14:paraId="70548811" w14:textId="5DEC002B" w:rsidR="0025738D" w:rsidRPr="0025738D" w:rsidRDefault="0025738D" w:rsidP="00AD2C69">
      <w:pPr>
        <w:numPr>
          <w:ilvl w:val="0"/>
          <w:numId w:val="10"/>
        </w:numPr>
        <w:rPr>
          <w:color w:val="FF0000"/>
        </w:rPr>
      </w:pPr>
      <w:r w:rsidRPr="0025738D">
        <w:rPr>
          <w:color w:val="FF0000"/>
        </w:rPr>
        <w:t xml:space="preserve">Jogszabálymódosítás </w:t>
      </w:r>
      <w:proofErr w:type="spellStart"/>
      <w:r w:rsidRPr="0025738D">
        <w:rPr>
          <w:rStyle w:val="Kiemels"/>
          <w:i w:val="0"/>
          <w:color w:val="FF0000"/>
          <w:shd w:val="clear" w:color="auto" w:fill="FFFFFF"/>
        </w:rPr>
        <w:t>Nkt</w:t>
      </w:r>
      <w:proofErr w:type="spellEnd"/>
      <w:r w:rsidRPr="0025738D">
        <w:rPr>
          <w:rStyle w:val="Kiemels"/>
          <w:i w:val="0"/>
          <w:color w:val="FF0000"/>
          <w:shd w:val="clear" w:color="auto" w:fill="FFFFFF"/>
        </w:rPr>
        <w:t>. 26. § (1)</w:t>
      </w:r>
    </w:p>
    <w:p w14:paraId="74CD883C" w14:textId="6C5ABEBF" w:rsidR="00D37882" w:rsidRDefault="00AD2C69" w:rsidP="00AD2C69">
      <w:pPr>
        <w:numPr>
          <w:ilvl w:val="0"/>
          <w:numId w:val="10"/>
        </w:numPr>
      </w:pPr>
      <w:r>
        <w:t>helyi tantervek átdolgozása a Nemzeti Alaptanterv 2020-as módosításának megfelelően</w:t>
      </w:r>
    </w:p>
    <w:p w14:paraId="0BF066D4" w14:textId="5FE79506" w:rsidR="00D37882" w:rsidRDefault="00AD2C69" w:rsidP="00AD2C69">
      <w:pPr>
        <w:numPr>
          <w:ilvl w:val="0"/>
          <w:numId w:val="10"/>
        </w:numPr>
      </w:pPr>
      <w:r>
        <w:t>iskolánkban a 2021-2022-es tanévtől felmenő rendszerben bevezetésre kerül</w:t>
      </w:r>
      <w:r w:rsidR="00CA3FA4">
        <w:t>t</w:t>
      </w:r>
      <w:r>
        <w:t xml:space="preserve"> a Komplex Alapprogram</w:t>
      </w:r>
    </w:p>
    <w:p w14:paraId="20A57E67" w14:textId="77777777" w:rsidR="00D37882" w:rsidRDefault="00AD2C69" w:rsidP="00AD2C69">
      <w:pPr>
        <w:numPr>
          <w:ilvl w:val="0"/>
          <w:numId w:val="10"/>
        </w:numPr>
      </w:pPr>
      <w:r>
        <w:t>digitális munkarend szabályainak megfogalmazása</w:t>
      </w:r>
    </w:p>
    <w:p w14:paraId="07EEEF6B" w14:textId="5F95411C" w:rsidR="00D37882" w:rsidRDefault="00AD2C69" w:rsidP="00AD2C69">
      <w:pPr>
        <w:numPr>
          <w:ilvl w:val="0"/>
          <w:numId w:val="10"/>
        </w:numPr>
        <w:spacing w:line="276" w:lineRule="auto"/>
      </w:pPr>
      <w:r>
        <w:t>gyakornoki szabályzat beillesztése</w:t>
      </w:r>
    </w:p>
    <w:p w14:paraId="7BEFAEDA" w14:textId="37F167C6" w:rsidR="00073157" w:rsidRDefault="00073157" w:rsidP="00073157">
      <w:pPr>
        <w:spacing w:line="276" w:lineRule="auto"/>
        <w:ind w:left="360"/>
      </w:pPr>
    </w:p>
    <w:p w14:paraId="4326D618" w14:textId="77777777" w:rsidR="00925217" w:rsidRDefault="00925217" w:rsidP="00073157">
      <w:pPr>
        <w:spacing w:line="276" w:lineRule="auto"/>
        <w:ind w:left="360"/>
      </w:pPr>
    </w:p>
    <w:p w14:paraId="022B8F77" w14:textId="7AC4507C" w:rsidR="008A0C46" w:rsidRDefault="008A0C46" w:rsidP="00694DF5">
      <w:pPr>
        <w:pStyle w:val="Cmsor2"/>
      </w:pPr>
      <w:bookmarkStart w:id="13" w:name="_Toc146183563"/>
      <w:r>
        <w:lastRenderedPageBreak/>
        <w:t xml:space="preserve">A Pedagógiai Program </w:t>
      </w:r>
      <w:r w:rsidR="00073157">
        <w:t>2023-as módosításának indoklása</w:t>
      </w:r>
      <w:bookmarkEnd w:id="13"/>
    </w:p>
    <w:p w14:paraId="5850979C" w14:textId="2A089682" w:rsidR="00073157" w:rsidRDefault="00073157" w:rsidP="008A0C46">
      <w:pPr>
        <w:spacing w:line="276" w:lineRule="auto"/>
      </w:pPr>
    </w:p>
    <w:p w14:paraId="4336DB05" w14:textId="7772EFCD" w:rsidR="00D03634" w:rsidRPr="00D03634" w:rsidRDefault="00D03634" w:rsidP="00925217">
      <w:pPr>
        <w:numPr>
          <w:ilvl w:val="0"/>
          <w:numId w:val="10"/>
        </w:numPr>
        <w:rPr>
          <w:color w:val="FF0000"/>
        </w:rPr>
      </w:pPr>
      <w:proofErr w:type="spellStart"/>
      <w:r w:rsidRPr="00D03634">
        <w:rPr>
          <w:rStyle w:val="Kiemels"/>
          <w:rFonts w:ascii="Helvetica" w:hAnsi="Helvetica"/>
          <w:color w:val="FF0000"/>
          <w:sz w:val="21"/>
          <w:szCs w:val="21"/>
          <w:shd w:val="clear" w:color="auto" w:fill="FFFFFF"/>
        </w:rPr>
        <w:t>Nkt</w:t>
      </w:r>
      <w:proofErr w:type="spellEnd"/>
      <w:r w:rsidRPr="00D03634">
        <w:rPr>
          <w:rStyle w:val="Kiemels"/>
          <w:rFonts w:ascii="Helvetica" w:hAnsi="Helvetica"/>
          <w:color w:val="FF0000"/>
          <w:sz w:val="21"/>
          <w:szCs w:val="21"/>
          <w:shd w:val="clear" w:color="auto" w:fill="FFFFFF"/>
        </w:rPr>
        <w:t>. 26. § (1)</w:t>
      </w:r>
    </w:p>
    <w:p w14:paraId="04497518" w14:textId="2F3C9BEF" w:rsidR="00925217" w:rsidRPr="00925217" w:rsidRDefault="00925217" w:rsidP="00925217">
      <w:pPr>
        <w:numPr>
          <w:ilvl w:val="0"/>
          <w:numId w:val="10"/>
        </w:numPr>
      </w:pPr>
      <w:r w:rsidRPr="00925217">
        <w:t>2023.évi LII. törvény a pedagógusok új életpályájáról</w:t>
      </w:r>
    </w:p>
    <w:p w14:paraId="111DBA51" w14:textId="5E2B4F27" w:rsidR="00925217" w:rsidRPr="00925217" w:rsidRDefault="00925217" w:rsidP="00925217">
      <w:pPr>
        <w:numPr>
          <w:ilvl w:val="0"/>
          <w:numId w:val="10"/>
        </w:numPr>
      </w:pPr>
      <w:r w:rsidRPr="00925217">
        <w:t xml:space="preserve">401/2023 (VIII.30.) Korm. rendelet a pedagógusok új életpályájáról szóló </w:t>
      </w:r>
      <w:r>
        <w:t>2023. évi LII. törvény végrehajtásáról</w:t>
      </w:r>
    </w:p>
    <w:p w14:paraId="174F54A5" w14:textId="3A429305" w:rsidR="00D37882" w:rsidRPr="00925217" w:rsidRDefault="00925217" w:rsidP="00925217">
      <w:pPr>
        <w:numPr>
          <w:ilvl w:val="0"/>
          <w:numId w:val="10"/>
        </w:numPr>
        <w:rPr>
          <w:bCs/>
        </w:rPr>
      </w:pPr>
      <w:r>
        <w:t>Komplex Alapprogram intézményünkben a 2023-2024-es tanévben kivezetésre kerül.</w:t>
      </w:r>
      <w:bookmarkStart w:id="14" w:name="__RefHeading___Toc8229_564148900"/>
      <w:bookmarkEnd w:id="14"/>
    </w:p>
    <w:p w14:paraId="596EF7B6" w14:textId="3D197459" w:rsidR="00D37882" w:rsidRPr="006B16F9" w:rsidRDefault="00AD2C69" w:rsidP="007C7357">
      <w:pPr>
        <w:pStyle w:val="Cmsor2"/>
      </w:pPr>
      <w:bookmarkStart w:id="15" w:name="__RefHeading___Toc8231_564148900"/>
      <w:bookmarkStart w:id="16" w:name="_Toc88935772"/>
      <w:bookmarkStart w:id="17" w:name="_Toc89149334"/>
      <w:bookmarkStart w:id="18" w:name="_Toc146183564"/>
      <w:bookmarkEnd w:id="15"/>
      <w:r w:rsidRPr="006B16F9">
        <w:t>A működés törvényi feltételei</w:t>
      </w:r>
      <w:bookmarkEnd w:id="16"/>
      <w:bookmarkEnd w:id="17"/>
      <w:bookmarkEnd w:id="18"/>
    </w:p>
    <w:p w14:paraId="486C4117" w14:textId="1AC00410" w:rsidR="0025738D" w:rsidRPr="0025738D" w:rsidRDefault="0025738D" w:rsidP="00AD2C69">
      <w:pPr>
        <w:numPr>
          <w:ilvl w:val="0"/>
          <w:numId w:val="13"/>
        </w:numPr>
        <w:rPr>
          <w:i/>
          <w:color w:val="FF0000"/>
        </w:rPr>
      </w:pPr>
      <w:proofErr w:type="spellStart"/>
      <w:r w:rsidRPr="0025738D">
        <w:rPr>
          <w:rStyle w:val="Kiemels"/>
          <w:i w:val="0"/>
          <w:color w:val="FF0000"/>
          <w:shd w:val="clear" w:color="auto" w:fill="FFFFFF"/>
        </w:rPr>
        <w:t>Nkt</w:t>
      </w:r>
      <w:proofErr w:type="spellEnd"/>
      <w:r w:rsidRPr="0025738D">
        <w:rPr>
          <w:rStyle w:val="Kiemels"/>
          <w:i w:val="0"/>
          <w:color w:val="FF0000"/>
          <w:shd w:val="clear" w:color="auto" w:fill="FFFFFF"/>
        </w:rPr>
        <w:t>. 26. § (1)</w:t>
      </w:r>
    </w:p>
    <w:p w14:paraId="1121DCAF" w14:textId="41CF4A90" w:rsidR="00D37882" w:rsidRDefault="00AD2C69" w:rsidP="00AD2C69">
      <w:pPr>
        <w:numPr>
          <w:ilvl w:val="0"/>
          <w:numId w:val="13"/>
        </w:numPr>
      </w:pPr>
      <w:r>
        <w:t>20/2012. EMMI rendelet a nevelési-oktatási intézmények működéséről</w:t>
      </w:r>
    </w:p>
    <w:p w14:paraId="5B1BD7B3" w14:textId="77777777" w:rsidR="00D37882" w:rsidRDefault="00AD2C69" w:rsidP="00AD2C69">
      <w:pPr>
        <w:numPr>
          <w:ilvl w:val="0"/>
          <w:numId w:val="13"/>
        </w:numPr>
      </w:pPr>
      <w:r>
        <w:t>2019. évi LXX. törvény a közneveléssel összefüggő egyes törvények módosításáról és a nemzeti köznevelés tankönyvellátásáról szóló 2013. évi CCXXXII. törvény hatályon kívül helyezéséről</w:t>
      </w:r>
    </w:p>
    <w:p w14:paraId="160816BA" w14:textId="19F612BA" w:rsidR="00925217" w:rsidRDefault="00AD2C69" w:rsidP="00925217">
      <w:pPr>
        <w:numPr>
          <w:ilvl w:val="0"/>
          <w:numId w:val="13"/>
        </w:numPr>
        <w:spacing w:line="276" w:lineRule="auto"/>
      </w:pPr>
      <w:r>
        <w:t>A Kormány 5/2020. Korm. rendelete a Nemzeti alaptanterv kiadásáról, bevezetéséről és alkalmazásáról szóló 110/2012. Korm. rendelet módosításáról</w:t>
      </w:r>
    </w:p>
    <w:p w14:paraId="242BF02A" w14:textId="77777777" w:rsidR="00925217" w:rsidRPr="00925217" w:rsidRDefault="00925217" w:rsidP="00925217">
      <w:pPr>
        <w:numPr>
          <w:ilvl w:val="0"/>
          <w:numId w:val="13"/>
        </w:numPr>
      </w:pPr>
      <w:r w:rsidRPr="00925217">
        <w:t>2023.évi LII. törvény a pedagógusok új életpályájáról</w:t>
      </w:r>
    </w:p>
    <w:p w14:paraId="44A92EA9" w14:textId="77777777" w:rsidR="00925217" w:rsidRPr="00925217" w:rsidRDefault="00925217" w:rsidP="00925217">
      <w:pPr>
        <w:numPr>
          <w:ilvl w:val="0"/>
          <w:numId w:val="13"/>
        </w:numPr>
      </w:pPr>
      <w:r w:rsidRPr="00925217">
        <w:t xml:space="preserve">401/2023 (VIII.30.) Korm. rendelet a pedagógusok új életpályájáról szóló </w:t>
      </w:r>
      <w:r>
        <w:t>2023. évi LII. törvény végrehajtásáról</w:t>
      </w:r>
    </w:p>
    <w:p w14:paraId="5EB01F0C" w14:textId="77777777" w:rsidR="00D37882" w:rsidRDefault="00D37882">
      <w:pPr>
        <w:spacing w:line="276" w:lineRule="auto"/>
      </w:pPr>
    </w:p>
    <w:p w14:paraId="25A3FD35" w14:textId="08F46520" w:rsidR="00D37882" w:rsidRPr="006B16F9" w:rsidRDefault="00AD2C69" w:rsidP="007C7357">
      <w:pPr>
        <w:pStyle w:val="Cmsor2"/>
      </w:pPr>
      <w:bookmarkStart w:id="19" w:name="__RefHeading___Toc8233_564148900"/>
      <w:bookmarkStart w:id="20" w:name="_Toc88935773"/>
      <w:bookmarkStart w:id="21" w:name="_Toc89149335"/>
      <w:bookmarkStart w:id="22" w:name="_Toc146183565"/>
      <w:bookmarkEnd w:id="19"/>
      <w:r w:rsidRPr="006B16F9">
        <w:t>Eljárásrend</w:t>
      </w:r>
      <w:bookmarkEnd w:id="20"/>
      <w:bookmarkEnd w:id="21"/>
      <w:bookmarkEnd w:id="22"/>
    </w:p>
    <w:p w14:paraId="1F3598AC" w14:textId="77777777" w:rsidR="00D37882" w:rsidRDefault="00AD2C69" w:rsidP="00AD2C69">
      <w:pPr>
        <w:numPr>
          <w:ilvl w:val="0"/>
          <w:numId w:val="14"/>
        </w:numPr>
      </w:pPr>
      <w:r>
        <w:t>Pedagógiai programunk az intézmény honlapján megtekinthető.</w:t>
      </w:r>
    </w:p>
    <w:p w14:paraId="662EBDB9" w14:textId="77777777" w:rsidR="00D37882" w:rsidRDefault="00AD2C69" w:rsidP="00AD2C69">
      <w:pPr>
        <w:numPr>
          <w:ilvl w:val="0"/>
          <w:numId w:val="14"/>
        </w:numPr>
        <w:spacing w:line="276" w:lineRule="auto"/>
      </w:pPr>
      <w:r>
        <w:t>A pedagógiai program és mellékleteinek betartása az intézmény valamennyi munkavállalójára, tanulójára nézve kötelező érvényű.</w:t>
      </w:r>
    </w:p>
    <w:p w14:paraId="2A3147BD" w14:textId="09672E36" w:rsidR="00D37882" w:rsidRPr="0025738D" w:rsidRDefault="00CA3FA4" w:rsidP="00AD2C69">
      <w:pPr>
        <w:numPr>
          <w:ilvl w:val="0"/>
          <w:numId w:val="14"/>
        </w:numPr>
        <w:spacing w:line="276" w:lineRule="auto"/>
        <w:rPr>
          <w:color w:val="FF0000"/>
        </w:rPr>
      </w:pPr>
      <w:r w:rsidRPr="0025738D">
        <w:rPr>
          <w:color w:val="FF0000"/>
        </w:rPr>
        <w:t xml:space="preserve">A Pedagógiai Programot a nevelőtestület </w:t>
      </w:r>
      <w:r w:rsidR="0025738D" w:rsidRPr="0025738D">
        <w:rPr>
          <w:color w:val="FF0000"/>
        </w:rPr>
        <w:t>fogadja el és az igazgató hagyja jóvá</w:t>
      </w:r>
      <w:r w:rsidRPr="0025738D">
        <w:rPr>
          <w:color w:val="FF0000"/>
        </w:rPr>
        <w:t xml:space="preserve">. </w:t>
      </w:r>
    </w:p>
    <w:p w14:paraId="3C5EB01E" w14:textId="72CB09BF" w:rsidR="007C7357" w:rsidRDefault="007C7357">
      <w:pPr>
        <w:jc w:val="left"/>
      </w:pPr>
      <w:r>
        <w:br w:type="page"/>
      </w:r>
    </w:p>
    <w:p w14:paraId="17975002" w14:textId="6E634B7E" w:rsidR="00D37882" w:rsidRPr="006B16F9" w:rsidRDefault="00AD2C69" w:rsidP="005B7A4A">
      <w:pPr>
        <w:pStyle w:val="Cmsor1"/>
      </w:pPr>
      <w:bookmarkStart w:id="23" w:name="__RefHeading___Toc8235_564148900"/>
      <w:bookmarkStart w:id="24" w:name="_Toc88935774"/>
      <w:bookmarkStart w:id="25" w:name="_Toc89149336"/>
      <w:bookmarkStart w:id="26" w:name="_Toc146183566"/>
      <w:bookmarkEnd w:id="23"/>
      <w:r w:rsidRPr="006B16F9">
        <w:lastRenderedPageBreak/>
        <w:t>NEVELÉSI PROGRAM</w:t>
      </w:r>
      <w:bookmarkEnd w:id="24"/>
      <w:bookmarkEnd w:id="25"/>
      <w:bookmarkEnd w:id="26"/>
    </w:p>
    <w:p w14:paraId="0CA6B2F7" w14:textId="7F013DDD" w:rsidR="00D37882" w:rsidRPr="006B16F9" w:rsidRDefault="00AD2C69" w:rsidP="007C7357">
      <w:pPr>
        <w:pStyle w:val="Cmsor2"/>
      </w:pPr>
      <w:bookmarkStart w:id="27" w:name="__RefHeading___Toc8237_564148900"/>
      <w:bookmarkStart w:id="28" w:name="_Toc88935775"/>
      <w:bookmarkStart w:id="29" w:name="_Toc89149337"/>
      <w:bookmarkStart w:id="30" w:name="_Toc146183567"/>
      <w:bookmarkEnd w:id="27"/>
      <w:r w:rsidRPr="008B071A">
        <w:t>Küldetésnyilatkozat</w:t>
      </w:r>
      <w:bookmarkEnd w:id="28"/>
      <w:bookmarkEnd w:id="29"/>
      <w:bookmarkEnd w:id="30"/>
    </w:p>
    <w:p w14:paraId="2A0A71E7" w14:textId="77777777" w:rsidR="00D37882" w:rsidRDefault="00AD2C69">
      <w:pPr>
        <w:pStyle w:val="Szvegtrzs"/>
        <w:spacing w:after="0" w:line="240" w:lineRule="auto"/>
      </w:pPr>
      <w:r>
        <w:t xml:space="preserve">Az iskola legfontosabb feladata az egész életen át tartó tanulás alapjainak lerakása és megszilárdítása. </w:t>
      </w:r>
      <w:r>
        <w:rPr>
          <w:color w:val="000000"/>
        </w:rPr>
        <w:t xml:space="preserve">Ezért iskolánkban a kulcskompetenciák fejlesztésére, új pedagógiai módszerek, eljárások és eszközök alkalmazására törekszünk. A gyors változások korában csak azok kerülhetnek előnyösebb helyzetbe, akik motiváltságukat megőrizve képesek eredményesen tanulni és tudnak logikusan gondolkodni. Ki kell hát alakítani a tanulókban az állandó, folyamatos tanulás igényét és képességét, mert csak így tudják majd ismereteiket továbbfejleszteni, és sokrétűen felhasználni. Ma már senki sem tud érvényesülni a világban alkalmazkodás, mobilitás, önálló gondolatok, ötletek, saját érdekek képviselete nélkül. Ezeknek a tulajdonságoknak az elsajátításában is részt kell vállalnia egy korszerű iskolának. </w:t>
      </w:r>
    </w:p>
    <w:p w14:paraId="6DC081C2" w14:textId="341CF376" w:rsidR="00D37882" w:rsidRDefault="00AD2C69">
      <w:pPr>
        <w:pStyle w:val="Szvegtrzs"/>
        <w:spacing w:after="0" w:line="240" w:lineRule="auto"/>
      </w:pPr>
      <w:r>
        <w:rPr>
          <w:color w:val="000000"/>
        </w:rPr>
        <w:t xml:space="preserve">Az iskolai </w:t>
      </w:r>
      <w:r w:rsidR="00F51A69">
        <w:rPr>
          <w:color w:val="000000"/>
        </w:rPr>
        <w:t xml:space="preserve">nevelés célja kell </w:t>
      </w:r>
      <w:r>
        <w:rPr>
          <w:color w:val="000000"/>
        </w:rPr>
        <w:t>olyan nyitott szellemű, szilárd jellemű, testi és lelki egészségét egy életen át megtartani képes gyermekek nevelése, akik ragaszkodnak a nemes hagyományokhoz és elfogadják az örök emberi értékeket.</w:t>
      </w:r>
    </w:p>
    <w:p w14:paraId="62A69B05" w14:textId="693432D9" w:rsidR="00D37882" w:rsidRPr="006B16F9" w:rsidRDefault="00AD2C69" w:rsidP="007C7357">
      <w:pPr>
        <w:pStyle w:val="Cmsor2"/>
      </w:pPr>
      <w:bookmarkStart w:id="31" w:name="__RefHeading___Toc8239_564148900"/>
      <w:bookmarkStart w:id="32" w:name="_Toc88935776"/>
      <w:bookmarkStart w:id="33" w:name="_Toc89149338"/>
      <w:bookmarkStart w:id="34" w:name="_Toc146183568"/>
      <w:bookmarkEnd w:id="31"/>
      <w:r w:rsidRPr="006B16F9">
        <w:t>Az intézményben folyó nevelő-oktató munka</w:t>
      </w:r>
      <w:bookmarkEnd w:id="32"/>
      <w:bookmarkEnd w:id="33"/>
      <w:bookmarkEnd w:id="34"/>
    </w:p>
    <w:p w14:paraId="0E8F80C2" w14:textId="6D6C5EB6" w:rsidR="00D37882" w:rsidRPr="005A2A28" w:rsidRDefault="00AD2C69" w:rsidP="007C7357">
      <w:pPr>
        <w:pStyle w:val="Cmsor3"/>
        <w:rPr>
          <w:iCs/>
        </w:rPr>
      </w:pPr>
      <w:bookmarkStart w:id="35" w:name="__RefHeading___Toc3488_1075931889"/>
      <w:bookmarkStart w:id="36" w:name="_Toc88935777"/>
      <w:bookmarkStart w:id="37" w:name="_Toc89149339"/>
      <w:bookmarkStart w:id="38" w:name="_Toc146183569"/>
      <w:bookmarkEnd w:id="35"/>
      <w:r w:rsidRPr="005A2A28">
        <w:t xml:space="preserve">Pedagógiai </w:t>
      </w:r>
      <w:r w:rsidRPr="008B071A">
        <w:t>munkánk</w:t>
      </w:r>
      <w:r w:rsidRPr="005A2A28">
        <w:t xml:space="preserve"> </w:t>
      </w:r>
      <w:r w:rsidRPr="008B071A">
        <w:t>alapelvei</w:t>
      </w:r>
      <w:bookmarkEnd w:id="36"/>
      <w:bookmarkEnd w:id="37"/>
      <w:bookmarkEnd w:id="38"/>
    </w:p>
    <w:p w14:paraId="324B47C0" w14:textId="663D80A8" w:rsidR="00D37882" w:rsidRDefault="00AD2C69" w:rsidP="007C7357">
      <w:pPr>
        <w:pStyle w:val="Cmsor4"/>
      </w:pPr>
      <w:r>
        <w:t xml:space="preserve">Otthonos </w:t>
      </w:r>
      <w:r w:rsidRPr="009A6D52">
        <w:t>iskolai</w:t>
      </w:r>
      <w:r>
        <w:t xml:space="preserve"> légkör megteremtése:</w:t>
      </w:r>
    </w:p>
    <w:p w14:paraId="0D0C7036" w14:textId="77777777" w:rsidR="00D37882" w:rsidRDefault="00AD2C69" w:rsidP="00AD2C69">
      <w:pPr>
        <w:numPr>
          <w:ilvl w:val="0"/>
          <w:numId w:val="15"/>
        </w:numPr>
      </w:pPr>
      <w:r>
        <w:t xml:space="preserve">A tanuló személyiségét tiszteletben tartjuk. </w:t>
      </w:r>
    </w:p>
    <w:p w14:paraId="31398AD4" w14:textId="77777777" w:rsidR="00D37882" w:rsidRDefault="00AD2C69" w:rsidP="00AD2C69">
      <w:pPr>
        <w:numPr>
          <w:ilvl w:val="0"/>
          <w:numId w:val="15"/>
        </w:numPr>
      </w:pPr>
      <w:r>
        <w:t xml:space="preserve">Minden gyermek számíthat a pedagógusok jóindulatú segítségére tanulmányi munkájában és életének egyéb problémáiban. </w:t>
      </w:r>
    </w:p>
    <w:p w14:paraId="078FBE3C" w14:textId="77777777" w:rsidR="00D37882" w:rsidRDefault="00AD2C69" w:rsidP="00AD2C69">
      <w:pPr>
        <w:numPr>
          <w:ilvl w:val="0"/>
          <w:numId w:val="15"/>
        </w:numPr>
      </w:pPr>
      <w:r>
        <w:t xml:space="preserve">Tiszteletteljes emberi kapcsolatok kialakítására törekszünk: tanuló-tanuló, tanuló-nevelő, szülő-nevelő, nevelő és nevelő között. </w:t>
      </w:r>
    </w:p>
    <w:p w14:paraId="3081C7C2" w14:textId="77777777" w:rsidR="00D37882" w:rsidRDefault="00AD2C69" w:rsidP="00AD2C69">
      <w:pPr>
        <w:numPr>
          <w:ilvl w:val="0"/>
          <w:numId w:val="15"/>
        </w:numPr>
      </w:pPr>
      <w:r>
        <w:t xml:space="preserve">A tanulók egyéni képességeit az oktatás során figyelembe vesszük. </w:t>
      </w:r>
    </w:p>
    <w:p w14:paraId="7DD92DA5" w14:textId="77777777" w:rsidR="00D37882" w:rsidRDefault="00AD2C69" w:rsidP="00AD2C69">
      <w:pPr>
        <w:numPr>
          <w:ilvl w:val="0"/>
          <w:numId w:val="15"/>
        </w:numPr>
      </w:pPr>
      <w:r>
        <w:t>Diákjaink előre megismerhetik a velük szemben támasztott követelményeket, elvárásokat.</w:t>
      </w:r>
    </w:p>
    <w:p w14:paraId="4C2B6CA7" w14:textId="2C2C69F4" w:rsidR="00D37882" w:rsidRDefault="00AD2C69" w:rsidP="007C7357">
      <w:pPr>
        <w:pStyle w:val="Cmsor4"/>
      </w:pPr>
      <w:r>
        <w:t xml:space="preserve">Szellemi, erkölcsi és </w:t>
      </w:r>
      <w:r w:rsidRPr="009A6D52">
        <w:t>testi</w:t>
      </w:r>
      <w:r>
        <w:t xml:space="preserve"> </w:t>
      </w:r>
      <w:r w:rsidRPr="009A6D52">
        <w:t>egészség</w:t>
      </w:r>
      <w:r>
        <w:t xml:space="preserve"> egysége:</w:t>
      </w:r>
    </w:p>
    <w:p w14:paraId="38F40DE6" w14:textId="77777777" w:rsidR="00D37882" w:rsidRDefault="00AD2C69" w:rsidP="00AD2C69">
      <w:pPr>
        <w:numPr>
          <w:ilvl w:val="0"/>
          <w:numId w:val="16"/>
        </w:numPr>
      </w:pPr>
      <w:r>
        <w:t xml:space="preserve">Korszerű, a mindennapi életben hasznosítható, tovább építhető alapműveltséget nyújtunk. </w:t>
      </w:r>
    </w:p>
    <w:p w14:paraId="05C5F21F" w14:textId="77777777" w:rsidR="00D37882" w:rsidRDefault="00AD2C69" w:rsidP="00AD2C69">
      <w:pPr>
        <w:numPr>
          <w:ilvl w:val="0"/>
          <w:numId w:val="16"/>
        </w:numPr>
      </w:pPr>
      <w:r>
        <w:t xml:space="preserve">A tanulók műveltségének, világszemléletének megalapozására törekszünk. </w:t>
      </w:r>
    </w:p>
    <w:p w14:paraId="15E64045" w14:textId="77777777" w:rsidR="00D37882" w:rsidRDefault="00AD2C69" w:rsidP="00AD2C69">
      <w:pPr>
        <w:numPr>
          <w:ilvl w:val="0"/>
          <w:numId w:val="16"/>
        </w:numPr>
      </w:pPr>
      <w:r>
        <w:t xml:space="preserve">Fontosnak tartjuk, hogy diákjaink elsajátítsák az egyéni tanulás módszereit. </w:t>
      </w:r>
    </w:p>
    <w:p w14:paraId="3D3C429A" w14:textId="77777777" w:rsidR="00D37882" w:rsidRDefault="00AD2C69" w:rsidP="00AD2C69">
      <w:pPr>
        <w:numPr>
          <w:ilvl w:val="0"/>
          <w:numId w:val="16"/>
        </w:numPr>
      </w:pPr>
      <w:r>
        <w:t xml:space="preserve">Arra nevelünk, hogy tanulóink körében a szorgalomnak, a tudásnak és a munkának becsülete legyen. </w:t>
      </w:r>
    </w:p>
    <w:p w14:paraId="4BD3D5E0" w14:textId="77777777" w:rsidR="00D37882" w:rsidRDefault="00AD2C69" w:rsidP="00AD2C69">
      <w:pPr>
        <w:numPr>
          <w:ilvl w:val="0"/>
          <w:numId w:val="16"/>
        </w:numPr>
      </w:pPr>
      <w:r>
        <w:t xml:space="preserve">Törekszünk az emberek közötti érintkezés, a kommunikáció elfogadott normáinak és helyes formáinak kialakítására. </w:t>
      </w:r>
    </w:p>
    <w:p w14:paraId="18C0DA9A" w14:textId="77777777" w:rsidR="00D37882" w:rsidRDefault="00AD2C69" w:rsidP="00AD2C69">
      <w:pPr>
        <w:numPr>
          <w:ilvl w:val="0"/>
          <w:numId w:val="16"/>
        </w:numPr>
      </w:pPr>
      <w:r>
        <w:t xml:space="preserve">Megismertetjük nemzeti kultúránk és történelmünk eseményeit, kiemelkedő személyiségeit és hagyományait, hogy mindezek megbecsülése révén tápláljuk a gyermekekben a haza, a szülőföld iránti szeretetet. </w:t>
      </w:r>
    </w:p>
    <w:p w14:paraId="398F12D3" w14:textId="77777777" w:rsidR="00D37882" w:rsidRDefault="00AD2C69" w:rsidP="00AD2C69">
      <w:pPr>
        <w:numPr>
          <w:ilvl w:val="0"/>
          <w:numId w:val="16"/>
        </w:numPr>
      </w:pPr>
      <w:r>
        <w:t xml:space="preserve">Segítünk diákjainknak </w:t>
      </w:r>
      <w:proofErr w:type="spellStart"/>
      <w:r>
        <w:t>észrevenni</w:t>
      </w:r>
      <w:proofErr w:type="spellEnd"/>
      <w:r>
        <w:t xml:space="preserve"> és értékelni a jót - megelőzni, felismerni a rosszat, </w:t>
      </w:r>
    </w:p>
    <w:p w14:paraId="40D1EA11" w14:textId="77777777" w:rsidR="00D37882" w:rsidRDefault="00AD2C69" w:rsidP="00AD2C69">
      <w:pPr>
        <w:numPr>
          <w:ilvl w:val="0"/>
          <w:numId w:val="16"/>
        </w:numPr>
      </w:pPr>
      <w:r>
        <w:t xml:space="preserve">Az egészséges táplálkozás, a rendszeres testmozgás megszerettetése mellett, önmagunk egészsége iránti felelősségre nevelünk. </w:t>
      </w:r>
    </w:p>
    <w:p w14:paraId="500D579B" w14:textId="77777777" w:rsidR="00D37882" w:rsidRDefault="00AD2C69" w:rsidP="00AD2C69">
      <w:pPr>
        <w:numPr>
          <w:ilvl w:val="0"/>
          <w:numId w:val="16"/>
        </w:numPr>
      </w:pPr>
      <w:r>
        <w:t>A környezet védelmében tudatos felelősségvállalásra neveljük tanulóinkat,</w:t>
      </w:r>
      <w:r>
        <w:rPr>
          <w:rStyle w:val="ff1"/>
        </w:rPr>
        <w:t xml:space="preserve"> hogy a lehető legnagyobb mértékig megpróbálják tiszteletben tartani élővilágunk érdekeit és értékeit.</w:t>
      </w:r>
    </w:p>
    <w:p w14:paraId="78B6C745" w14:textId="27DA1ED6" w:rsidR="00D37882" w:rsidRDefault="00AD2C69" w:rsidP="007C7357">
      <w:pPr>
        <w:pStyle w:val="Cmsor4"/>
      </w:pPr>
      <w:r>
        <w:lastRenderedPageBreak/>
        <w:t>Demokratizmus:</w:t>
      </w:r>
    </w:p>
    <w:p w14:paraId="1707983B" w14:textId="77777777" w:rsidR="00D37882" w:rsidRDefault="00AD2C69" w:rsidP="00AD2C69">
      <w:pPr>
        <w:numPr>
          <w:ilvl w:val="0"/>
          <w:numId w:val="17"/>
        </w:numPr>
      </w:pPr>
      <w:r>
        <w:t xml:space="preserve">Törvény adta jogokat és kötelezettségeket tisztelő, betartó, gyakoroltató iskolai vezetésre – tanár-diák kapcsolatra törekszünk. </w:t>
      </w:r>
    </w:p>
    <w:p w14:paraId="1967D425" w14:textId="77777777" w:rsidR="00D37882" w:rsidRDefault="00AD2C69" w:rsidP="00AD2C69">
      <w:pPr>
        <w:numPr>
          <w:ilvl w:val="0"/>
          <w:numId w:val="17"/>
        </w:numPr>
      </w:pPr>
      <w:r>
        <w:t xml:space="preserve">Intézményi fórumok (diákönkormányzat, szülői közösség) érdemi működtetésére, véleményükre építve, jogaikat gyakoroltatva és tiszteletben tartva együtt dolgozunk az iskola hírnevéért, eredményességéért. </w:t>
      </w:r>
    </w:p>
    <w:p w14:paraId="3F425892" w14:textId="77777777" w:rsidR="00D37882" w:rsidRDefault="00AD2C69" w:rsidP="00AD2C69">
      <w:pPr>
        <w:numPr>
          <w:ilvl w:val="0"/>
          <w:numId w:val="17"/>
        </w:numPr>
      </w:pPr>
      <w:r>
        <w:t xml:space="preserve">A közösségek autonómiáját az életkori fejlettség függvényében biztosítjuk. </w:t>
      </w:r>
    </w:p>
    <w:p w14:paraId="6F4CBDAA" w14:textId="77777777" w:rsidR="00D37882" w:rsidRDefault="00AD2C69" w:rsidP="00AD2C69">
      <w:pPr>
        <w:numPr>
          <w:ilvl w:val="0"/>
          <w:numId w:val="17"/>
        </w:numPr>
      </w:pPr>
      <w:r>
        <w:t xml:space="preserve">Fejlesztjük kritikai érzéküket, az ok-okozati összefüggésekre rávezetjük tanítványainkat. </w:t>
      </w:r>
    </w:p>
    <w:p w14:paraId="6E1520C9" w14:textId="77777777" w:rsidR="00D37882" w:rsidRDefault="00AD2C69" w:rsidP="00AD2C69">
      <w:pPr>
        <w:numPr>
          <w:ilvl w:val="0"/>
          <w:numId w:val="17"/>
        </w:numPr>
      </w:pPr>
      <w:r>
        <w:t>Érvényesítjük az egyenlő bánásmódot, a hátrányos megkülönböztetés ellen küzdünk.</w:t>
      </w:r>
    </w:p>
    <w:p w14:paraId="44D25F02" w14:textId="43114526" w:rsidR="00D37882" w:rsidRDefault="00AD2C69" w:rsidP="007C7357">
      <w:pPr>
        <w:pStyle w:val="Cmsor4"/>
      </w:pPr>
      <w:r>
        <w:t>Kapcsolatok:</w:t>
      </w:r>
    </w:p>
    <w:p w14:paraId="5593B82D" w14:textId="77777777" w:rsidR="00D37882" w:rsidRDefault="00AD2C69" w:rsidP="00AD2C69">
      <w:pPr>
        <w:numPr>
          <w:ilvl w:val="0"/>
          <w:numId w:val="18"/>
        </w:numPr>
      </w:pPr>
      <w:r>
        <w:t xml:space="preserve">Az igények kielégítésére törekvő, szolgáltató, együttműködő, egymás jogait tisztelő szülő-diák-tanár kapcsolat kialakítására törekszünk. </w:t>
      </w:r>
    </w:p>
    <w:p w14:paraId="1F0D7822" w14:textId="77777777" w:rsidR="00D37882" w:rsidRDefault="00AD2C69" w:rsidP="00AD2C69">
      <w:pPr>
        <w:numPr>
          <w:ilvl w:val="0"/>
          <w:numId w:val="18"/>
        </w:numPr>
      </w:pPr>
      <w:r>
        <w:t xml:space="preserve">A partnerközpontúság mellett figyelünk a titoktartási kötelezettség érvényesülésére is. </w:t>
      </w:r>
    </w:p>
    <w:p w14:paraId="62C66566" w14:textId="77777777" w:rsidR="00D37882" w:rsidRDefault="00AD2C69" w:rsidP="00AD2C69">
      <w:pPr>
        <w:numPr>
          <w:ilvl w:val="0"/>
          <w:numId w:val="18"/>
        </w:numPr>
      </w:pPr>
      <w:r>
        <w:t xml:space="preserve">A szülőkkel gyakori együttműködést folytatunk az iskolai és tanórán kívüli tevékenységekben. </w:t>
      </w:r>
    </w:p>
    <w:p w14:paraId="702CEAF8" w14:textId="77777777" w:rsidR="00D37882" w:rsidRDefault="00AD2C69" w:rsidP="00AD2C69">
      <w:pPr>
        <w:numPr>
          <w:ilvl w:val="0"/>
          <w:numId w:val="18"/>
        </w:numPr>
      </w:pPr>
      <w:r>
        <w:t xml:space="preserve">Lehetőséget teremtünk arra, hogy iskolánk életéről, tevékenységéről, eredményeiről minél többet megismerhessenek a szülők, valamint településünk érdeklődő polgárai. </w:t>
      </w:r>
    </w:p>
    <w:p w14:paraId="063F2209" w14:textId="77777777" w:rsidR="00D37882" w:rsidRDefault="00AD2C69" w:rsidP="00AD2C69">
      <w:pPr>
        <w:numPr>
          <w:ilvl w:val="0"/>
          <w:numId w:val="18"/>
        </w:numPr>
      </w:pPr>
      <w:r>
        <w:t>Törekszünk más intézményekkel való minőségi kapcsolat kialakítására.</w:t>
      </w:r>
    </w:p>
    <w:p w14:paraId="662D8544" w14:textId="61CF3FEE" w:rsidR="00D37882" w:rsidRDefault="00AD2C69" w:rsidP="007C7357">
      <w:pPr>
        <w:pStyle w:val="Cmsor4"/>
      </w:pPr>
      <w:r>
        <w:t>Közösség és személyiség kölcsönhatása:</w:t>
      </w:r>
    </w:p>
    <w:p w14:paraId="7B5E6115" w14:textId="77777777" w:rsidR="00D37882" w:rsidRDefault="00AD2C69" w:rsidP="00AD2C69">
      <w:pPr>
        <w:numPr>
          <w:ilvl w:val="0"/>
          <w:numId w:val="19"/>
        </w:numPr>
      </w:pPr>
      <w:r>
        <w:t>A közösség fejlettségi szintjén, előtérbe helyezve az életkori sajátosságokat, egyéni sajátosságokat, segítjük a szocializációt, a gyermek egyéni adottságainak kibontakoztatását.</w:t>
      </w:r>
    </w:p>
    <w:p w14:paraId="6EBF6B98" w14:textId="77777777" w:rsidR="00D37882" w:rsidRDefault="00AD2C69" w:rsidP="00AD2C69">
      <w:pPr>
        <w:numPr>
          <w:ilvl w:val="0"/>
          <w:numId w:val="19"/>
        </w:numPr>
      </w:pPr>
      <w:r>
        <w:t>Egységes nevelési szemléletre, eljárásra törekszünk – egységes nevelői ráhatást gyakorlunk. Az egyént a közösség iránti felelősségre neveljük.</w:t>
      </w:r>
    </w:p>
    <w:p w14:paraId="6229CC65" w14:textId="09A1F658" w:rsidR="00D37882" w:rsidRDefault="00AD2C69" w:rsidP="007C7357">
      <w:pPr>
        <w:pStyle w:val="Cmsor4"/>
      </w:pPr>
      <w:r>
        <w:t>Világnézeti semlegesség:</w:t>
      </w:r>
    </w:p>
    <w:p w14:paraId="7893195A" w14:textId="77777777" w:rsidR="00D37882" w:rsidRDefault="00AD2C69" w:rsidP="00AD2C69">
      <w:pPr>
        <w:numPr>
          <w:ilvl w:val="0"/>
          <w:numId w:val="20"/>
        </w:numPr>
      </w:pPr>
      <w:r>
        <w:t xml:space="preserve">Az ismereteket, a vallási, világnézeti információkat tárgyilagosan, sokoldalúan közvetítjük, tiszteletben tartva a gyermek, a szülő és a pedagógus vallási, világnézeti meggyőződését. </w:t>
      </w:r>
    </w:p>
    <w:p w14:paraId="3E4089A8" w14:textId="77777777" w:rsidR="00D37882" w:rsidRDefault="00AD2C69" w:rsidP="00AD2C69">
      <w:pPr>
        <w:numPr>
          <w:ilvl w:val="0"/>
          <w:numId w:val="20"/>
        </w:numPr>
      </w:pPr>
      <w:r>
        <w:t>Saját vallási és világnézeti meggyőződését mindenki szabadon gyakorolhatja, ezért senkit nem érhetnek atrocitások.</w:t>
      </w:r>
    </w:p>
    <w:p w14:paraId="4CEDC487" w14:textId="77777777" w:rsidR="00D37882" w:rsidRDefault="00AD2C69" w:rsidP="00AD2C69">
      <w:pPr>
        <w:numPr>
          <w:ilvl w:val="0"/>
          <w:numId w:val="20"/>
        </w:numPr>
      </w:pPr>
      <w:r>
        <w:rPr>
          <w:rStyle w:val="ff1"/>
        </w:rPr>
        <w:t xml:space="preserve">Vallási és világnézeti meggyőződésünk elfogadására nem kényszerítünk másokat.  </w:t>
      </w:r>
    </w:p>
    <w:p w14:paraId="57AEBB15" w14:textId="4648C09E" w:rsidR="00D37882" w:rsidRPr="005A2A28" w:rsidRDefault="00AD2C69" w:rsidP="007C7357">
      <w:pPr>
        <w:pStyle w:val="Cmsor3"/>
        <w:rPr>
          <w:iCs/>
        </w:rPr>
      </w:pPr>
      <w:bookmarkStart w:id="39" w:name="__RefHeading___Toc3490_1075931889"/>
      <w:bookmarkStart w:id="40" w:name="_Toc88935778"/>
      <w:bookmarkStart w:id="41" w:name="_Toc89149340"/>
      <w:bookmarkStart w:id="42" w:name="_Toc146183570"/>
      <w:bookmarkEnd w:id="39"/>
      <w:r w:rsidRPr="005A2A28">
        <w:t>Célok és feladatok</w:t>
      </w:r>
      <w:bookmarkEnd w:id="40"/>
      <w:bookmarkEnd w:id="41"/>
      <w:bookmarkEnd w:id="42"/>
    </w:p>
    <w:p w14:paraId="654C0698" w14:textId="77777777" w:rsidR="00D37882" w:rsidRDefault="00AD2C69">
      <w:r>
        <w:t>Az iskolánkban folyó nevelő-oktató munka céljait az általános emberi és a nemzeti értékek tanulókkal történő megismertetése, elfogadtatása és átadása határozza meg. Pedagógiai munkánk alapvető feladata, hogy a gyermeki nyitottságra, fogékonyságra, érdeklődésre és aktivitásra építve a személyiségfejlődés szempontjából kiemelten fontos alábbi értékeket tanulóink elsajátítsák, ezek képviselete váljon bennük meggyőződéssé és határozza meg viselkedésüket, magatartásukat.</w:t>
      </w:r>
    </w:p>
    <w:p w14:paraId="30A5D9A0" w14:textId="77777777" w:rsidR="00D37882" w:rsidRDefault="00D37882"/>
    <w:p w14:paraId="659A91E2" w14:textId="77777777" w:rsidR="00D37882" w:rsidRDefault="00AD2C69" w:rsidP="00AD2C69">
      <w:pPr>
        <w:numPr>
          <w:ilvl w:val="0"/>
          <w:numId w:val="21"/>
        </w:numPr>
      </w:pPr>
      <w:r>
        <w:t>Az élet tisztelete, védelme. A természeti környezet megóvása. Az állatok és növények védelme, szeretete. Fogékonyság az élő és az élettelen természet szépsége iránt.</w:t>
      </w:r>
    </w:p>
    <w:p w14:paraId="75DB853B" w14:textId="77777777" w:rsidR="00D37882" w:rsidRDefault="00AD2C69" w:rsidP="00AD2C69">
      <w:pPr>
        <w:widowControl w:val="0"/>
        <w:numPr>
          <w:ilvl w:val="0"/>
          <w:numId w:val="21"/>
        </w:numPr>
      </w:pPr>
      <w:r>
        <w:t>Az ember testi és lelki egészsége. Az egészség megőrzésének fontossága, az egészséges és kulturált életmód, a testmozgás iránti igény és az önellátás képességeinek kialakítása (tisztálkodás, öltözködés, étkezés, környezet rendben tartása). Az egészségvédelem (az egészségre káros szokások ismerete, elutasítása; a balesetek megelőzése).</w:t>
      </w:r>
    </w:p>
    <w:p w14:paraId="01932B7D" w14:textId="77777777" w:rsidR="00D37882" w:rsidRDefault="00AD2C69" w:rsidP="00AD2C69">
      <w:pPr>
        <w:numPr>
          <w:ilvl w:val="0"/>
          <w:numId w:val="21"/>
        </w:numPr>
      </w:pPr>
      <w:r>
        <w:t>A természettudományos gondolkodás empirikus tapasztalatokon alapuló fejlesztése, a velünk élő környezet értékeinek védelme.</w:t>
      </w:r>
    </w:p>
    <w:p w14:paraId="05F8020D" w14:textId="77777777" w:rsidR="00D37882" w:rsidRDefault="00AD2C69" w:rsidP="00AD2C69">
      <w:pPr>
        <w:numPr>
          <w:ilvl w:val="0"/>
          <w:numId w:val="21"/>
        </w:numPr>
      </w:pPr>
      <w:r>
        <w:lastRenderedPageBreak/>
        <w:t xml:space="preserve">Az önismeret, a saját személyiség kibontakoztatásának igénye (önbecsülés, önbizalom). Felelősségvállalás saját sorsának alakításáért (önállóság, kitartás, szorgalom, kreativitás). Nyitottság az élményekre, a tevékenységekre, az esztétikum befogadására és létrehozására. </w:t>
      </w:r>
    </w:p>
    <w:p w14:paraId="16736393" w14:textId="77777777" w:rsidR="00D37882" w:rsidRDefault="00AD2C69" w:rsidP="00AD2C69">
      <w:pPr>
        <w:numPr>
          <w:ilvl w:val="0"/>
          <w:numId w:val="21"/>
        </w:numPr>
      </w:pPr>
      <w:r>
        <w:t xml:space="preserve">Fogékonyság az emberi kapcsolatokra, a barátságra. Hűség, önzetlenség, megértés, tapintat, őszinteség, egymás elfogadása, udvariasság, figyelmesség. </w:t>
      </w:r>
    </w:p>
    <w:p w14:paraId="63BFBBE0" w14:textId="77777777" w:rsidR="00D37882" w:rsidRDefault="00AD2C69" w:rsidP="00AD2C69">
      <w:pPr>
        <w:numPr>
          <w:ilvl w:val="0"/>
          <w:numId w:val="21"/>
        </w:numPr>
      </w:pPr>
      <w:r>
        <w:t xml:space="preserve">A család tisztelete, a szülők, nagyszülők megbecsülése, szeretete. </w:t>
      </w:r>
    </w:p>
    <w:p w14:paraId="4D976728" w14:textId="77777777" w:rsidR="00D37882" w:rsidRDefault="00AD2C69" w:rsidP="00AD2C69">
      <w:pPr>
        <w:numPr>
          <w:ilvl w:val="0"/>
          <w:numId w:val="21"/>
        </w:numPr>
      </w:pPr>
      <w:r>
        <w:t xml:space="preserve">Kulturált magatartás és kommunikáció a közösségben. Udvariasság, figyelmesség, mások szokásainak és tulajdonának tiszteletben tartása. Fegyelem és önfegyelem. Közösségi érzés, áldozatvállalás. Törekvés az előítéletmentességre, a konfliktusok kezelésére, készség a megegyezésre. </w:t>
      </w:r>
    </w:p>
    <w:p w14:paraId="445D5354" w14:textId="77777777" w:rsidR="00D37882" w:rsidRDefault="00AD2C69" w:rsidP="00AD2C69">
      <w:pPr>
        <w:numPr>
          <w:ilvl w:val="0"/>
          <w:numId w:val="21"/>
        </w:numPr>
      </w:pPr>
      <w:r>
        <w:t xml:space="preserve">A világ megismerésének igénye. Igény a folyamatos önművelésre, az értékelés és önértékelés, valamint az önálló tanulás képességeinek kialakítására. </w:t>
      </w:r>
    </w:p>
    <w:p w14:paraId="4B52A9A3" w14:textId="77777777" w:rsidR="00D37882" w:rsidRDefault="00AD2C69" w:rsidP="00AD2C69">
      <w:pPr>
        <w:numPr>
          <w:ilvl w:val="0"/>
          <w:numId w:val="21"/>
        </w:numPr>
      </w:pPr>
      <w:r>
        <w:t xml:space="preserve">A szülőföld és Magyarország megismerése, szeretete, megóvása. A nemzeti kultúra ápolása: a nemzeti múlt megismerése, megértése, emlékeinek, hagyományainak, jelképeinek tisztelete, ápolása, megbecsülése. Egészséges nemzeti önbecsülés és hazaszeretet. </w:t>
      </w:r>
    </w:p>
    <w:p w14:paraId="3D42B02D" w14:textId="77777777" w:rsidR="00D37882" w:rsidRDefault="00AD2C69" w:rsidP="00AD2C69">
      <w:pPr>
        <w:numPr>
          <w:ilvl w:val="0"/>
          <w:numId w:val="21"/>
        </w:numPr>
      </w:pPr>
      <w:r>
        <w:t>A kisebbségben élő magyarságért érzett felelősség - és közösségvállalás. A hazánkban élő kisebbségek és más népek, nemzetek jogainak tisztelete, kultúrájuk, hagyományaik tiszteletben tartása.</w:t>
      </w:r>
    </w:p>
    <w:p w14:paraId="426D7FA5" w14:textId="77777777" w:rsidR="00D37882" w:rsidRDefault="00AD2C69" w:rsidP="00AD2C69">
      <w:pPr>
        <w:numPr>
          <w:ilvl w:val="0"/>
          <w:numId w:val="21"/>
        </w:numPr>
      </w:pPr>
      <w:r>
        <w:t xml:space="preserve">Az alkotmányosság, a törvényesség, az állampolgári jogok tisztelete. Az emberek egyenlőségének elismerése. Az egyetemes emberi jogok tiszteletben tartása. Érdeklődés a társadalmi jelenségek és problémák iránt. Igény a közéletiségre, a közösségi tevékenységekre. Törekvés a demokrácia érvényesítésére. </w:t>
      </w:r>
    </w:p>
    <w:p w14:paraId="7DC6B9D9" w14:textId="77777777" w:rsidR="00D37882" w:rsidRDefault="00AD2C69" w:rsidP="00AD2C69">
      <w:pPr>
        <w:numPr>
          <w:ilvl w:val="0"/>
          <w:numId w:val="21"/>
        </w:numPr>
      </w:pPr>
      <w:r>
        <w:t>A gyermekek olyan ismereteket, képességeket szerezzenek, amelyek ahhoz szükségesek, hogy kiteljesedjen személyiségük, képesek legyenek beilleszkedni a társadalomba, és annak hasznára legyenek. Törekszünk arra, hogy tanulóink elérjék a kulcskompetenciákban meghatározott célokat.</w:t>
      </w:r>
    </w:p>
    <w:p w14:paraId="17EEC5B1" w14:textId="4D4E01C6" w:rsidR="00D37882" w:rsidRPr="005A2A28" w:rsidRDefault="00AD2C69" w:rsidP="007C7357">
      <w:pPr>
        <w:pStyle w:val="Cmsor3"/>
      </w:pPr>
      <w:bookmarkStart w:id="43" w:name="__RefHeading___Toc3492_1075931889"/>
      <w:bookmarkStart w:id="44" w:name="_Toc88935779"/>
      <w:bookmarkStart w:id="45" w:name="_Toc89149341"/>
      <w:bookmarkStart w:id="46" w:name="_Toc146183571"/>
      <w:bookmarkEnd w:id="43"/>
      <w:r w:rsidRPr="005A2A28">
        <w:t>A kulcskompetenciákban meghatározott célok</w:t>
      </w:r>
      <w:bookmarkEnd w:id="44"/>
      <w:bookmarkEnd w:id="45"/>
      <w:bookmarkEnd w:id="46"/>
    </w:p>
    <w:p w14:paraId="3E22E800" w14:textId="02A566DE" w:rsidR="00D37882" w:rsidRPr="009A6D52" w:rsidRDefault="00AD2C69" w:rsidP="007C7357">
      <w:pPr>
        <w:pStyle w:val="Cmsor4"/>
      </w:pPr>
      <w:r>
        <w:t>Anyanyelvi kommunikáció</w:t>
      </w:r>
    </w:p>
    <w:p w14:paraId="7B98FF7A" w14:textId="34563C9B" w:rsidR="00D37882" w:rsidRDefault="00AD2C69">
      <w:r>
        <w:t xml:space="preserve">A szóbeli és írásbeli szövegalkotás, szövegértés, s ezek fejlesztése különböző típusú szövegeken. Az írás eszközszintű használata, a helyesírási ismeretek elsajátítása és tudatos alkalmazása. Olvasás megszerettetése, olvasóvá nevelés, különböző típusú szövegek értelmezése és elemzése. A kulturált nyelvi magatartás gyakorlása, verbális és nonverbális kommunikációs képesség. A tantárgyra jellemző szaknyelv használata. Segédeszközök megfelelő használata (könyvtárhasználat, digitális technika, </w:t>
      </w:r>
      <w:proofErr w:type="gramStart"/>
      <w:r>
        <w:t>média,</w:t>
      </w:r>
      <w:proofErr w:type="gramEnd"/>
      <w:r>
        <w:t xml:space="preserve"> stb.)</w:t>
      </w:r>
    </w:p>
    <w:p w14:paraId="378DD891" w14:textId="77777777" w:rsidR="00D37882" w:rsidRDefault="00AD2C69" w:rsidP="007C7357">
      <w:pPr>
        <w:pStyle w:val="Cmsor4"/>
      </w:pPr>
      <w:r>
        <w:t>Idegen nyelvi kommunikáció</w:t>
      </w:r>
    </w:p>
    <w:p w14:paraId="57BA0638" w14:textId="77777777" w:rsidR="00D37882" w:rsidRDefault="00AD2C69">
      <w:r>
        <w:t>A hallott és olvasott idegen nyelvi szöveg értése, az idegen nyelvi párbeszédek gyakorlása. Más nép kultúrájának megismerése, kulturális sokszínűség, etnikai másság elfogadása. Az idegen nyelv nyelvtani szerkezetének és rendszerének ismerete.</w:t>
      </w:r>
    </w:p>
    <w:p w14:paraId="4D8715B3" w14:textId="54385DD9" w:rsidR="00D37882" w:rsidRDefault="00AD2C69" w:rsidP="007C7357">
      <w:pPr>
        <w:pStyle w:val="Cmsor4"/>
      </w:pPr>
      <w:r>
        <w:t>Matematikai kompetencia</w:t>
      </w:r>
    </w:p>
    <w:p w14:paraId="52584925" w14:textId="6B5FDC79" w:rsidR="00D37882" w:rsidRDefault="00AD2C69">
      <w:r>
        <w:t>Alapműveletek biztos végzése, a mindennapi életben alkalmazható tudás megszerzése, a logikus gondolkodás fejlesztése. A matematikai modellek (képletek, táblázatok, grafikonok stb.) alkalmazása, a tér, idő, mértékek mélyítése. A dolgok logikus okának és érvényességének megkeresése, alapvető törvényszerűségek nyomon követése: az egyes elméleti modellek igazolása a mindennapi életből merített empirikus tapasztalatok útján.</w:t>
      </w:r>
    </w:p>
    <w:p w14:paraId="1FFAF778" w14:textId="1BF1C313" w:rsidR="00D37882" w:rsidRDefault="00AD2C69" w:rsidP="007C7357">
      <w:pPr>
        <w:pStyle w:val="Cmsor4"/>
      </w:pPr>
      <w:r>
        <w:t>Természettudományos kompetencia</w:t>
      </w:r>
    </w:p>
    <w:p w14:paraId="79F48710" w14:textId="77777777" w:rsidR="00D37882" w:rsidRDefault="00AD2C69">
      <w:r>
        <w:lastRenderedPageBreak/>
        <w:t>A természetben lezajló kölcsönhatások megértése, a természettudományos és a műszaki műveltség fejlesztése, a környezettudatos magatartás formálása. Rendszerszemléletű gondolkodás az alkalmazhatóság praktikumának vonatkozásában. Kulturális sokszínűség megismerése, ismerete, a nemzetiségek és a nyelvi-vallási etnikumok szerepének értékelése, a másság elfogadása. Bepillantás a jelen főbb kutatási tevékenységeibe.</w:t>
      </w:r>
    </w:p>
    <w:p w14:paraId="3AEB32C5" w14:textId="06F509A3" w:rsidR="00D37882" w:rsidRDefault="00AD2C69" w:rsidP="007C7357">
      <w:pPr>
        <w:pStyle w:val="Cmsor4"/>
      </w:pPr>
      <w:r>
        <w:t>Digitális kompetencia</w:t>
      </w:r>
    </w:p>
    <w:p w14:paraId="6C077C4A" w14:textId="77777777" w:rsidR="00D37882" w:rsidRDefault="00AD2C69">
      <w:r>
        <w:t>Az információszerzés új módszereinek, eszközeinek megismerése, az információs technika magabiztos használata, médiatudatos magatartás kialakítása. Az internet megfelelő használatára nevelés, prevenció.</w:t>
      </w:r>
    </w:p>
    <w:p w14:paraId="62A6D4BD" w14:textId="38003802" w:rsidR="00D37882" w:rsidRDefault="00AD2C69" w:rsidP="007C7357">
      <w:pPr>
        <w:pStyle w:val="Cmsor4"/>
      </w:pPr>
      <w:r>
        <w:t>A hatékony, önálló tanulás</w:t>
      </w:r>
    </w:p>
    <w:p w14:paraId="353C3718" w14:textId="77777777" w:rsidR="00D37882" w:rsidRDefault="00AD2C69">
      <w:r>
        <w:t>A tanulók pozitív attitűdjének alakítása, saját tanulási stratégiák kidolgozása.  Önértékelés, illetve mások objektív értékelése. Munka- és karriercélok megfogalmazása, segédeszközök használata.</w:t>
      </w:r>
    </w:p>
    <w:p w14:paraId="299987C1" w14:textId="09787D59" w:rsidR="00D37882" w:rsidRDefault="00AD2C69" w:rsidP="007C7357">
      <w:pPr>
        <w:pStyle w:val="Cmsor4"/>
      </w:pPr>
      <w:r>
        <w:t>Szociális és állampolgári kompetencia</w:t>
      </w:r>
    </w:p>
    <w:p w14:paraId="01F9BFF3" w14:textId="77777777" w:rsidR="00D37882" w:rsidRDefault="00AD2C69">
      <w:r>
        <w:t>Magatartási szabályok alkalmazása, törekvés a harmonikus életvitelre. A közjó iránti elkötelezett tevékenység gyakorlása, aktív részvétel a közügyekben. A nemzeti öntudat helyes értelmezése, toleráns viselkedés vallási-nyelvi etnikumokkal, nemzetiségekkel.</w:t>
      </w:r>
    </w:p>
    <w:p w14:paraId="33D9DB46" w14:textId="38CD2377" w:rsidR="00D37882" w:rsidRDefault="00AD2C69" w:rsidP="007C7357">
      <w:pPr>
        <w:pStyle w:val="Cmsor4"/>
      </w:pPr>
      <w:r>
        <w:t>Kezdeményezőképesség és vállalkozói kompetencia</w:t>
      </w:r>
    </w:p>
    <w:p w14:paraId="47BDE957" w14:textId="77777777" w:rsidR="00D37882" w:rsidRDefault="00AD2C69">
      <w:r>
        <w:t>Célokhoz végrehajtási terv készítése, nyereség és veszteség kalkulálása. A pénz világában való tájékozódás, a vállalkozások pénzügyi és jogi feltételeinek ismerete. Tervezés, szervezés, irányítás.</w:t>
      </w:r>
    </w:p>
    <w:p w14:paraId="2CB13F91" w14:textId="433906BC" w:rsidR="00D37882" w:rsidRDefault="00AD2C69" w:rsidP="007C7357">
      <w:pPr>
        <w:pStyle w:val="Cmsor4"/>
      </w:pPr>
      <w:r>
        <w:t>Esztétikai- művészeti tudatosság és kifejezőképesség</w:t>
      </w:r>
    </w:p>
    <w:p w14:paraId="26E07B43" w14:textId="7F32A585" w:rsidR="00D37882" w:rsidRDefault="00AD2C69">
      <w:r>
        <w:t>Érzelmek, élmények kifejezése szóban, írásban, zenében, rajzban, mozgásban. Művészeti alkotások megértése, pozitív attitűd kialakítása a művészetek iránt. Saját nézőpont összevetése mások véleményével.</w:t>
      </w:r>
    </w:p>
    <w:p w14:paraId="4CA25B51" w14:textId="0B1B1999" w:rsidR="00D37882" w:rsidRPr="005A2A28" w:rsidRDefault="00AD2C69" w:rsidP="007C7357">
      <w:pPr>
        <w:pStyle w:val="Cmsor3"/>
      </w:pPr>
      <w:bookmarkStart w:id="47" w:name="__RefHeading___Toc3494_1075931889"/>
      <w:bookmarkStart w:id="48" w:name="_Toc88935780"/>
      <w:bookmarkStart w:id="49" w:name="_Toc89149342"/>
      <w:bookmarkStart w:id="50" w:name="_Toc146183572"/>
      <w:bookmarkEnd w:id="47"/>
      <w:r w:rsidRPr="005A2A28">
        <w:t>Az alapozó nevelés, oktatás egyes szakaszainak célkitűzései, feladatai</w:t>
      </w:r>
      <w:bookmarkEnd w:id="48"/>
      <w:bookmarkEnd w:id="49"/>
      <w:bookmarkEnd w:id="50"/>
    </w:p>
    <w:p w14:paraId="16A09B88" w14:textId="61CDDE85" w:rsidR="00D37882" w:rsidRDefault="00AD2C69" w:rsidP="007C7357">
      <w:pPr>
        <w:pStyle w:val="Cmsor4"/>
      </w:pPr>
      <w:r>
        <w:t>1-2. évfolyam:</w:t>
      </w:r>
    </w:p>
    <w:p w14:paraId="2A7B7BDC" w14:textId="77777777" w:rsidR="00D37882" w:rsidRDefault="00AD2C69">
      <w:r>
        <w:t>A kisgyermekek természetes érdeklődésének és nyitottságának megőrzése, orientálása és továbbfejlesztése mellett az iskolai szabályok megismertetése. A tanuláshoz, a közös játékokban és feladatokban való részvételhez szükséges koncentrációs képességek és akarati tulajdonságok tudatosítása és fejlesztése. A tanulás, az elsajátítás élményének és örömének megismertetése. A társakkal végzett közös tevékenységek élményének és örömének megerősítése.</w:t>
      </w:r>
    </w:p>
    <w:p w14:paraId="11163056" w14:textId="3CC8670F" w:rsidR="00D37882" w:rsidRPr="008B071A" w:rsidRDefault="00F51A69" w:rsidP="007C7357">
      <w:pPr>
        <w:pStyle w:val="Cmsor5"/>
      </w:pPr>
      <w:r w:rsidRPr="008B071A">
        <w:t>Feladatok az 1-2. évfolyamon</w:t>
      </w:r>
      <w:r w:rsidR="00AD2C69" w:rsidRPr="008B071A">
        <w:t>:</w:t>
      </w:r>
    </w:p>
    <w:p w14:paraId="1B48FFE7" w14:textId="77777777" w:rsidR="00D37882" w:rsidRDefault="00AD2C69" w:rsidP="00AD2C69">
      <w:pPr>
        <w:numPr>
          <w:ilvl w:val="0"/>
          <w:numId w:val="22"/>
        </w:numPr>
      </w:pPr>
      <w:r>
        <w:t>Belépő tanulók DIFER-mérése és értékelése.</w:t>
      </w:r>
    </w:p>
    <w:p w14:paraId="5A8DFE48" w14:textId="77777777" w:rsidR="00D37882" w:rsidRDefault="00AD2C69" w:rsidP="00AD2C69">
      <w:pPr>
        <w:numPr>
          <w:ilvl w:val="0"/>
          <w:numId w:val="22"/>
        </w:numPr>
      </w:pPr>
      <w:r>
        <w:t xml:space="preserve">A tanulás iránti érdeklődés felkeltése. </w:t>
      </w:r>
    </w:p>
    <w:p w14:paraId="1461074C" w14:textId="77777777" w:rsidR="00D37882" w:rsidRDefault="00AD2C69" w:rsidP="00AD2C69">
      <w:pPr>
        <w:numPr>
          <w:ilvl w:val="0"/>
          <w:numId w:val="22"/>
        </w:numPr>
      </w:pPr>
      <w:r>
        <w:t xml:space="preserve">Olvasás, írás tanítása </w:t>
      </w:r>
      <w:proofErr w:type="spellStart"/>
      <w:r>
        <w:t>Meixner</w:t>
      </w:r>
      <w:proofErr w:type="spellEnd"/>
      <w:r>
        <w:t xml:space="preserve">-módszerrel, számolás eszközrendszerének megtanítása, alkalmazásának gyakorlása. </w:t>
      </w:r>
    </w:p>
    <w:p w14:paraId="69619ABD" w14:textId="77777777" w:rsidR="00D37882" w:rsidRDefault="00AD2C69" w:rsidP="00AD2C69">
      <w:pPr>
        <w:numPr>
          <w:ilvl w:val="0"/>
          <w:numId w:val="22"/>
        </w:numPr>
      </w:pPr>
      <w:r>
        <w:t xml:space="preserve">A kommunikáció megalapozása a társakkal és a felnőttekkel. </w:t>
      </w:r>
    </w:p>
    <w:p w14:paraId="607A4456" w14:textId="77777777" w:rsidR="00D37882" w:rsidRDefault="00AD2C69" w:rsidP="00AD2C69">
      <w:pPr>
        <w:numPr>
          <w:ilvl w:val="0"/>
          <w:numId w:val="23"/>
        </w:numPr>
      </w:pPr>
      <w:r>
        <w:t>A kisgyermekek fokozott játék- és mozgásigényének kielégítése.</w:t>
      </w:r>
    </w:p>
    <w:p w14:paraId="4D9C84DD" w14:textId="77777777" w:rsidR="00D37882" w:rsidRDefault="00AD2C69" w:rsidP="00AD2C69">
      <w:pPr>
        <w:numPr>
          <w:ilvl w:val="0"/>
          <w:numId w:val="23"/>
        </w:numPr>
      </w:pPr>
      <w:r>
        <w:t xml:space="preserve">Mozgáskoordináció, ritmusérzék, hallásfejlesztés. </w:t>
      </w:r>
    </w:p>
    <w:p w14:paraId="08A1E22A" w14:textId="77777777" w:rsidR="00D37882" w:rsidRDefault="00AD2C69" w:rsidP="00AD2C69">
      <w:pPr>
        <w:numPr>
          <w:ilvl w:val="0"/>
          <w:numId w:val="23"/>
        </w:numPr>
      </w:pPr>
      <w:r>
        <w:t xml:space="preserve">Életkori sajátosságok figyelembevételével differenciált képességfejlesztés. </w:t>
      </w:r>
    </w:p>
    <w:p w14:paraId="456E0A7F" w14:textId="77777777" w:rsidR="00D37882" w:rsidRDefault="00AD2C69" w:rsidP="00AD2C69">
      <w:pPr>
        <w:numPr>
          <w:ilvl w:val="0"/>
          <w:numId w:val="23"/>
        </w:numPr>
      </w:pPr>
      <w:r>
        <w:t xml:space="preserve">A tanulási, magatartási zavarral érkezett tanulók kiszűrése, felzárkóztatásuk megkezdése. </w:t>
      </w:r>
    </w:p>
    <w:p w14:paraId="29958E8B" w14:textId="77777777" w:rsidR="00D37882" w:rsidRDefault="00AD2C69" w:rsidP="00AD2C69">
      <w:pPr>
        <w:numPr>
          <w:ilvl w:val="0"/>
          <w:numId w:val="23"/>
        </w:numPr>
      </w:pPr>
      <w:r>
        <w:t xml:space="preserve">A környezeti nevelés terén törekedni kell a tanórán kívüli környezeti nevelésre (kirándulás, napközi stb.) </w:t>
      </w:r>
    </w:p>
    <w:p w14:paraId="698A2D41" w14:textId="77777777" w:rsidR="00D37882" w:rsidRDefault="00AD2C69" w:rsidP="00AD2C69">
      <w:pPr>
        <w:numPr>
          <w:ilvl w:val="0"/>
          <w:numId w:val="23"/>
        </w:numPr>
      </w:pPr>
      <w:r>
        <w:t xml:space="preserve">A tanulókat fizikailag aktív, egészségtudatos életmódra szocializáljuk. </w:t>
      </w:r>
    </w:p>
    <w:p w14:paraId="74F710BE" w14:textId="77777777" w:rsidR="00D37882" w:rsidRDefault="00AD2C69" w:rsidP="00AD2C69">
      <w:pPr>
        <w:numPr>
          <w:ilvl w:val="0"/>
          <w:numId w:val="23"/>
        </w:numPr>
      </w:pPr>
      <w:r>
        <w:lastRenderedPageBreak/>
        <w:t xml:space="preserve">Stressz- és feszültségoldás háttérismereteinek és technikáinak elsajátíttatása a mindennapokban, </w:t>
      </w:r>
    </w:p>
    <w:p w14:paraId="454A4C13" w14:textId="77777777" w:rsidR="00D37882" w:rsidRDefault="00AD2C69" w:rsidP="00AD2C69">
      <w:pPr>
        <w:numPr>
          <w:ilvl w:val="0"/>
          <w:numId w:val="23"/>
        </w:numPr>
      </w:pPr>
      <w:r>
        <w:t xml:space="preserve">A stressz- és feszültségoldás technikájának megismertetése a közösségi szituációkban. </w:t>
      </w:r>
    </w:p>
    <w:p w14:paraId="4E5542E7" w14:textId="77777777" w:rsidR="00D37882" w:rsidRDefault="00AD2C69" w:rsidP="00AD2C69">
      <w:pPr>
        <w:numPr>
          <w:ilvl w:val="0"/>
          <w:numId w:val="23"/>
        </w:numPr>
      </w:pPr>
      <w:r>
        <w:t>Az egészségmegőrzés érdekeit szem előtt tartó életvezetésre való szocializálás.</w:t>
      </w:r>
    </w:p>
    <w:p w14:paraId="383E4B54" w14:textId="549EB93C" w:rsidR="00D37882" w:rsidRDefault="00AD2C69" w:rsidP="007C7357">
      <w:pPr>
        <w:pStyle w:val="Cmsor4"/>
      </w:pPr>
      <w:r>
        <w:t>3-4. évfolyam:</w:t>
      </w:r>
    </w:p>
    <w:p w14:paraId="48DCB546" w14:textId="77777777" w:rsidR="00D37882" w:rsidRDefault="00AD2C69">
      <w:pPr>
        <w:rPr>
          <w:color w:val="00000A"/>
        </w:rPr>
      </w:pPr>
      <w:bookmarkStart w:id="51" w:name="_Toc20334884"/>
      <w:bookmarkEnd w:id="51"/>
      <w:r>
        <w:rPr>
          <w:color w:val="00000A"/>
        </w:rPr>
        <w:t>Az önismeret fejlesztése. A megismerés, a megértés, a tanulás iránti érdeklődés és nyitottság megőrzése és továbbfejlesztése. Az önálló tanuláshoz szükséges kompetenciák kialakítása és megerősítése. A szóbeli- és írásbeli nyelvhasználathoz szükséges alapkészségek fejlesztése, gyakoroltatása. Elemi ismeretek közvetítése a természetről, a társadalomról, a művészetekről, az emberiség és a haza történelméről. Az egészséges életmód mindennapi feltételeinek és összetevőinek megismertetése. A környezettudatos viselkedés elveinek elsajátíttatása.</w:t>
      </w:r>
    </w:p>
    <w:p w14:paraId="1C3017B0" w14:textId="4A1F4A0E" w:rsidR="00D37882" w:rsidRDefault="00AD2C69" w:rsidP="007C7357">
      <w:pPr>
        <w:pStyle w:val="Cmsor5"/>
      </w:pPr>
      <w:r>
        <w:t>Feladatok</w:t>
      </w:r>
      <w:r w:rsidR="00F51A69">
        <w:t xml:space="preserve"> a 3-4. évfolyamon</w:t>
      </w:r>
      <w:r>
        <w:t>:</w:t>
      </w:r>
    </w:p>
    <w:p w14:paraId="7C098065" w14:textId="77777777" w:rsidR="00D37882" w:rsidRDefault="00AD2C69" w:rsidP="00AD2C69">
      <w:pPr>
        <w:numPr>
          <w:ilvl w:val="0"/>
          <w:numId w:val="24"/>
        </w:numPr>
      </w:pPr>
      <w:r>
        <w:t>Az alapkészségek fejlesztése: szövegértés, szóbeli- és írásbeli szövegalkotás. Írás, helyesírás fejlesztése. Társadalmi ismeretek megalapozása.</w:t>
      </w:r>
    </w:p>
    <w:p w14:paraId="138F8B25" w14:textId="77777777" w:rsidR="00D37882" w:rsidRDefault="00AD2C69" w:rsidP="00AD2C69">
      <w:pPr>
        <w:numPr>
          <w:ilvl w:val="0"/>
          <w:numId w:val="24"/>
        </w:numPr>
      </w:pPr>
      <w:r>
        <w:t>Alapműveleti ismeretek bővítése.</w:t>
      </w:r>
    </w:p>
    <w:p w14:paraId="04D9C603" w14:textId="77777777" w:rsidR="00D37882" w:rsidRDefault="00AD2C69" w:rsidP="00AD2C69">
      <w:pPr>
        <w:numPr>
          <w:ilvl w:val="0"/>
          <w:numId w:val="24"/>
        </w:numPr>
      </w:pPr>
      <w:r>
        <w:t xml:space="preserve">A tanulás iránti érdeklődés fenntartása, a tanulók belső motiváltságának kialakítása. </w:t>
      </w:r>
    </w:p>
    <w:p w14:paraId="318E2414" w14:textId="77777777" w:rsidR="00D37882" w:rsidRDefault="00AD2C69" w:rsidP="00AD2C69">
      <w:pPr>
        <w:numPr>
          <w:ilvl w:val="0"/>
          <w:numId w:val="24"/>
        </w:numPr>
      </w:pPr>
      <w:r>
        <w:t xml:space="preserve">Az idegen nyelv ismeretének megalapozása. </w:t>
      </w:r>
    </w:p>
    <w:p w14:paraId="350AD594" w14:textId="77777777" w:rsidR="00D37882" w:rsidRDefault="00AD2C69" w:rsidP="00AD2C69">
      <w:pPr>
        <w:numPr>
          <w:ilvl w:val="0"/>
          <w:numId w:val="24"/>
        </w:numPr>
      </w:pPr>
      <w:r>
        <w:t xml:space="preserve">A kulturált nyelvi magatartás kialakítása a mindennapi élethelyzetekben a társakkal és a felnőttekkel. </w:t>
      </w:r>
    </w:p>
    <w:p w14:paraId="7BB05F16" w14:textId="77777777" w:rsidR="00D37882" w:rsidRDefault="00AD2C69" w:rsidP="00AD2C69">
      <w:pPr>
        <w:numPr>
          <w:ilvl w:val="0"/>
          <w:numId w:val="24"/>
        </w:numPr>
      </w:pPr>
      <w:r>
        <w:t xml:space="preserve">A társas kapcsolatok kialakítása, gyakorlása a tanórákon és tanórán kívüli tevékenységeken. </w:t>
      </w:r>
    </w:p>
    <w:p w14:paraId="383CC468" w14:textId="77777777" w:rsidR="00D37882" w:rsidRDefault="00AD2C69" w:rsidP="00AD2C69">
      <w:pPr>
        <w:numPr>
          <w:ilvl w:val="0"/>
          <w:numId w:val="24"/>
        </w:numPr>
      </w:pPr>
      <w:r>
        <w:t xml:space="preserve">A stressz- és feszültségoldás technikájának megismertetése a közösségi szituációkban. </w:t>
      </w:r>
    </w:p>
    <w:p w14:paraId="0E47958A" w14:textId="77777777" w:rsidR="00D37882" w:rsidRDefault="00AD2C69" w:rsidP="00AD2C69">
      <w:pPr>
        <w:numPr>
          <w:ilvl w:val="0"/>
          <w:numId w:val="24"/>
        </w:numPr>
      </w:pPr>
      <w:r>
        <w:t xml:space="preserve">A környezeti nevelés tanórán kívüli megvalósítása. </w:t>
      </w:r>
    </w:p>
    <w:p w14:paraId="6B4074BF" w14:textId="77777777" w:rsidR="00D37882" w:rsidRDefault="00AD2C69" w:rsidP="00AD2C69">
      <w:pPr>
        <w:numPr>
          <w:ilvl w:val="0"/>
          <w:numId w:val="24"/>
        </w:numPr>
      </w:pPr>
      <w:r>
        <w:t>A tiszta környezet iránti igény megerősítése, a szelektív hulladékgyűjtés lehetőségének megteremtése.</w:t>
      </w:r>
    </w:p>
    <w:p w14:paraId="22CBA445" w14:textId="77777777" w:rsidR="00D37882" w:rsidRDefault="00AD2C69" w:rsidP="00AD2C69">
      <w:pPr>
        <w:numPr>
          <w:ilvl w:val="0"/>
          <w:numId w:val="24"/>
        </w:numPr>
      </w:pPr>
      <w:r>
        <w:t>Egészséges életmódra nevelés. Az egészségmegőrzés érdekeit szem előtt tartó életvezetésre való szocializálás.</w:t>
      </w:r>
    </w:p>
    <w:p w14:paraId="68EA9301" w14:textId="3745081D" w:rsidR="00D37882" w:rsidRPr="00D24D64" w:rsidRDefault="00AD2C69" w:rsidP="007C7357">
      <w:pPr>
        <w:pStyle w:val="Cmsor4"/>
        <w:rPr>
          <w:rStyle w:val="Felsorolsjel"/>
        </w:rPr>
      </w:pPr>
      <w:r w:rsidRPr="00D24D64">
        <w:rPr>
          <w:rStyle w:val="Felsorolsjel"/>
        </w:rPr>
        <w:t>5-6. évfolyam:</w:t>
      </w:r>
    </w:p>
    <w:p w14:paraId="0A167AB0" w14:textId="77777777" w:rsidR="00D37882" w:rsidRDefault="00AD2C69">
      <w:r>
        <w:t xml:space="preserve">Az eredményes tanulás módszereinek, technikáinak az elsajátíttatása, gyakoroltatása. Az önálló tanulás és az önműveléshez szükséges ismeretek és képességek megalapozása. A problémamegoldó gondolkodás és a döntésképesség megalapozása. A tanuláshoz, a feladatokban való részvételhez szükséges koncentrációs képességek és akarati tulajdonságok fejlesztése. A közösségek demokratikus működésének megértését elősegítő alapelvek megismertetése. Az európai és a nemzeti identitástudat erősítése, ápolása. Más népek és kultúrák megismerése iránti igény kialakítása és elfogadása. Kapcsolattartás a testvériskolánkkal (Erdély: </w:t>
      </w:r>
      <w:proofErr w:type="spellStart"/>
      <w:r>
        <w:t>Lövétei</w:t>
      </w:r>
      <w:proofErr w:type="spellEnd"/>
      <w:r>
        <w:t xml:space="preserve"> Székely Mózes Általános Iskola) és testvértelepülésünkkel (Kárpátalja: </w:t>
      </w:r>
      <w:proofErr w:type="spellStart"/>
      <w:r>
        <w:t>Kisbégány</w:t>
      </w:r>
      <w:proofErr w:type="spellEnd"/>
      <w:r>
        <w:t>).</w:t>
      </w:r>
    </w:p>
    <w:p w14:paraId="4EEC8446" w14:textId="204384C4" w:rsidR="00D37882" w:rsidRDefault="00AD2C69" w:rsidP="007C7357">
      <w:pPr>
        <w:pStyle w:val="Cmsor5"/>
      </w:pPr>
      <w:r>
        <w:t>Feladatok</w:t>
      </w:r>
      <w:r w:rsidR="00F51A69">
        <w:t xml:space="preserve"> az 5-6. évfolyamon</w:t>
      </w:r>
      <w:r>
        <w:t>:</w:t>
      </w:r>
    </w:p>
    <w:p w14:paraId="629B5455" w14:textId="77777777" w:rsidR="00D37882" w:rsidRDefault="00AD2C69" w:rsidP="00AD2C69">
      <w:pPr>
        <w:numPr>
          <w:ilvl w:val="0"/>
          <w:numId w:val="25"/>
        </w:numPr>
      </w:pPr>
      <w:r>
        <w:t xml:space="preserve">Differenciálás a tanítási órákon. Az alapkészségek megerősítése, felzárkóztatás a tanulásban elmaradt tanulóknál és különleges bánásmódot igénylő tanulóknál (SNI, BTMN). </w:t>
      </w:r>
    </w:p>
    <w:p w14:paraId="7BFF3816" w14:textId="77777777" w:rsidR="00D37882" w:rsidRDefault="00AD2C69" w:rsidP="00AD2C69">
      <w:pPr>
        <w:numPr>
          <w:ilvl w:val="0"/>
          <w:numId w:val="26"/>
        </w:numPr>
      </w:pPr>
      <w:r>
        <w:t>A kiemelkedő képességű tanulók tehetséggondozása versenyfelkészítők és szakkörök alkalmával. Különféle versenyeken való részvétel.</w:t>
      </w:r>
    </w:p>
    <w:p w14:paraId="0917A3D3" w14:textId="77777777" w:rsidR="00D37882" w:rsidRDefault="00AD2C69" w:rsidP="00AD2C69">
      <w:pPr>
        <w:numPr>
          <w:ilvl w:val="0"/>
          <w:numId w:val="26"/>
        </w:numPr>
      </w:pPr>
      <w:r>
        <w:t xml:space="preserve">Az önálló tanulási módszerek elsajátíttatása. </w:t>
      </w:r>
    </w:p>
    <w:p w14:paraId="6AF484A1" w14:textId="77777777" w:rsidR="00D37882" w:rsidRDefault="00AD2C69" w:rsidP="00AD2C69">
      <w:pPr>
        <w:numPr>
          <w:ilvl w:val="0"/>
          <w:numId w:val="26"/>
        </w:numPr>
      </w:pPr>
      <w:r>
        <w:t xml:space="preserve">Kompetenciafejlesztés, alkalmazható tudásszint elérése. </w:t>
      </w:r>
    </w:p>
    <w:p w14:paraId="4191106B" w14:textId="77777777" w:rsidR="00D37882" w:rsidRDefault="00AD2C69" w:rsidP="00AD2C69">
      <w:pPr>
        <w:numPr>
          <w:ilvl w:val="0"/>
          <w:numId w:val="26"/>
        </w:numPr>
        <w:rPr>
          <w:color w:val="00000A"/>
        </w:rPr>
      </w:pPr>
      <w:r>
        <w:rPr>
          <w:color w:val="00000A"/>
        </w:rPr>
        <w:t xml:space="preserve">Az önismeret fejlesztése. • Az idegen nyelvtudás igényének felkeltése a mindennapi életben. </w:t>
      </w:r>
    </w:p>
    <w:p w14:paraId="752FC37E" w14:textId="77777777" w:rsidR="00D37882" w:rsidRDefault="00AD2C69" w:rsidP="00AD2C69">
      <w:pPr>
        <w:numPr>
          <w:ilvl w:val="0"/>
          <w:numId w:val="26"/>
        </w:numPr>
      </w:pPr>
      <w:r>
        <w:t xml:space="preserve">A természet-és társadalomtudományi ismeretek bővítése. </w:t>
      </w:r>
    </w:p>
    <w:p w14:paraId="446BA4D2" w14:textId="77777777" w:rsidR="00D37882" w:rsidRDefault="00AD2C69" w:rsidP="00AD2C69">
      <w:pPr>
        <w:numPr>
          <w:ilvl w:val="0"/>
          <w:numId w:val="26"/>
        </w:numPr>
      </w:pPr>
      <w:r>
        <w:lastRenderedPageBreak/>
        <w:t xml:space="preserve">Az esélyegyenlőtlenség, a szegregáció elleni küzdelem, a nemzetiségek, a nyelvi-vallási etnikumok iránti megértő, befogadó attitűd kialakítása. </w:t>
      </w:r>
    </w:p>
    <w:p w14:paraId="709EE36E" w14:textId="77777777" w:rsidR="00D37882" w:rsidRDefault="00AD2C69" w:rsidP="00AD2C69">
      <w:pPr>
        <w:numPr>
          <w:ilvl w:val="0"/>
          <w:numId w:val="26"/>
        </w:numPr>
      </w:pPr>
      <w:r>
        <w:t xml:space="preserve">Az egészségmegőrzésre, a fizikailag aktív és egészségtudatos életvezetésre, a lelki egészség fejlesztésére nevelés. </w:t>
      </w:r>
    </w:p>
    <w:p w14:paraId="1A87D652" w14:textId="77777777" w:rsidR="00D37882" w:rsidRDefault="00AD2C69" w:rsidP="00AD2C69">
      <w:pPr>
        <w:numPr>
          <w:ilvl w:val="0"/>
          <w:numId w:val="26"/>
        </w:numPr>
      </w:pPr>
      <w:r>
        <w:t>A nemzeti öntudat fogalmi elemeinek megismertetése mellett, kellő tolerancia kialakítása a velünk élő nemzetiségek, vallási-nyelvi etnikumok nemzet- és államalkotó szerepére.</w:t>
      </w:r>
    </w:p>
    <w:p w14:paraId="6F8EFAAF" w14:textId="75FAE40F" w:rsidR="00D37882" w:rsidRDefault="00AD2C69" w:rsidP="007C7357">
      <w:pPr>
        <w:pStyle w:val="Cmsor4"/>
      </w:pPr>
      <w:r>
        <w:t>7-8. évfolyam:</w:t>
      </w:r>
      <w:r w:rsidR="00F51A69">
        <w:t xml:space="preserve"> </w:t>
      </w:r>
    </w:p>
    <w:p w14:paraId="5B340123" w14:textId="77777777" w:rsidR="00D37882" w:rsidRDefault="00AD2C69">
      <w:r>
        <w:t>Az általános műveltség megalapozásához szükséges ismeretek átadása. A kulcsfogalmak tartalmának folyamatos gazdagítása és mélyítése. A problémaszituációkban is könnyen alkalmazható és működőképes fogalomrendszer kiépítése. Az egyéni adottságok, képességek megismerésén alapuló önismeret fejlesztése. Az egyetemes emberi kultúra legjellemzőbb, legnagyobb hatású eredményeinek megismerése. Az elvont fogalmi és elemző, valamint a kritikai gondolkodás megalapozása. A szociális képességek fejlesztése, az érzelmi intelligencia mélyítése és gazdagítása. A tanulók környezettudatos magatartásának, életvitelének kialakítása.</w:t>
      </w:r>
    </w:p>
    <w:p w14:paraId="5FD0DA84" w14:textId="3D103B8E" w:rsidR="00D37882" w:rsidRDefault="00AD2C69" w:rsidP="007C7357">
      <w:pPr>
        <w:pStyle w:val="Cmsor5"/>
      </w:pPr>
      <w:r>
        <w:t>Feladatok</w:t>
      </w:r>
      <w:r w:rsidR="00F51A69">
        <w:t xml:space="preserve"> a 7-8. évfolyamon</w:t>
      </w:r>
      <w:r w:rsidR="008B071A">
        <w:t>:</w:t>
      </w:r>
    </w:p>
    <w:p w14:paraId="6A5BDB95" w14:textId="77777777" w:rsidR="00D37882" w:rsidRDefault="00AD2C69" w:rsidP="00AD2C69">
      <w:pPr>
        <w:numPr>
          <w:ilvl w:val="0"/>
          <w:numId w:val="27"/>
        </w:numPr>
      </w:pPr>
      <w:r>
        <w:t xml:space="preserve">Az önművelés megalapozása a tanulási módszerek megismertetésével. </w:t>
      </w:r>
    </w:p>
    <w:p w14:paraId="6103D6F7" w14:textId="77777777" w:rsidR="00D37882" w:rsidRDefault="00AD2C69" w:rsidP="00AD2C69">
      <w:pPr>
        <w:numPr>
          <w:ilvl w:val="0"/>
          <w:numId w:val="27"/>
        </w:numPr>
      </w:pPr>
      <w:r>
        <w:t xml:space="preserve">Az ismeretszerzésre, tanulásra nyitott személyiség nevelése. </w:t>
      </w:r>
    </w:p>
    <w:p w14:paraId="6B5ABAE3" w14:textId="77777777" w:rsidR="00D37882" w:rsidRDefault="00AD2C69" w:rsidP="00AD2C69">
      <w:pPr>
        <w:numPr>
          <w:ilvl w:val="0"/>
          <w:numId w:val="27"/>
        </w:numPr>
      </w:pPr>
      <w:r>
        <w:t xml:space="preserve">A kritikai és kreatív olvasás gyakorlása. </w:t>
      </w:r>
    </w:p>
    <w:p w14:paraId="12C08BA8" w14:textId="77777777" w:rsidR="00D37882" w:rsidRDefault="00AD2C69" w:rsidP="00AD2C69">
      <w:pPr>
        <w:numPr>
          <w:ilvl w:val="0"/>
          <w:numId w:val="27"/>
        </w:numPr>
      </w:pPr>
      <w:r>
        <w:t xml:space="preserve">A problémamegoldó gondolkodás fejlesztése életszerű feladatokkal. </w:t>
      </w:r>
    </w:p>
    <w:p w14:paraId="7FBA62CD" w14:textId="77777777" w:rsidR="00D37882" w:rsidRDefault="00AD2C69" w:rsidP="00AD2C69">
      <w:pPr>
        <w:numPr>
          <w:ilvl w:val="0"/>
          <w:numId w:val="27"/>
        </w:numPr>
      </w:pPr>
      <w:r>
        <w:t xml:space="preserve">Felkészítés a továbbtanulásra, az önálló felnőtt életre. </w:t>
      </w:r>
    </w:p>
    <w:p w14:paraId="2C6D4A36" w14:textId="77777777" w:rsidR="00D37882" w:rsidRDefault="00AD2C69" w:rsidP="00AD2C69">
      <w:pPr>
        <w:numPr>
          <w:ilvl w:val="0"/>
          <w:numId w:val="27"/>
        </w:numPr>
      </w:pPr>
      <w:r>
        <w:t xml:space="preserve">A XX. századi totális diktatúrák jellemzőinek feldolgozása. </w:t>
      </w:r>
    </w:p>
    <w:p w14:paraId="77C4B748" w14:textId="77777777" w:rsidR="00D37882" w:rsidRDefault="00AD2C69" w:rsidP="00AD2C69">
      <w:pPr>
        <w:numPr>
          <w:ilvl w:val="0"/>
          <w:numId w:val="27"/>
        </w:numPr>
      </w:pPr>
      <w:r>
        <w:t xml:space="preserve">A tanulók életkori sajátosságainak megfelelő alapvető emberi jogok ismerete. </w:t>
      </w:r>
    </w:p>
    <w:p w14:paraId="50B831CD" w14:textId="77777777" w:rsidR="00D37882" w:rsidRDefault="00AD2C69" w:rsidP="00AD2C69">
      <w:pPr>
        <w:numPr>
          <w:ilvl w:val="0"/>
          <w:numId w:val="27"/>
        </w:numPr>
      </w:pPr>
      <w:r>
        <w:t xml:space="preserve">Az Alaptörvény, a Nemzeti hitvallás és Alapvetés ismertetése. </w:t>
      </w:r>
    </w:p>
    <w:p w14:paraId="455B6DFF" w14:textId="77777777" w:rsidR="00D37882" w:rsidRDefault="00AD2C69" w:rsidP="00AD2C69">
      <w:pPr>
        <w:numPr>
          <w:ilvl w:val="0"/>
          <w:numId w:val="27"/>
        </w:numPr>
        <w:rPr>
          <w:color w:val="00000A"/>
        </w:rPr>
      </w:pPr>
      <w:r>
        <w:rPr>
          <w:color w:val="00000A"/>
        </w:rPr>
        <w:t>Természettudományos és műszaki életpályára való szocializáció.</w:t>
      </w:r>
    </w:p>
    <w:p w14:paraId="68C9FFE7" w14:textId="27F79869" w:rsidR="00D37882" w:rsidRPr="005A2A28" w:rsidRDefault="00AD2C69" w:rsidP="007C7357">
      <w:pPr>
        <w:pStyle w:val="Cmsor3"/>
      </w:pPr>
      <w:bookmarkStart w:id="52" w:name="__RefHeading___Toc3496_1075931889"/>
      <w:bookmarkStart w:id="53" w:name="_Toc88935781"/>
      <w:bookmarkStart w:id="54" w:name="_Toc89149343"/>
      <w:bookmarkStart w:id="55" w:name="_Toc146183573"/>
      <w:bookmarkEnd w:id="52"/>
      <w:r w:rsidRPr="005A2A28">
        <w:t>Az intézményben folyó nevelő-oktató munka eszköz-és eljárásrendszere</w:t>
      </w:r>
      <w:bookmarkEnd w:id="53"/>
      <w:bookmarkEnd w:id="54"/>
      <w:bookmarkEnd w:id="55"/>
    </w:p>
    <w:p w14:paraId="286B3356" w14:textId="77777777" w:rsidR="00D37882" w:rsidRDefault="00AD2C69">
      <w:r>
        <w:t xml:space="preserve">A nevelési-oktatási feladatok eljárásrendjét minden tanév elején a munkatervben határozzuk meg. Intézményünkben az eszközök, eljárások kiválasztásakor, alkalmazásakor az alábbi elvek érvényesülnek: </w:t>
      </w:r>
    </w:p>
    <w:p w14:paraId="339D2BBB" w14:textId="77777777" w:rsidR="00D37882" w:rsidRDefault="00AD2C69" w:rsidP="00AD2C69">
      <w:pPr>
        <w:numPr>
          <w:ilvl w:val="0"/>
          <w:numId w:val="28"/>
        </w:numPr>
      </w:pPr>
      <w:r>
        <w:t xml:space="preserve">a pedagógus szabadsága, </w:t>
      </w:r>
    </w:p>
    <w:p w14:paraId="2FA37555" w14:textId="77777777" w:rsidR="00D37882" w:rsidRDefault="00AD2C69" w:rsidP="00AD2C69">
      <w:pPr>
        <w:numPr>
          <w:ilvl w:val="0"/>
          <w:numId w:val="28"/>
        </w:numPr>
      </w:pPr>
      <w:r>
        <w:t xml:space="preserve">a nevelési és pedagógiai program alapján az ismereteket, a nevelés és tanítás módszerét a pedagógus megválaszthatja </w:t>
      </w:r>
    </w:p>
    <w:p w14:paraId="2CD913E6" w14:textId="77777777" w:rsidR="00D37882" w:rsidRDefault="00AD2C69" w:rsidP="00AD2C69">
      <w:pPr>
        <w:numPr>
          <w:ilvl w:val="0"/>
          <w:numId w:val="28"/>
        </w:numPr>
      </w:pPr>
      <w:r>
        <w:t xml:space="preserve">a helyi tanterv alapján a szakmai munkaközösség véleményének kikérésével választja az alkalmazott szakkönyveket, segédleteket, felszereléseket </w:t>
      </w:r>
    </w:p>
    <w:p w14:paraId="1EDD261D" w14:textId="77777777" w:rsidR="00D37882" w:rsidRDefault="00AD2C69" w:rsidP="00AD2C69">
      <w:pPr>
        <w:numPr>
          <w:ilvl w:val="0"/>
          <w:numId w:val="28"/>
        </w:numPr>
      </w:pPr>
      <w:r>
        <w:t xml:space="preserve">a nevelés-oktatás célja, tartalma, </w:t>
      </w:r>
    </w:p>
    <w:p w14:paraId="250BEBEC" w14:textId="77777777" w:rsidR="00D37882" w:rsidRDefault="00AD2C69" w:rsidP="00AD2C69">
      <w:pPr>
        <w:numPr>
          <w:ilvl w:val="0"/>
          <w:numId w:val="28"/>
        </w:numPr>
      </w:pPr>
      <w:r>
        <w:t xml:space="preserve">a tanulócsoport összetétele, adottsága, fejlettsége, képessége, </w:t>
      </w:r>
    </w:p>
    <w:p w14:paraId="556677DA" w14:textId="77777777" w:rsidR="00D37882" w:rsidRDefault="00AD2C69" w:rsidP="00AD2C69">
      <w:pPr>
        <w:numPr>
          <w:ilvl w:val="0"/>
          <w:numId w:val="28"/>
        </w:numPr>
      </w:pPr>
      <w:r>
        <w:t xml:space="preserve">a tantárgy sajátossága, </w:t>
      </w:r>
    </w:p>
    <w:p w14:paraId="5710CC19" w14:textId="77777777" w:rsidR="00D37882" w:rsidRDefault="00AD2C69" w:rsidP="00AD2C69">
      <w:pPr>
        <w:numPr>
          <w:ilvl w:val="0"/>
          <w:numId w:val="28"/>
        </w:numPr>
      </w:pPr>
      <w:r>
        <w:t xml:space="preserve">a pedagógus személyisége, </w:t>
      </w:r>
    </w:p>
    <w:p w14:paraId="3A72B61F" w14:textId="77777777" w:rsidR="00D37882" w:rsidRDefault="00AD2C69" w:rsidP="00AD2C69">
      <w:pPr>
        <w:numPr>
          <w:ilvl w:val="0"/>
          <w:numId w:val="28"/>
        </w:numPr>
      </w:pPr>
      <w:r>
        <w:t xml:space="preserve">folyamatos fejlesztés a partnerek igényeinek </w:t>
      </w:r>
      <w:proofErr w:type="gramStart"/>
      <w:r>
        <w:t>figyelembe vételével</w:t>
      </w:r>
      <w:proofErr w:type="gramEnd"/>
      <w:r>
        <w:t>.</w:t>
      </w:r>
    </w:p>
    <w:p w14:paraId="65F1746B" w14:textId="25A3583E" w:rsidR="00D37882" w:rsidRDefault="00AD2C69" w:rsidP="007C7357">
      <w:pPr>
        <w:pStyle w:val="Cmsor4"/>
      </w:pPr>
      <w:r>
        <w:t>Elvárások</w:t>
      </w:r>
      <w:r w:rsidR="005905B4">
        <w:t xml:space="preserve"> az oktató munkában</w:t>
      </w:r>
      <w:r>
        <w:t>:</w:t>
      </w:r>
    </w:p>
    <w:p w14:paraId="7B0C2773" w14:textId="77777777" w:rsidR="00D37882" w:rsidRDefault="00AD2C69" w:rsidP="00AD2C69">
      <w:pPr>
        <w:numPr>
          <w:ilvl w:val="0"/>
          <w:numId w:val="29"/>
        </w:numPr>
      </w:pPr>
      <w:r>
        <w:t xml:space="preserve">kompetenciafejlesztő oktatás-nevelés megismerése, alkalmazása, </w:t>
      </w:r>
    </w:p>
    <w:p w14:paraId="1C526D47" w14:textId="77777777" w:rsidR="00D37882" w:rsidRDefault="00AD2C69" w:rsidP="00AD2C69">
      <w:pPr>
        <w:numPr>
          <w:ilvl w:val="0"/>
          <w:numId w:val="29"/>
        </w:numPr>
      </w:pPr>
      <w:r>
        <w:t xml:space="preserve">az eszközök, eljárások sokszínű alkalmazása, digitális oktatási tartalmak integrálása, </w:t>
      </w:r>
    </w:p>
    <w:p w14:paraId="2136F212" w14:textId="77777777" w:rsidR="00D37882" w:rsidRDefault="00AD2C69" w:rsidP="00AD2C69">
      <w:pPr>
        <w:numPr>
          <w:ilvl w:val="0"/>
          <w:numId w:val="29"/>
        </w:numPr>
      </w:pPr>
      <w:r>
        <w:t xml:space="preserve">az elmélet és gyakorlat egységének érvényesülése, </w:t>
      </w:r>
    </w:p>
    <w:p w14:paraId="53F155A2" w14:textId="77777777" w:rsidR="00D37882" w:rsidRDefault="00AD2C69" w:rsidP="00AD2C69">
      <w:pPr>
        <w:numPr>
          <w:ilvl w:val="0"/>
          <w:numId w:val="29"/>
        </w:numPr>
      </w:pPr>
      <w:r>
        <w:t>a differenciált képesség és készségfejlesztés, a hátrányos helyzetű és a sajátos nevelési igényű (SNI) tanulók esélyegyenlőségének javítása.</w:t>
      </w:r>
    </w:p>
    <w:p w14:paraId="6C6F116C" w14:textId="77777777" w:rsidR="00D37882" w:rsidRDefault="00AD2C69" w:rsidP="00AD2C69">
      <w:pPr>
        <w:numPr>
          <w:ilvl w:val="0"/>
          <w:numId w:val="29"/>
        </w:numPr>
      </w:pPr>
      <w:r>
        <w:t xml:space="preserve">a hagyományostól eltérő szervezeti formák (párok, csoport, csapat, kooperatív technikák stb.) alkalmazása, </w:t>
      </w:r>
    </w:p>
    <w:p w14:paraId="7BFC59D0" w14:textId="77777777" w:rsidR="00D37882" w:rsidRDefault="00AD2C69" w:rsidP="00AD2C69">
      <w:pPr>
        <w:numPr>
          <w:ilvl w:val="0"/>
          <w:numId w:val="29"/>
        </w:numPr>
      </w:pPr>
      <w:r>
        <w:lastRenderedPageBreak/>
        <w:t xml:space="preserve">az aktivitás, alkotókészség, kreativitás, együttműködési készség fejlesztése, </w:t>
      </w:r>
    </w:p>
    <w:p w14:paraId="1B0E6AE3" w14:textId="77777777" w:rsidR="00D37882" w:rsidRDefault="00AD2C69" w:rsidP="00AD2C69">
      <w:pPr>
        <w:numPr>
          <w:ilvl w:val="0"/>
          <w:numId w:val="29"/>
        </w:numPr>
      </w:pPr>
      <w:r>
        <w:t xml:space="preserve">minél több felfedezésre alkalmas, irányított, önálló tevékenység beépítése az oktatási folyamatba, </w:t>
      </w:r>
    </w:p>
    <w:p w14:paraId="132756B7" w14:textId="77777777" w:rsidR="00D37882" w:rsidRDefault="00AD2C69" w:rsidP="00AD2C69">
      <w:pPr>
        <w:numPr>
          <w:ilvl w:val="0"/>
          <w:numId w:val="29"/>
        </w:numPr>
      </w:pPr>
      <w:r>
        <w:t xml:space="preserve">tanulóink sajátítsák el az önálló ismeretszerzés képességét, </w:t>
      </w:r>
    </w:p>
    <w:p w14:paraId="6736728F" w14:textId="77777777" w:rsidR="00D37882" w:rsidRDefault="00AD2C69" w:rsidP="00AD2C69">
      <w:pPr>
        <w:numPr>
          <w:ilvl w:val="0"/>
          <w:numId w:val="29"/>
        </w:numPr>
      </w:pPr>
      <w:r>
        <w:t xml:space="preserve">a projekt, a témahét lehetőségeinek megteremtése, </w:t>
      </w:r>
    </w:p>
    <w:p w14:paraId="2ED5CE1D" w14:textId="77777777" w:rsidR="00D37882" w:rsidRDefault="00AD2C69" w:rsidP="00AD2C69">
      <w:pPr>
        <w:numPr>
          <w:ilvl w:val="0"/>
          <w:numId w:val="29"/>
        </w:numPr>
      </w:pPr>
      <w:r>
        <w:t xml:space="preserve">a digitális tartalmak, taneszközök oktatási gyakorlatban való használata, digitális készségek fejlesztése, az IKT alapú oktatási környezet elterjesztése, </w:t>
      </w:r>
    </w:p>
    <w:p w14:paraId="5B50F32B" w14:textId="77777777" w:rsidR="00D37882" w:rsidRDefault="00AD2C69" w:rsidP="00AD2C69">
      <w:pPr>
        <w:numPr>
          <w:ilvl w:val="0"/>
          <w:numId w:val="29"/>
        </w:numPr>
      </w:pPr>
      <w:r>
        <w:t xml:space="preserve">a játék, szerepjáték (drámapedagógia) vita, kutatás - felfedezés érvényesítése, </w:t>
      </w:r>
    </w:p>
    <w:p w14:paraId="4B8DA125" w14:textId="77777777" w:rsidR="00D37882" w:rsidRDefault="00AD2C69" w:rsidP="00AD2C69">
      <w:pPr>
        <w:numPr>
          <w:ilvl w:val="0"/>
          <w:numId w:val="29"/>
        </w:numPr>
      </w:pPr>
      <w:r>
        <w:t xml:space="preserve">prezentációk térnyerése. </w:t>
      </w:r>
    </w:p>
    <w:p w14:paraId="71BB3F5B" w14:textId="616BBFF6" w:rsidR="00D37882" w:rsidRDefault="005905B4" w:rsidP="007C7357">
      <w:pPr>
        <w:pStyle w:val="Cmsor4"/>
        <w:rPr>
          <w:color w:val="FF0000"/>
        </w:rPr>
      </w:pPr>
      <w:r w:rsidRPr="005905B4">
        <w:t>Elvárások a nevelő munkában</w:t>
      </w:r>
    </w:p>
    <w:p w14:paraId="377A6DE9" w14:textId="77777777" w:rsidR="00D37882" w:rsidRDefault="00AD2C69">
      <w:r>
        <w:t>Elsősorban a pozitív érzelmi töltésű, megerősítő eszközöket, eljárásokat alkalmazzuk. Nevelési módszereink két nagy csoportra oszthatók:</w:t>
      </w:r>
    </w:p>
    <w:p w14:paraId="6ED75431" w14:textId="77777777" w:rsidR="00D37882" w:rsidRDefault="00D37882"/>
    <w:p w14:paraId="55C5BFC1" w14:textId="77777777" w:rsidR="00D37882" w:rsidRDefault="00AD2C69" w:rsidP="00AD2C69">
      <w:pPr>
        <w:numPr>
          <w:ilvl w:val="0"/>
          <w:numId w:val="30"/>
        </w:numPr>
      </w:pPr>
      <w:r>
        <w:t>Közvetlen (direkt) módszerek azok, amelyeknek alkalmazása során a nevelő közvetlenül, személyes kapcsolat révén hat a tanulóra.</w:t>
      </w:r>
    </w:p>
    <w:p w14:paraId="1E5A34F1" w14:textId="77777777" w:rsidR="00D37882" w:rsidRDefault="00AD2C69" w:rsidP="00AD2C69">
      <w:pPr>
        <w:numPr>
          <w:ilvl w:val="0"/>
          <w:numId w:val="30"/>
        </w:numPr>
      </w:pPr>
      <w:r>
        <w:t>Közvetett (indirekt) módszerek azok, amelyekben a nevelő hatás áttételesen, a tanulói közösségen keresztül érvényesül.</w:t>
      </w:r>
    </w:p>
    <w:p w14:paraId="05E393D6" w14:textId="769D1A25" w:rsidR="005905B4" w:rsidRDefault="005905B4" w:rsidP="007C7357">
      <w:pPr>
        <w:pStyle w:val="Cmsor4"/>
      </w:pPr>
      <w:r>
        <w:t>Iskolánk pedagógusai által alkalmazott közvetlen és közvetett nevelési eljárások</w:t>
      </w:r>
    </w:p>
    <w:p w14:paraId="78E906F4" w14:textId="77777777" w:rsidR="00D37882" w:rsidRDefault="00D37882"/>
    <w:tbl>
      <w:tblPr>
        <w:tblW w:w="9299" w:type="dxa"/>
        <w:tblInd w:w="16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2850"/>
        <w:gridCol w:w="3030"/>
        <w:gridCol w:w="3419"/>
      </w:tblGrid>
      <w:tr w:rsidR="00D37882" w14:paraId="07A360CA" w14:textId="77777777">
        <w:tc>
          <w:tcPr>
            <w:tcW w:w="9299" w:type="dxa"/>
            <w:gridSpan w:val="3"/>
            <w:tcBorders>
              <w:top w:val="single" w:sz="4" w:space="0" w:color="00000A"/>
              <w:left w:val="single" w:sz="4" w:space="0" w:color="00000A"/>
              <w:bottom w:val="single" w:sz="4" w:space="0" w:color="00000A"/>
              <w:right w:val="single" w:sz="4" w:space="0" w:color="00000A"/>
            </w:tcBorders>
            <w:shd w:val="clear" w:color="auto" w:fill="FFFF99"/>
            <w:tcMar>
              <w:left w:w="108" w:type="dxa"/>
            </w:tcMar>
            <w:vAlign w:val="center"/>
          </w:tcPr>
          <w:p w14:paraId="1EBCC8D0" w14:textId="77777777" w:rsidR="00D37882" w:rsidRDefault="00D37882">
            <w:pPr>
              <w:jc w:val="center"/>
            </w:pPr>
          </w:p>
          <w:p w14:paraId="4B7084F1" w14:textId="77777777" w:rsidR="00D37882" w:rsidRDefault="00AD2C69">
            <w:pPr>
              <w:jc w:val="center"/>
              <w:rPr>
                <w:b/>
                <w:bCs/>
              </w:rPr>
            </w:pPr>
            <w:r>
              <w:rPr>
                <w:b/>
                <w:bCs/>
              </w:rPr>
              <w:t>Iskolánk pedagógusai által alkalmazott közvetlen és közvetett nevelési eljárások</w:t>
            </w:r>
          </w:p>
          <w:p w14:paraId="36A8DFED" w14:textId="77777777" w:rsidR="00D37882" w:rsidRDefault="00D37882">
            <w:pPr>
              <w:jc w:val="center"/>
            </w:pPr>
          </w:p>
        </w:tc>
      </w:tr>
      <w:tr w:rsidR="00D37882" w14:paraId="2D206D61" w14:textId="77777777">
        <w:tc>
          <w:tcPr>
            <w:tcW w:w="2850" w:type="dxa"/>
            <w:tcBorders>
              <w:left w:val="single" w:sz="4" w:space="0" w:color="00000A"/>
              <w:bottom w:val="single" w:sz="4" w:space="0" w:color="00000A"/>
              <w:right w:val="single" w:sz="4" w:space="0" w:color="00000A"/>
            </w:tcBorders>
            <w:tcMar>
              <w:left w:w="108" w:type="dxa"/>
            </w:tcMar>
          </w:tcPr>
          <w:p w14:paraId="21C4E91F" w14:textId="77777777" w:rsidR="00D37882" w:rsidRDefault="00D37882"/>
          <w:p w14:paraId="1A300588" w14:textId="77777777" w:rsidR="00D37882" w:rsidRDefault="00D37882"/>
        </w:tc>
        <w:tc>
          <w:tcPr>
            <w:tcW w:w="3030" w:type="dxa"/>
            <w:tcBorders>
              <w:left w:val="single" w:sz="4" w:space="0" w:color="00000A"/>
              <w:bottom w:val="single" w:sz="4" w:space="0" w:color="00000A"/>
              <w:right w:val="single" w:sz="4" w:space="0" w:color="00000A"/>
            </w:tcBorders>
            <w:tcMar>
              <w:left w:w="108" w:type="dxa"/>
            </w:tcMar>
            <w:vAlign w:val="center"/>
          </w:tcPr>
          <w:p w14:paraId="3F50FFE2" w14:textId="77777777" w:rsidR="00D37882" w:rsidRDefault="00AD2C69">
            <w:pPr>
              <w:rPr>
                <w:b/>
              </w:rPr>
            </w:pPr>
            <w:r>
              <w:rPr>
                <w:b/>
              </w:rPr>
              <w:t>Közvetlen módszerek</w:t>
            </w:r>
          </w:p>
        </w:tc>
        <w:tc>
          <w:tcPr>
            <w:tcW w:w="3419" w:type="dxa"/>
            <w:tcBorders>
              <w:left w:val="single" w:sz="4" w:space="0" w:color="00000A"/>
              <w:bottom w:val="single" w:sz="4" w:space="0" w:color="00000A"/>
              <w:right w:val="single" w:sz="4" w:space="0" w:color="00000A"/>
            </w:tcBorders>
            <w:tcMar>
              <w:left w:w="108" w:type="dxa"/>
            </w:tcMar>
            <w:vAlign w:val="center"/>
          </w:tcPr>
          <w:p w14:paraId="217553E6" w14:textId="77777777" w:rsidR="00D37882" w:rsidRDefault="00AD2C69">
            <w:pPr>
              <w:rPr>
                <w:b/>
              </w:rPr>
            </w:pPr>
            <w:r>
              <w:rPr>
                <w:b/>
              </w:rPr>
              <w:t>Közvetett módszerek</w:t>
            </w:r>
          </w:p>
        </w:tc>
      </w:tr>
      <w:tr w:rsidR="00D37882" w14:paraId="217FD5E0" w14:textId="77777777">
        <w:tc>
          <w:tcPr>
            <w:tcW w:w="2850" w:type="dxa"/>
            <w:tcBorders>
              <w:top w:val="single" w:sz="4" w:space="0" w:color="00000A"/>
              <w:left w:val="single" w:sz="4" w:space="0" w:color="00000A"/>
              <w:bottom w:val="single" w:sz="4" w:space="0" w:color="00000A"/>
              <w:right w:val="single" w:sz="4" w:space="0" w:color="00000A"/>
            </w:tcBorders>
            <w:tcMar>
              <w:left w:w="108" w:type="dxa"/>
            </w:tcMar>
          </w:tcPr>
          <w:p w14:paraId="5010FF60" w14:textId="77777777" w:rsidR="00D37882" w:rsidRDefault="00AD2C69">
            <w:pPr>
              <w:jc w:val="left"/>
            </w:pPr>
            <w:r>
              <w:t xml:space="preserve">1. Szokások kialakítását </w:t>
            </w:r>
            <w:proofErr w:type="spellStart"/>
            <w:proofErr w:type="gramStart"/>
            <w:r>
              <w:t>célzó,beidegző</w:t>
            </w:r>
            <w:proofErr w:type="spellEnd"/>
            <w:proofErr w:type="gramEnd"/>
            <w:r>
              <w:t xml:space="preserve"> módszerek. </w:t>
            </w:r>
          </w:p>
        </w:tc>
        <w:tc>
          <w:tcPr>
            <w:tcW w:w="3030" w:type="dxa"/>
            <w:tcBorders>
              <w:top w:val="single" w:sz="4" w:space="0" w:color="00000A"/>
              <w:left w:val="single" w:sz="4" w:space="0" w:color="00000A"/>
              <w:bottom w:val="single" w:sz="4" w:space="0" w:color="00000A"/>
              <w:right w:val="single" w:sz="4" w:space="0" w:color="00000A"/>
            </w:tcBorders>
            <w:tcMar>
              <w:left w:w="108" w:type="dxa"/>
            </w:tcMar>
          </w:tcPr>
          <w:p w14:paraId="3721D73F" w14:textId="77777777" w:rsidR="00D37882" w:rsidRDefault="00AD2C69">
            <w:pPr>
              <w:jc w:val="left"/>
            </w:pPr>
            <w:r>
              <w:t>- Követelés</w:t>
            </w:r>
          </w:p>
          <w:p w14:paraId="284B6FC5" w14:textId="77777777" w:rsidR="00D37882" w:rsidRDefault="00AD2C69">
            <w:pPr>
              <w:jc w:val="left"/>
            </w:pPr>
            <w:r>
              <w:t>- Gyakoroltatás</w:t>
            </w:r>
          </w:p>
          <w:p w14:paraId="710B90E9" w14:textId="77777777" w:rsidR="00D37882" w:rsidRDefault="00AD2C69">
            <w:pPr>
              <w:jc w:val="left"/>
            </w:pPr>
            <w:r>
              <w:t>- Segítségadás</w:t>
            </w:r>
          </w:p>
          <w:p w14:paraId="63C32B43" w14:textId="77777777" w:rsidR="00D37882" w:rsidRDefault="00AD2C69">
            <w:pPr>
              <w:jc w:val="left"/>
            </w:pPr>
            <w:r>
              <w:t>- Ellenőrzés</w:t>
            </w:r>
          </w:p>
          <w:p w14:paraId="515F837A" w14:textId="77777777" w:rsidR="00D37882" w:rsidRDefault="00AD2C69">
            <w:pPr>
              <w:jc w:val="left"/>
            </w:pPr>
            <w:r>
              <w:t>- Ösztönzés</w:t>
            </w:r>
          </w:p>
        </w:tc>
        <w:tc>
          <w:tcPr>
            <w:tcW w:w="3419" w:type="dxa"/>
            <w:tcBorders>
              <w:top w:val="single" w:sz="4" w:space="0" w:color="00000A"/>
              <w:left w:val="single" w:sz="4" w:space="0" w:color="00000A"/>
              <w:bottom w:val="single" w:sz="4" w:space="0" w:color="00000A"/>
              <w:right w:val="single" w:sz="4" w:space="0" w:color="00000A"/>
            </w:tcBorders>
            <w:tcMar>
              <w:left w:w="108" w:type="dxa"/>
            </w:tcMar>
          </w:tcPr>
          <w:p w14:paraId="5843CCDD" w14:textId="77777777" w:rsidR="00D37882" w:rsidRDefault="00AD2C69">
            <w:pPr>
              <w:jc w:val="left"/>
            </w:pPr>
            <w:r>
              <w:t xml:space="preserve">- A tanulói közösség tevékenységének megszervezése. </w:t>
            </w:r>
          </w:p>
          <w:p w14:paraId="3C17298E" w14:textId="77777777" w:rsidR="00D37882" w:rsidRDefault="00AD2C69">
            <w:pPr>
              <w:jc w:val="left"/>
            </w:pPr>
            <w:r>
              <w:t xml:space="preserve">- Közös (közelebbi vagy távolabbi) célok kitűzése, elfogadtatása. </w:t>
            </w:r>
          </w:p>
          <w:p w14:paraId="5FA1FC4F" w14:textId="77777777" w:rsidR="00D37882" w:rsidRDefault="00AD2C69">
            <w:pPr>
              <w:jc w:val="left"/>
            </w:pPr>
            <w:r>
              <w:t xml:space="preserve">- Hagyományok kialakítása. </w:t>
            </w:r>
          </w:p>
          <w:p w14:paraId="645946BA" w14:textId="77777777" w:rsidR="00D37882" w:rsidRDefault="00AD2C69">
            <w:pPr>
              <w:jc w:val="left"/>
            </w:pPr>
            <w:r>
              <w:t>- Követelés</w:t>
            </w:r>
          </w:p>
          <w:p w14:paraId="4FFB3A37" w14:textId="77777777" w:rsidR="00D37882" w:rsidRDefault="00AD2C69">
            <w:pPr>
              <w:jc w:val="left"/>
            </w:pPr>
            <w:r>
              <w:t xml:space="preserve">- Ellenőrzés  </w:t>
            </w:r>
          </w:p>
          <w:p w14:paraId="73F5385A" w14:textId="77777777" w:rsidR="00D37882" w:rsidRDefault="00AD2C69">
            <w:pPr>
              <w:jc w:val="left"/>
            </w:pPr>
            <w:r>
              <w:t>- Ösztönzés</w:t>
            </w:r>
          </w:p>
        </w:tc>
      </w:tr>
      <w:tr w:rsidR="00D37882" w14:paraId="7C603BCF" w14:textId="77777777">
        <w:tc>
          <w:tcPr>
            <w:tcW w:w="2850" w:type="dxa"/>
            <w:tcBorders>
              <w:top w:val="single" w:sz="4" w:space="0" w:color="00000A"/>
              <w:left w:val="single" w:sz="4" w:space="0" w:color="00000A"/>
              <w:bottom w:val="single" w:sz="4" w:space="0" w:color="00000A"/>
              <w:right w:val="single" w:sz="4" w:space="0" w:color="00000A"/>
            </w:tcBorders>
            <w:tcMar>
              <w:left w:w="108" w:type="dxa"/>
            </w:tcMar>
          </w:tcPr>
          <w:p w14:paraId="403CAB8C" w14:textId="77777777" w:rsidR="00D37882" w:rsidRDefault="00AD2C69">
            <w:r>
              <w:t>2. Magatartási modellek bemutatása, közvetítése.</w:t>
            </w:r>
          </w:p>
        </w:tc>
        <w:tc>
          <w:tcPr>
            <w:tcW w:w="3030" w:type="dxa"/>
            <w:tcBorders>
              <w:top w:val="single" w:sz="4" w:space="0" w:color="00000A"/>
              <w:left w:val="single" w:sz="4" w:space="0" w:color="00000A"/>
              <w:bottom w:val="single" w:sz="4" w:space="0" w:color="00000A"/>
              <w:right w:val="single" w:sz="4" w:space="0" w:color="00000A"/>
            </w:tcBorders>
            <w:tcMar>
              <w:left w:w="108" w:type="dxa"/>
            </w:tcMar>
          </w:tcPr>
          <w:p w14:paraId="728DE409" w14:textId="77777777" w:rsidR="00D37882" w:rsidRDefault="00AD2C69">
            <w:pPr>
              <w:jc w:val="left"/>
            </w:pPr>
            <w:r>
              <w:t>- Elbeszélés</w:t>
            </w:r>
          </w:p>
          <w:p w14:paraId="487226BA" w14:textId="77777777" w:rsidR="00D37882" w:rsidRDefault="00AD2C69">
            <w:pPr>
              <w:jc w:val="left"/>
            </w:pPr>
            <w:r>
              <w:t>- Tények és jelenségek bemutatása</w:t>
            </w:r>
          </w:p>
          <w:p w14:paraId="5E449857" w14:textId="77777777" w:rsidR="00D37882" w:rsidRDefault="00AD2C69">
            <w:pPr>
              <w:jc w:val="left"/>
            </w:pPr>
            <w:r>
              <w:t>- Műalkotások bemutatása</w:t>
            </w:r>
          </w:p>
          <w:p w14:paraId="08953B98" w14:textId="77777777" w:rsidR="00D37882" w:rsidRDefault="00AD2C69">
            <w:pPr>
              <w:jc w:val="left"/>
            </w:pPr>
            <w:r>
              <w:t>- A nevelő személyes példamutatása.</w:t>
            </w:r>
          </w:p>
        </w:tc>
        <w:tc>
          <w:tcPr>
            <w:tcW w:w="3419" w:type="dxa"/>
            <w:tcBorders>
              <w:top w:val="single" w:sz="4" w:space="0" w:color="00000A"/>
              <w:left w:val="single" w:sz="4" w:space="0" w:color="00000A"/>
              <w:bottom w:val="single" w:sz="4" w:space="0" w:color="00000A"/>
              <w:right w:val="single" w:sz="4" w:space="0" w:color="00000A"/>
            </w:tcBorders>
            <w:tcMar>
              <w:left w:w="108" w:type="dxa"/>
            </w:tcMar>
          </w:tcPr>
          <w:p w14:paraId="601BDE9A" w14:textId="77777777" w:rsidR="00D37882" w:rsidRDefault="00AD2C69">
            <w:pPr>
              <w:jc w:val="left"/>
            </w:pPr>
            <w:r>
              <w:t xml:space="preserve">- A nevelő részvétele a tanulói közösség tevékenységében. </w:t>
            </w:r>
          </w:p>
          <w:p w14:paraId="2837B67A" w14:textId="77777777" w:rsidR="00D37882" w:rsidRDefault="00AD2C69">
            <w:pPr>
              <w:jc w:val="left"/>
            </w:pPr>
            <w:r>
              <w:t>- A követendő egyéni és csoportos minták kiemelése a közösségi életből.</w:t>
            </w:r>
          </w:p>
        </w:tc>
      </w:tr>
      <w:tr w:rsidR="00D37882" w14:paraId="23F4134B" w14:textId="77777777">
        <w:tc>
          <w:tcPr>
            <w:tcW w:w="2850" w:type="dxa"/>
            <w:tcBorders>
              <w:top w:val="single" w:sz="4" w:space="0" w:color="00000A"/>
              <w:left w:val="single" w:sz="4" w:space="0" w:color="00000A"/>
              <w:bottom w:val="single" w:sz="4" w:space="0" w:color="00000A"/>
              <w:right w:val="single" w:sz="4" w:space="0" w:color="00000A"/>
            </w:tcBorders>
            <w:tcMar>
              <w:left w:w="108" w:type="dxa"/>
            </w:tcMar>
          </w:tcPr>
          <w:p w14:paraId="12E37E12" w14:textId="77777777" w:rsidR="00D37882" w:rsidRDefault="00AD2C69">
            <w:pPr>
              <w:jc w:val="left"/>
            </w:pPr>
            <w:r>
              <w:t>3. Tudatosítás (meggyőző-</w:t>
            </w:r>
            <w:proofErr w:type="spellStart"/>
            <w:r>
              <w:t>dés</w:t>
            </w:r>
            <w:proofErr w:type="spellEnd"/>
            <w:r>
              <w:t xml:space="preserve"> kialakítása).</w:t>
            </w:r>
          </w:p>
        </w:tc>
        <w:tc>
          <w:tcPr>
            <w:tcW w:w="3030" w:type="dxa"/>
            <w:tcBorders>
              <w:top w:val="single" w:sz="4" w:space="0" w:color="00000A"/>
              <w:left w:val="single" w:sz="4" w:space="0" w:color="00000A"/>
              <w:bottom w:val="single" w:sz="4" w:space="0" w:color="00000A"/>
              <w:right w:val="single" w:sz="4" w:space="0" w:color="00000A"/>
            </w:tcBorders>
            <w:tcMar>
              <w:left w:w="108" w:type="dxa"/>
            </w:tcMar>
          </w:tcPr>
          <w:p w14:paraId="3C683468" w14:textId="77777777" w:rsidR="00D37882" w:rsidRDefault="00AD2C69">
            <w:pPr>
              <w:jc w:val="left"/>
            </w:pPr>
            <w:r>
              <w:t>- Magyarázat, beszélgetés</w:t>
            </w:r>
          </w:p>
          <w:p w14:paraId="04AF58A5" w14:textId="77777777" w:rsidR="00D37882" w:rsidRDefault="00AD2C69">
            <w:pPr>
              <w:jc w:val="left"/>
            </w:pPr>
            <w:r>
              <w:t>- A tanulók önálló elemző munkája.</w:t>
            </w:r>
          </w:p>
        </w:tc>
        <w:tc>
          <w:tcPr>
            <w:tcW w:w="3419" w:type="dxa"/>
            <w:tcBorders>
              <w:top w:val="single" w:sz="4" w:space="0" w:color="00000A"/>
              <w:left w:val="single" w:sz="4" w:space="0" w:color="00000A"/>
              <w:bottom w:val="single" w:sz="4" w:space="0" w:color="00000A"/>
              <w:right w:val="single" w:sz="4" w:space="0" w:color="00000A"/>
            </w:tcBorders>
            <w:tcMar>
              <w:left w:w="108" w:type="dxa"/>
            </w:tcMar>
          </w:tcPr>
          <w:p w14:paraId="55E863C5" w14:textId="77777777" w:rsidR="00D37882" w:rsidRDefault="00AD2C69">
            <w:pPr>
              <w:jc w:val="left"/>
            </w:pPr>
            <w:r>
              <w:t xml:space="preserve">- Felvilágosítás a betartandó magatartási normákról. </w:t>
            </w:r>
          </w:p>
          <w:p w14:paraId="4F484E63" w14:textId="77777777" w:rsidR="00D37882" w:rsidRDefault="00AD2C69">
            <w:pPr>
              <w:jc w:val="left"/>
            </w:pPr>
            <w:r>
              <w:t>- Vita.</w:t>
            </w:r>
          </w:p>
        </w:tc>
      </w:tr>
    </w:tbl>
    <w:p w14:paraId="6594EA3A" w14:textId="77777777" w:rsidR="00D37882" w:rsidRDefault="00D37882">
      <w:pPr>
        <w:jc w:val="center"/>
        <w:rPr>
          <w:b/>
        </w:rPr>
      </w:pPr>
    </w:p>
    <w:p w14:paraId="1CEAA5F0" w14:textId="58E448E3" w:rsidR="00D37882" w:rsidRDefault="004B37F2" w:rsidP="007C7357">
      <w:pPr>
        <w:pStyle w:val="Cmsor4"/>
      </w:pPr>
      <w:r>
        <w:t>Iskolánk pedagógusai által alkalmazott közvetlen és közvetett oktatási eljárások</w:t>
      </w:r>
    </w:p>
    <w:p w14:paraId="70ECAD1E" w14:textId="77777777" w:rsidR="00D37882" w:rsidRDefault="00D37882"/>
    <w:tbl>
      <w:tblPr>
        <w:tblW w:w="9356" w:type="dxa"/>
        <w:tblInd w:w="10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4423"/>
        <w:gridCol w:w="4933"/>
      </w:tblGrid>
      <w:tr w:rsidR="00D37882" w14:paraId="0AA435CC" w14:textId="77777777" w:rsidTr="0083261B">
        <w:tc>
          <w:tcPr>
            <w:tcW w:w="4423" w:type="dxa"/>
            <w:tcBorders>
              <w:top w:val="single" w:sz="4" w:space="0" w:color="00000A"/>
              <w:left w:val="single" w:sz="4" w:space="0" w:color="00000A"/>
              <w:bottom w:val="single" w:sz="4" w:space="0" w:color="00000A"/>
              <w:right w:val="single" w:sz="4" w:space="0" w:color="00000A"/>
            </w:tcBorders>
            <w:shd w:val="clear" w:color="auto" w:fill="FFFF99"/>
            <w:tcMar>
              <w:left w:w="108" w:type="dxa"/>
            </w:tcMar>
            <w:vAlign w:val="center"/>
          </w:tcPr>
          <w:p w14:paraId="42BA5C4C" w14:textId="77777777" w:rsidR="00D37882" w:rsidRDefault="00D37882">
            <w:pPr>
              <w:jc w:val="center"/>
            </w:pPr>
          </w:p>
          <w:p w14:paraId="0273A7F4" w14:textId="77777777" w:rsidR="00D37882" w:rsidRDefault="00AD2C69">
            <w:pPr>
              <w:jc w:val="center"/>
              <w:rPr>
                <w:b/>
              </w:rPr>
            </w:pPr>
            <w:r>
              <w:rPr>
                <w:b/>
              </w:rPr>
              <w:lastRenderedPageBreak/>
              <w:t>Módszer</w:t>
            </w:r>
          </w:p>
          <w:p w14:paraId="29FEF50A" w14:textId="77777777" w:rsidR="00D37882" w:rsidRDefault="00D37882">
            <w:pPr>
              <w:jc w:val="center"/>
            </w:pPr>
          </w:p>
        </w:tc>
        <w:tc>
          <w:tcPr>
            <w:tcW w:w="4933" w:type="dxa"/>
            <w:tcBorders>
              <w:top w:val="single" w:sz="4" w:space="0" w:color="00000A"/>
              <w:left w:val="single" w:sz="4" w:space="0" w:color="00000A"/>
              <w:bottom w:val="single" w:sz="4" w:space="0" w:color="00000A"/>
              <w:right w:val="single" w:sz="4" w:space="0" w:color="00000A"/>
            </w:tcBorders>
            <w:shd w:val="clear" w:color="auto" w:fill="FFFF99"/>
            <w:tcMar>
              <w:left w:w="108" w:type="dxa"/>
            </w:tcMar>
            <w:vAlign w:val="center"/>
          </w:tcPr>
          <w:p w14:paraId="350B395B" w14:textId="77777777" w:rsidR="00D37882" w:rsidRDefault="00AD2C69">
            <w:pPr>
              <w:jc w:val="center"/>
              <w:rPr>
                <w:b/>
              </w:rPr>
            </w:pPr>
            <w:r>
              <w:rPr>
                <w:b/>
              </w:rPr>
              <w:lastRenderedPageBreak/>
              <w:t>Eszköz</w:t>
            </w:r>
          </w:p>
        </w:tc>
      </w:tr>
      <w:tr w:rsidR="00D37882" w14:paraId="66702FA2" w14:textId="77777777" w:rsidTr="0083261B">
        <w:tc>
          <w:tcPr>
            <w:tcW w:w="4423" w:type="dxa"/>
            <w:tcBorders>
              <w:top w:val="single" w:sz="4" w:space="0" w:color="00000A"/>
              <w:left w:val="single" w:sz="4" w:space="0" w:color="00000A"/>
              <w:bottom w:val="single" w:sz="4" w:space="0" w:color="00000A"/>
              <w:right w:val="single" w:sz="4" w:space="0" w:color="00000A"/>
            </w:tcBorders>
            <w:tcMar>
              <w:left w:w="108" w:type="dxa"/>
            </w:tcMar>
          </w:tcPr>
          <w:p w14:paraId="58B08F80" w14:textId="77777777" w:rsidR="00D37882" w:rsidRDefault="00AD2C69">
            <w:r>
              <w:t>A nevelő ismeretközlő módszerei</w:t>
            </w:r>
          </w:p>
        </w:tc>
        <w:tc>
          <w:tcPr>
            <w:tcW w:w="4933" w:type="dxa"/>
            <w:tcBorders>
              <w:top w:val="single" w:sz="4" w:space="0" w:color="00000A"/>
              <w:left w:val="single" w:sz="4" w:space="0" w:color="00000A"/>
              <w:bottom w:val="single" w:sz="4" w:space="0" w:color="00000A"/>
              <w:right w:val="single" w:sz="4" w:space="0" w:color="00000A"/>
            </w:tcBorders>
            <w:tcMar>
              <w:left w:w="108" w:type="dxa"/>
            </w:tcMar>
          </w:tcPr>
          <w:p w14:paraId="087E0AC7" w14:textId="77777777" w:rsidR="00D37882" w:rsidRDefault="00AD2C69">
            <w:r>
              <w:t xml:space="preserve">Absztrakt fogalmi közlés: tankönyv, segédeszköz, egyéb oktatást segítő könyvek, szótárak, lexikonok, munkafüzetek, </w:t>
            </w:r>
            <w:proofErr w:type="gramStart"/>
            <w:r>
              <w:t>feladatlapok,</w:t>
            </w:r>
            <w:proofErr w:type="gramEnd"/>
            <w:r>
              <w:t xml:space="preserve"> stb.</w:t>
            </w:r>
          </w:p>
        </w:tc>
      </w:tr>
      <w:tr w:rsidR="00D37882" w14:paraId="531BCFE3" w14:textId="77777777" w:rsidTr="0083261B">
        <w:tc>
          <w:tcPr>
            <w:tcW w:w="4423" w:type="dxa"/>
            <w:tcBorders>
              <w:top w:val="single" w:sz="4" w:space="0" w:color="00000A"/>
              <w:left w:val="single" w:sz="4" w:space="0" w:color="00000A"/>
              <w:bottom w:val="single" w:sz="4" w:space="0" w:color="00000A"/>
              <w:right w:val="single" w:sz="4" w:space="0" w:color="00000A"/>
            </w:tcBorders>
            <w:tcMar>
              <w:left w:w="108" w:type="dxa"/>
            </w:tcMar>
          </w:tcPr>
          <w:p w14:paraId="78E054A8" w14:textId="77777777" w:rsidR="00D37882" w:rsidRDefault="00AD2C69">
            <w:r>
              <w:t>Az ismereteknek a nevelő és a tanulók által történő közös feldolgozása</w:t>
            </w:r>
          </w:p>
        </w:tc>
        <w:tc>
          <w:tcPr>
            <w:tcW w:w="4933" w:type="dxa"/>
            <w:tcBorders>
              <w:top w:val="single" w:sz="4" w:space="0" w:color="00000A"/>
              <w:left w:val="single" w:sz="4" w:space="0" w:color="00000A"/>
              <w:bottom w:val="single" w:sz="4" w:space="0" w:color="00000A"/>
              <w:right w:val="single" w:sz="4" w:space="0" w:color="00000A"/>
            </w:tcBorders>
            <w:tcMar>
              <w:left w:w="108" w:type="dxa"/>
            </w:tcMar>
          </w:tcPr>
          <w:p w14:paraId="511CA612" w14:textId="77777777" w:rsidR="00D37882" w:rsidRDefault="00AD2C69">
            <w:r>
              <w:t>Auditív eszközök: CD, magnetofon, DVD. Vizuális eszközök: fénykép, dia, rajz, térkép, grafika, egyéb szemléltetési eszközök, programcsomagok</w:t>
            </w:r>
          </w:p>
        </w:tc>
      </w:tr>
      <w:tr w:rsidR="00D37882" w14:paraId="748B6B2E" w14:textId="77777777" w:rsidTr="0083261B">
        <w:tc>
          <w:tcPr>
            <w:tcW w:w="4423" w:type="dxa"/>
            <w:tcBorders>
              <w:top w:val="single" w:sz="4" w:space="0" w:color="00000A"/>
              <w:left w:val="single" w:sz="4" w:space="0" w:color="00000A"/>
              <w:bottom w:val="single" w:sz="4" w:space="0" w:color="00000A"/>
              <w:right w:val="single" w:sz="4" w:space="0" w:color="00000A"/>
            </w:tcBorders>
            <w:tcMar>
              <w:left w:w="108" w:type="dxa"/>
            </w:tcMar>
          </w:tcPr>
          <w:p w14:paraId="6D031F03" w14:textId="77777777" w:rsidR="00D37882" w:rsidRDefault="00AD2C69">
            <w:r>
              <w:t>A tanulók önálló munkaformái, feladatmegoldásai</w:t>
            </w:r>
          </w:p>
        </w:tc>
        <w:tc>
          <w:tcPr>
            <w:tcW w:w="4933" w:type="dxa"/>
            <w:tcBorders>
              <w:top w:val="single" w:sz="4" w:space="0" w:color="00000A"/>
              <w:left w:val="single" w:sz="4" w:space="0" w:color="00000A"/>
              <w:bottom w:val="single" w:sz="4" w:space="0" w:color="00000A"/>
              <w:right w:val="single" w:sz="4" w:space="0" w:color="00000A"/>
            </w:tcBorders>
            <w:tcMar>
              <w:left w:w="108" w:type="dxa"/>
            </w:tcMar>
          </w:tcPr>
          <w:p w14:paraId="2BC9B758" w14:textId="77777777" w:rsidR="00D37882" w:rsidRDefault="00AD2C69">
            <w:r>
              <w:t xml:space="preserve">Audiovizuális eszközök: televízió, videó, számítógépes oktatóprogramok, filmek, interaktív </w:t>
            </w:r>
            <w:proofErr w:type="gramStart"/>
            <w:r>
              <w:t>tábla,</w:t>
            </w:r>
            <w:proofErr w:type="gramEnd"/>
            <w:r>
              <w:t xml:space="preserve"> stb. Adat- és információ-feldolgozó eszköz: számítógép, SDT. </w:t>
            </w:r>
          </w:p>
        </w:tc>
      </w:tr>
      <w:tr w:rsidR="00D37882" w14:paraId="5F52664C" w14:textId="77777777" w:rsidTr="0083261B">
        <w:tc>
          <w:tcPr>
            <w:tcW w:w="4423" w:type="dxa"/>
            <w:tcBorders>
              <w:top w:val="single" w:sz="4" w:space="0" w:color="00000A"/>
              <w:left w:val="single" w:sz="4" w:space="0" w:color="00000A"/>
              <w:bottom w:val="single" w:sz="4" w:space="0" w:color="00000A"/>
              <w:right w:val="single" w:sz="4" w:space="0" w:color="00000A"/>
            </w:tcBorders>
            <w:tcMar>
              <w:left w:w="108" w:type="dxa"/>
            </w:tcMar>
          </w:tcPr>
          <w:p w14:paraId="239BB71A" w14:textId="77777777" w:rsidR="00D37882" w:rsidRDefault="00AD2C69">
            <w:r>
              <w:t>A tanulók csoportos tevékenysége, feladatmegoldásai</w:t>
            </w:r>
          </w:p>
        </w:tc>
        <w:tc>
          <w:tcPr>
            <w:tcW w:w="4933" w:type="dxa"/>
            <w:tcBorders>
              <w:top w:val="single" w:sz="4" w:space="0" w:color="00000A"/>
              <w:left w:val="single" w:sz="4" w:space="0" w:color="00000A"/>
              <w:bottom w:val="single" w:sz="4" w:space="0" w:color="00000A"/>
              <w:right w:val="single" w:sz="4" w:space="0" w:color="00000A"/>
            </w:tcBorders>
            <w:tcMar>
              <w:left w:w="108" w:type="dxa"/>
            </w:tcMar>
          </w:tcPr>
          <w:p w14:paraId="27CC2FCC" w14:textId="77777777" w:rsidR="00D37882" w:rsidRDefault="00AD2C69">
            <w:r>
              <w:t>Tankönyvek, feladatlapok, szótárak, munkafüzetek, térképek stb.</w:t>
            </w:r>
          </w:p>
        </w:tc>
      </w:tr>
    </w:tbl>
    <w:p w14:paraId="53228AA3" w14:textId="77777777" w:rsidR="00D37882" w:rsidRDefault="00D37882"/>
    <w:p w14:paraId="5F9EC68F" w14:textId="6D89190D" w:rsidR="00D37882" w:rsidRPr="005A2A28" w:rsidRDefault="00AD2C69" w:rsidP="007C7357">
      <w:pPr>
        <w:pStyle w:val="Cmsor2"/>
      </w:pPr>
      <w:bookmarkStart w:id="56" w:name="__RefHeading___Toc3498_1075931889"/>
      <w:bookmarkStart w:id="57" w:name="__RefHeading___Toc10057_963082393"/>
      <w:bookmarkStart w:id="58" w:name="_Toc88935785"/>
      <w:bookmarkStart w:id="59" w:name="_Toc89149346"/>
      <w:bookmarkStart w:id="60" w:name="_Toc146183574"/>
      <w:bookmarkEnd w:id="56"/>
      <w:bookmarkEnd w:id="57"/>
      <w:r w:rsidRPr="005A2A28">
        <w:t>A személyiségfejlesztéssel kapcsolatos pedagógiai feladatok</w:t>
      </w:r>
      <w:bookmarkEnd w:id="58"/>
      <w:bookmarkEnd w:id="59"/>
      <w:bookmarkEnd w:id="60"/>
    </w:p>
    <w:p w14:paraId="162253FA" w14:textId="1E8DFC50" w:rsidR="00D37882" w:rsidRDefault="00AD2C69">
      <w:r>
        <w:t>Az iskolánkban folyó nevelés célja a tanulók testi, szellemi, lelki és érzelmi fejlődésének biztosítása a képességek differenciált és sokoldalú fejlesztése annak érdekében, hogy az életben értékes emberekké váljanak.  A NAT által képviselt értékekre építve, a pedagógiai program alapelveihez igazodva, a hagyományokat és szükségleteket figyelembe véve, az alábbi feladatokat határozzuk meg a személyiségfejlesztéssel kapcsolatban.</w:t>
      </w:r>
    </w:p>
    <w:p w14:paraId="3DFC51F9" w14:textId="77777777" w:rsidR="00D37882" w:rsidRDefault="00D37882"/>
    <w:p w14:paraId="13E1811F" w14:textId="77777777" w:rsidR="00D37882" w:rsidRDefault="00AD2C69" w:rsidP="00AD2C69">
      <w:pPr>
        <w:numPr>
          <w:ilvl w:val="0"/>
          <w:numId w:val="32"/>
        </w:numPr>
        <w:rPr>
          <w:u w:val="single"/>
        </w:rPr>
      </w:pPr>
      <w:r>
        <w:rPr>
          <w:u w:val="single"/>
        </w:rPr>
        <w:t>Erkölcsi nevelés:</w:t>
      </w:r>
    </w:p>
    <w:p w14:paraId="4D233690" w14:textId="77777777" w:rsidR="00D37882" w:rsidRDefault="00AD2C69">
      <w:r>
        <w:t>Alapvető erkölcsi értékek és normák tudatosítása, az erkölcsi érzék fejlesztése, a felelősségtudat elmélyítése, az igazságérzet kibontakoztatása azért, hogy elősegítse a közösségi beilleszkedést és az önálló életre való felkészülést. Az erkölcsi nevelés legyen életszerű: készítsen fel az elkerülhetetlen értékkonfliktusokra.</w:t>
      </w:r>
    </w:p>
    <w:p w14:paraId="5AF103E8" w14:textId="77777777" w:rsidR="00D37882" w:rsidRDefault="00D37882"/>
    <w:p w14:paraId="6B2FD410" w14:textId="77777777" w:rsidR="00D37882" w:rsidRDefault="00AD2C69" w:rsidP="00AD2C69">
      <w:pPr>
        <w:numPr>
          <w:ilvl w:val="0"/>
          <w:numId w:val="33"/>
        </w:numPr>
        <w:rPr>
          <w:u w:val="single"/>
        </w:rPr>
      </w:pPr>
      <w:r>
        <w:rPr>
          <w:u w:val="single"/>
        </w:rPr>
        <w:t>Értelmi nevelés:</w:t>
      </w:r>
    </w:p>
    <w:p w14:paraId="24E76286" w14:textId="77777777" w:rsidR="00D37882" w:rsidRDefault="00AD2C69">
      <w:r>
        <w:t>Az értelmi képességek, illetve az önálló ismeretszerzéshez szükséges képességek kialakítása, fejlesztése. A világ megismerésére való törekvés igényének kialakítása.</w:t>
      </w:r>
    </w:p>
    <w:p w14:paraId="5BBB7A22" w14:textId="77777777" w:rsidR="00D37882" w:rsidRDefault="00D37882"/>
    <w:p w14:paraId="424940D2" w14:textId="77777777" w:rsidR="00D37882" w:rsidRDefault="00AD2C69" w:rsidP="00AD2C69">
      <w:pPr>
        <w:numPr>
          <w:ilvl w:val="0"/>
          <w:numId w:val="34"/>
        </w:numPr>
        <w:rPr>
          <w:u w:val="single"/>
        </w:rPr>
      </w:pPr>
      <w:r>
        <w:rPr>
          <w:u w:val="single"/>
        </w:rPr>
        <w:t>Érzelmi nevelés:</w:t>
      </w:r>
    </w:p>
    <w:p w14:paraId="0F48834C" w14:textId="77777777" w:rsidR="00D37882" w:rsidRDefault="00AD2C69">
      <w:r>
        <w:t>Az ember alapvető érzelmeinek megismerése, kezelése. A helyes cselekvésre és aktivitásra késztető érzelmek kialakítása az élő és élettelen környezet jelenségeire, a tanulók közösségeire és önmagukra.</w:t>
      </w:r>
    </w:p>
    <w:p w14:paraId="6BE1A744" w14:textId="77777777" w:rsidR="00D37882" w:rsidRDefault="00D37882"/>
    <w:p w14:paraId="4ADABF6F" w14:textId="77777777" w:rsidR="00D37882" w:rsidRDefault="00AD2C69" w:rsidP="00AD2C69">
      <w:pPr>
        <w:numPr>
          <w:ilvl w:val="0"/>
          <w:numId w:val="35"/>
        </w:numPr>
        <w:rPr>
          <w:u w:val="single"/>
        </w:rPr>
      </w:pPr>
      <w:r>
        <w:rPr>
          <w:u w:val="single"/>
        </w:rPr>
        <w:t>Önismeret és társas kultúra fejlesztése:</w:t>
      </w:r>
    </w:p>
    <w:p w14:paraId="44EED62C" w14:textId="77777777" w:rsidR="00D37882" w:rsidRDefault="00AD2C69">
      <w:r>
        <w:t>A mindennapi élethez szükséges alapvető készségek megalapozása: tolerancia, mértéktartás, együttérzés, segítőkészség, tisztelet és megbecsülés. A gyermekközösség sokirányú tevékenységének, a közösséghez tartozás felelősségének fejlesztése, a veszélyhelyzetek felismerése, a visszautasítás lehetőségeinek elsajátítása. A közösségi élethez szükséges készségek, szokások, értékek megtanulása: empátia, kölcsönös elfogadás. A kulturált magatartás, és az emberi együttélés alapvető szabályainak az ismerete és betartása.</w:t>
      </w:r>
    </w:p>
    <w:p w14:paraId="199B2F74" w14:textId="77777777" w:rsidR="00D37882" w:rsidRDefault="00D37882"/>
    <w:p w14:paraId="717823F8" w14:textId="77777777" w:rsidR="00D37882" w:rsidRDefault="00AD2C69" w:rsidP="00AD2C69">
      <w:pPr>
        <w:numPr>
          <w:ilvl w:val="0"/>
          <w:numId w:val="36"/>
        </w:numPr>
        <w:rPr>
          <w:u w:val="single"/>
        </w:rPr>
      </w:pPr>
      <w:r>
        <w:rPr>
          <w:u w:val="single"/>
        </w:rPr>
        <w:lastRenderedPageBreak/>
        <w:t>Akarati nevelés:</w:t>
      </w:r>
    </w:p>
    <w:p w14:paraId="2908CF17" w14:textId="77777777" w:rsidR="00D37882" w:rsidRDefault="00AD2C69">
      <w:r>
        <w:t>Az önismeret, a tanulók saját személyiségének kibontakoztatására vonatkozó igény felébresztése. A kitartás, a szorgalom, a céltudatosság, az elkötelezettség kialakítása.</w:t>
      </w:r>
    </w:p>
    <w:p w14:paraId="51FD71B5" w14:textId="77777777" w:rsidR="00D37882" w:rsidRDefault="00D37882"/>
    <w:p w14:paraId="03000A1E" w14:textId="77777777" w:rsidR="00D37882" w:rsidRDefault="00AD2C69" w:rsidP="00AD2C69">
      <w:pPr>
        <w:numPr>
          <w:ilvl w:val="0"/>
          <w:numId w:val="37"/>
        </w:numPr>
        <w:rPr>
          <w:u w:val="single"/>
        </w:rPr>
      </w:pPr>
      <w:r>
        <w:rPr>
          <w:u w:val="single"/>
        </w:rPr>
        <w:t xml:space="preserve">Nemzeti öntudatra, </w:t>
      </w:r>
      <w:proofErr w:type="spellStart"/>
      <w:r>
        <w:rPr>
          <w:u w:val="single"/>
        </w:rPr>
        <w:t>hazafiasságra</w:t>
      </w:r>
      <w:proofErr w:type="spellEnd"/>
      <w:r>
        <w:rPr>
          <w:u w:val="single"/>
        </w:rPr>
        <w:t xml:space="preserve"> nevelés:</w:t>
      </w:r>
    </w:p>
    <w:p w14:paraId="3390E0D0" w14:textId="77777777" w:rsidR="00D37882" w:rsidRDefault="00AD2C69">
      <w:r>
        <w:t>A szülőhely, a nemzeti és népi kultúránk múltjának és jelenének megismertetése. Az emlékeinek tisztelete, ápolása, megbecsülése. A hazaszeretet érzésének felébresztése. Az egymás mellett élő különböző kultúrák iránti érdeklődés felkeltése, más népek kultúrájának tisztelete, nyitottság a különböző szokások, kultúrák, vallások iránt.</w:t>
      </w:r>
    </w:p>
    <w:p w14:paraId="580D6314" w14:textId="77777777" w:rsidR="00D37882" w:rsidRDefault="00D37882"/>
    <w:p w14:paraId="149EED1B" w14:textId="77777777" w:rsidR="00D37882" w:rsidRDefault="00AD2C69" w:rsidP="00AD2C69">
      <w:pPr>
        <w:numPr>
          <w:ilvl w:val="0"/>
          <w:numId w:val="38"/>
        </w:numPr>
        <w:rPr>
          <w:u w:val="single"/>
        </w:rPr>
      </w:pPr>
      <w:r>
        <w:rPr>
          <w:u w:val="single"/>
        </w:rPr>
        <w:t>Állampolgárságra, demokráciára nevelés:</w:t>
      </w:r>
    </w:p>
    <w:p w14:paraId="2FFADB6F" w14:textId="2D52609F" w:rsidR="00D37882" w:rsidRDefault="00AD2C69">
      <w:r>
        <w:t>Az alapvető állampolgári jogok és kötelességek megismertetése. Az érdeklődés felkeltése a társadalmi jelenségek és problémák iránt. Igény kialakítása a közösségi tevékenységekre, az iskolai és a helyi közéletben való részvételre.</w:t>
      </w:r>
    </w:p>
    <w:p w14:paraId="45C0F4C2" w14:textId="77777777" w:rsidR="00D37882" w:rsidRDefault="00D37882"/>
    <w:p w14:paraId="167AA29A" w14:textId="77777777" w:rsidR="00D37882" w:rsidRDefault="00AD2C69" w:rsidP="00AD2C69">
      <w:pPr>
        <w:numPr>
          <w:ilvl w:val="0"/>
          <w:numId w:val="39"/>
        </w:numPr>
      </w:pPr>
      <w:r>
        <w:rPr>
          <w:u w:val="single"/>
        </w:rPr>
        <w:t>Pályaorientációra, munkára nevelés:</w:t>
      </w:r>
      <w:r>
        <w:t xml:space="preserve"> </w:t>
      </w:r>
    </w:p>
    <w:p w14:paraId="79BCA58A" w14:textId="5AA47DC8" w:rsidR="00D37882" w:rsidRDefault="00AD2C69">
      <w:r>
        <w:t>A tanulók igazodva és a lehetőségekhez képest átfogó kép nyújtása a munka világáról. Az emberek által végzett munka fontosságának tudatosítása. A tanulók önellátására és környezetük rendben tartására irányuló tevékenységek gyakoroltatása.</w:t>
      </w:r>
    </w:p>
    <w:p w14:paraId="6AD0C6BB" w14:textId="77777777" w:rsidR="00D37882" w:rsidRDefault="00D37882"/>
    <w:p w14:paraId="6664DDBB" w14:textId="77777777" w:rsidR="00D37882" w:rsidRDefault="00AD2C69" w:rsidP="00AD2C69">
      <w:pPr>
        <w:numPr>
          <w:ilvl w:val="0"/>
          <w:numId w:val="40"/>
        </w:numPr>
        <w:rPr>
          <w:u w:val="single"/>
        </w:rPr>
      </w:pPr>
      <w:r>
        <w:rPr>
          <w:u w:val="single"/>
        </w:rPr>
        <w:t>A testi és lelki egészségre nevelés:</w:t>
      </w:r>
    </w:p>
    <w:p w14:paraId="469B3B0E" w14:textId="77777777" w:rsidR="00D37882" w:rsidRDefault="00AD2C69">
      <w:r>
        <w:t>A tanulók testi képességeinek fejlesztése, a testmozgás iránti igény felkeltése. Egészséges, edzett személyiség kialakítása. Az egészséges életmód és az egészségvédelem fontosságának tudatosítása, az egészséges életmód iránti igény kialakítása. A testi és a lelki egészség harmonikusan együttható fejlesztése és megőrzése. A tanulók ösztönzése arra, hogy legyen igényük a helyes táplálkozásra, a mozgásra, a stressz- és feszültségoldás különféle ismereteinek elsajátítására, módszereinek alkalmazására.</w:t>
      </w:r>
    </w:p>
    <w:p w14:paraId="4C35660C" w14:textId="77777777" w:rsidR="00D37882" w:rsidRDefault="00D37882"/>
    <w:p w14:paraId="3798ABA8" w14:textId="77777777" w:rsidR="00D37882" w:rsidRDefault="00AD2C69" w:rsidP="00AD2C69">
      <w:pPr>
        <w:numPr>
          <w:ilvl w:val="0"/>
          <w:numId w:val="41"/>
        </w:numPr>
        <w:rPr>
          <w:u w:val="single"/>
        </w:rPr>
      </w:pPr>
      <w:r>
        <w:rPr>
          <w:u w:val="single"/>
        </w:rPr>
        <w:t>Környezettudatosság, fenntarthatóság:</w:t>
      </w:r>
    </w:p>
    <w:p w14:paraId="76FE28F0" w14:textId="77777777" w:rsidR="00D37882" w:rsidRDefault="00AD2C69">
      <w:r>
        <w:t xml:space="preserve">Az erőforrások tudatos, takarékos és felelősségteljes használatának megtanítása, gyakoroltatása. A közvetlen és tágabb környezet értékeinek megismerése és megőrzése. A természetben és a kultúrában fellelhető életformák gazdag változatosságának megbecsülése. A környezet ismeretén és szeretetén alapuló környezetkímélő értékvédelem tudatosítása. Az </w:t>
      </w:r>
      <w:proofErr w:type="gramStart"/>
      <w:r>
        <w:t>ÖKO-iskola</w:t>
      </w:r>
      <w:proofErr w:type="gramEnd"/>
      <w:r>
        <w:t xml:space="preserve"> szemléletével történő oktatás-nevelés.</w:t>
      </w:r>
    </w:p>
    <w:p w14:paraId="0F758862" w14:textId="77777777" w:rsidR="00D37882" w:rsidRDefault="00D37882"/>
    <w:p w14:paraId="2AFDE18F" w14:textId="77777777" w:rsidR="00D37882" w:rsidRDefault="00AD2C69" w:rsidP="00AD2C69">
      <w:pPr>
        <w:numPr>
          <w:ilvl w:val="0"/>
          <w:numId w:val="42"/>
        </w:numPr>
        <w:rPr>
          <w:u w:val="single"/>
        </w:rPr>
      </w:pPr>
      <w:r>
        <w:rPr>
          <w:u w:val="single"/>
        </w:rPr>
        <w:t>Felelősségvállalás másokért, önkéntesség:</w:t>
      </w:r>
    </w:p>
    <w:p w14:paraId="68C2E923" w14:textId="77777777" w:rsidR="00D37882" w:rsidRDefault="00AD2C69">
      <w:r>
        <w:t>A hátrányos helyzetű vagy fogyatékkal élő emberek iránti szociális érzékenység, segítő magatartás kialakítása (együttérzés, együttműködés, problémamegoldás, önkéntes feladatvállalás és – megvalósítás).</w:t>
      </w:r>
    </w:p>
    <w:p w14:paraId="1876DAC7" w14:textId="77777777" w:rsidR="00D37882" w:rsidRDefault="00D37882"/>
    <w:p w14:paraId="22B3CFD3" w14:textId="77777777" w:rsidR="00D37882" w:rsidRDefault="00AD2C69" w:rsidP="00AD2C69">
      <w:pPr>
        <w:numPr>
          <w:ilvl w:val="0"/>
          <w:numId w:val="43"/>
        </w:numPr>
      </w:pPr>
      <w:r>
        <w:rPr>
          <w:u w:val="single"/>
        </w:rPr>
        <w:t>Családi életre nevelés:</w:t>
      </w:r>
      <w:r>
        <w:t xml:space="preserve"> </w:t>
      </w:r>
    </w:p>
    <w:p w14:paraId="673888B9" w14:textId="77777777" w:rsidR="00D37882" w:rsidRDefault="00AD2C69">
      <w:r>
        <w:t>A harmonikus családi minták közvetítése, a családi közösségek megbecsülése. A felkészítés a családi életre, felelős párkapcsolatok kialakítására, ismeretek közvetítése a családi életben felmerülő konfliktusok kezeléséről.</w:t>
      </w:r>
    </w:p>
    <w:p w14:paraId="7EE20E73" w14:textId="77777777" w:rsidR="00D37882" w:rsidRDefault="00D37882"/>
    <w:p w14:paraId="41514B89" w14:textId="77777777" w:rsidR="00D37882" w:rsidRDefault="00AD2C69" w:rsidP="00AD2C69">
      <w:pPr>
        <w:numPr>
          <w:ilvl w:val="0"/>
          <w:numId w:val="44"/>
        </w:numPr>
        <w:rPr>
          <w:u w:val="single"/>
        </w:rPr>
      </w:pPr>
      <w:r>
        <w:rPr>
          <w:u w:val="single"/>
        </w:rPr>
        <w:t xml:space="preserve">Gazdasági és pénzügyi nevelés: </w:t>
      </w:r>
    </w:p>
    <w:p w14:paraId="66CBA70D" w14:textId="77777777" w:rsidR="00D37882" w:rsidRDefault="00AD2C69">
      <w:r>
        <w:t>Az ésszerű gazdálkodás, a pénz világa és a fogyasztás közötti kapcsolat megismertetése (pénzügyi alapismeretek, banki tranzakció és fogyasztóvédelem). A döntések közvetlen és közvetett következményeire és kockázataira való felkészítés.</w:t>
      </w:r>
    </w:p>
    <w:p w14:paraId="2DD48739" w14:textId="77777777" w:rsidR="00D37882" w:rsidRDefault="00D37882"/>
    <w:p w14:paraId="4D5465F4" w14:textId="77777777" w:rsidR="00D37882" w:rsidRDefault="00AD2C69" w:rsidP="00AD2C69">
      <w:pPr>
        <w:numPr>
          <w:ilvl w:val="0"/>
          <w:numId w:val="45"/>
        </w:numPr>
        <w:rPr>
          <w:u w:val="single"/>
        </w:rPr>
      </w:pPr>
      <w:r>
        <w:rPr>
          <w:u w:val="single"/>
        </w:rPr>
        <w:lastRenderedPageBreak/>
        <w:t xml:space="preserve">Médiatudatosságra nevelés: </w:t>
      </w:r>
    </w:p>
    <w:p w14:paraId="39D83016" w14:textId="737A4D1A" w:rsidR="00D37882" w:rsidRDefault="00AD2C69">
      <w:r>
        <w:t>A média működésének és hatásmechanizmusainak, a média és a társadalom közötti kölcsönös kapcsolatok megismertetése. A valóságos és a virtuális, a nyilvános és a bizalmas érintkezés megkülönböztetése.</w:t>
      </w:r>
    </w:p>
    <w:p w14:paraId="423904C3" w14:textId="078AFF6B" w:rsidR="00D37882" w:rsidRPr="005A2A28" w:rsidRDefault="00AD2C69" w:rsidP="007C7357">
      <w:pPr>
        <w:pStyle w:val="Cmsor2"/>
      </w:pPr>
      <w:bookmarkStart w:id="61" w:name="__RefHeading___Toc13365_1832788021"/>
      <w:bookmarkStart w:id="62" w:name="_Toc88935786"/>
      <w:bookmarkStart w:id="63" w:name="_Toc89149347"/>
      <w:bookmarkStart w:id="64" w:name="_Toc146183575"/>
      <w:bookmarkEnd w:id="61"/>
      <w:r w:rsidRPr="005A2A28">
        <w:t>Egészségnevelési, egészségfejlesztési program</w:t>
      </w:r>
      <w:bookmarkEnd w:id="62"/>
      <w:bookmarkEnd w:id="63"/>
      <w:bookmarkEnd w:id="64"/>
    </w:p>
    <w:p w14:paraId="4D0F9925" w14:textId="77777777" w:rsidR="00D37882" w:rsidRDefault="00AD2C69">
      <w:r>
        <w:t>Az egészség a teljes szellemi, fizikai és szociális jólét állapota. Az iskolai egészségnevelés célja, hogy elősegítse a tanulók egészséges életvitelének kialakulását és folyamatos fejlődését.</w:t>
      </w:r>
    </w:p>
    <w:p w14:paraId="5B7C2559" w14:textId="3CB564E3" w:rsidR="00D37882" w:rsidRPr="005A2A28" w:rsidRDefault="00AD2C69" w:rsidP="007C7357">
      <w:pPr>
        <w:pStyle w:val="Cmsor3"/>
      </w:pPr>
      <w:bookmarkStart w:id="65" w:name="__RefHeading___Toc3500_1075931889"/>
      <w:bookmarkStart w:id="66" w:name="_Toc88935787"/>
      <w:bookmarkStart w:id="67" w:name="_Toc89149348"/>
      <w:bookmarkStart w:id="68" w:name="_Toc146183576"/>
      <w:bookmarkEnd w:id="65"/>
      <w:r w:rsidRPr="005A2A28">
        <w:t>Az egészségnevelés alapelvei</w:t>
      </w:r>
      <w:bookmarkEnd w:id="66"/>
      <w:bookmarkEnd w:id="67"/>
      <w:bookmarkEnd w:id="68"/>
    </w:p>
    <w:p w14:paraId="44B1AF2F" w14:textId="77777777" w:rsidR="00D37882" w:rsidRDefault="00AD2C69" w:rsidP="00AD2C69">
      <w:pPr>
        <w:numPr>
          <w:ilvl w:val="0"/>
          <w:numId w:val="46"/>
        </w:numPr>
      </w:pPr>
      <w:r>
        <w:t xml:space="preserve">Az </w:t>
      </w:r>
      <w:proofErr w:type="gramStart"/>
      <w:r>
        <w:t>egészség</w:t>
      </w:r>
      <w:proofErr w:type="gramEnd"/>
      <w:r>
        <w:t xml:space="preserve"> mint alapérték, épüljön be az iskola mindennapjaiba. Foglalja magába a korszerű egészségnevelést, az elsődleges prevenciót, mentálhigiénét, az önsegítés feladatait, módszereit.</w:t>
      </w:r>
    </w:p>
    <w:p w14:paraId="6F9A6E78" w14:textId="77777777" w:rsidR="00D37882" w:rsidRDefault="00AD2C69" w:rsidP="00AD2C69">
      <w:pPr>
        <w:numPr>
          <w:ilvl w:val="0"/>
          <w:numId w:val="46"/>
        </w:numPr>
      </w:pPr>
      <w:r>
        <w:t>A tanulók egészségkulturáltsági szintjének emelésével egyidejűleg olyan viselkedési forma elsajátítását tegye lehetővé, amely az ismereteket aktív magatartássá formálja, és segítségével képesek lesznek felismerni a saját egészségük megőrzése érdekében követendő utat.</w:t>
      </w:r>
    </w:p>
    <w:p w14:paraId="128CEDFA" w14:textId="77777777" w:rsidR="00D37882" w:rsidRDefault="00AD2C69" w:rsidP="00AD2C69">
      <w:pPr>
        <w:numPr>
          <w:ilvl w:val="0"/>
          <w:numId w:val="46"/>
        </w:numPr>
      </w:pPr>
      <w:r>
        <w:t>A nevelés során növekedjen a tanulók felelősségérzete önmaguk, mások és környezetük iránt. Célunk, hogy megtanítsuk diákjainkat az egészségügyi szolgáltatások helyes és célszerű igénybevételére, a szűrővizsgálatokon való rendszeres és önkéntes részvételre.</w:t>
      </w:r>
    </w:p>
    <w:p w14:paraId="43925760" w14:textId="77777777" w:rsidR="00D37882" w:rsidRDefault="00AD2C69" w:rsidP="00AD2C69">
      <w:pPr>
        <w:numPr>
          <w:ilvl w:val="0"/>
          <w:numId w:val="46"/>
        </w:numPr>
      </w:pPr>
      <w:r>
        <w:t>Célunk továbbá az iskolai testnevelés és sport egészségmegőrző hatásának növelése, a sport egészségmegőrző szerepének népszerűsítése, tudatosítása. Programunk tartalmazza a mindennapi testedzés megvalósítására szolgáló programot is.</w:t>
      </w:r>
    </w:p>
    <w:p w14:paraId="02C55A3F" w14:textId="657626AF" w:rsidR="00D37882" w:rsidRPr="005A2A28" w:rsidRDefault="00AD2C69" w:rsidP="007C7357">
      <w:pPr>
        <w:pStyle w:val="Cmsor3"/>
      </w:pPr>
      <w:bookmarkStart w:id="69" w:name="__RefHeading___Toc3502_1075931889"/>
      <w:bookmarkStart w:id="70" w:name="_Toc88935788"/>
      <w:bookmarkStart w:id="71" w:name="_Toc89149349"/>
      <w:bookmarkStart w:id="72" w:name="_Toc146183577"/>
      <w:bookmarkEnd w:id="69"/>
      <w:r w:rsidRPr="005A2A28">
        <w:t>Az egészségnevelés fejlesztési területei</w:t>
      </w:r>
      <w:bookmarkEnd w:id="70"/>
      <w:bookmarkEnd w:id="71"/>
      <w:bookmarkEnd w:id="72"/>
      <w:r w:rsidRPr="005A2A28">
        <w:t xml:space="preserve"> </w:t>
      </w:r>
    </w:p>
    <w:p w14:paraId="6823E26C" w14:textId="77777777" w:rsidR="00D37882" w:rsidRDefault="00AD2C69">
      <w:pPr>
        <w:rPr>
          <w:u w:val="single"/>
        </w:rPr>
      </w:pPr>
      <w:r>
        <w:rPr>
          <w:u w:val="single"/>
        </w:rPr>
        <w:t>Testi nevelés</w:t>
      </w:r>
    </w:p>
    <w:p w14:paraId="43B24AA3" w14:textId="77777777" w:rsidR="00D37882" w:rsidRDefault="00AD2C69" w:rsidP="00AD2C69">
      <w:pPr>
        <w:numPr>
          <w:ilvl w:val="0"/>
          <w:numId w:val="47"/>
        </w:numPr>
      </w:pPr>
      <w:r>
        <w:t xml:space="preserve">személyi </w:t>
      </w:r>
      <w:proofErr w:type="spellStart"/>
      <w:r>
        <w:t>higiéne</w:t>
      </w:r>
      <w:proofErr w:type="spellEnd"/>
      <w:r>
        <w:t xml:space="preserve"> </w:t>
      </w:r>
    </w:p>
    <w:p w14:paraId="29E6344B" w14:textId="77777777" w:rsidR="00D37882" w:rsidRDefault="00AD2C69" w:rsidP="00AD2C69">
      <w:pPr>
        <w:numPr>
          <w:ilvl w:val="0"/>
          <w:numId w:val="47"/>
        </w:numPr>
      </w:pPr>
      <w:proofErr w:type="spellStart"/>
      <w:r>
        <w:t>környezethigiéne</w:t>
      </w:r>
      <w:proofErr w:type="spellEnd"/>
      <w:r>
        <w:t xml:space="preserve"> </w:t>
      </w:r>
    </w:p>
    <w:p w14:paraId="7F70FC5B" w14:textId="77777777" w:rsidR="00D37882" w:rsidRDefault="00AD2C69" w:rsidP="00AD2C69">
      <w:pPr>
        <w:numPr>
          <w:ilvl w:val="0"/>
          <w:numId w:val="47"/>
        </w:numPr>
      </w:pPr>
      <w:r>
        <w:t xml:space="preserve">testnevelés- és sport – több mozgás </w:t>
      </w:r>
    </w:p>
    <w:p w14:paraId="2C8E2A78" w14:textId="77777777" w:rsidR="00D37882" w:rsidRDefault="00AD2C69" w:rsidP="00AD2C69">
      <w:pPr>
        <w:numPr>
          <w:ilvl w:val="0"/>
          <w:numId w:val="47"/>
        </w:numPr>
      </w:pPr>
      <w:r>
        <w:t>egészséges táplálkozás</w:t>
      </w:r>
    </w:p>
    <w:p w14:paraId="64FFF75D" w14:textId="77777777" w:rsidR="00D37882" w:rsidRDefault="00AD2C69" w:rsidP="00AD2C69">
      <w:pPr>
        <w:numPr>
          <w:ilvl w:val="0"/>
          <w:numId w:val="47"/>
        </w:numPr>
      </w:pPr>
      <w:r>
        <w:t xml:space="preserve">balesetek megelőzése </w:t>
      </w:r>
    </w:p>
    <w:p w14:paraId="4AC18659" w14:textId="77777777" w:rsidR="00D37882" w:rsidRDefault="00AD2C69" w:rsidP="00AD2C69">
      <w:pPr>
        <w:numPr>
          <w:ilvl w:val="0"/>
          <w:numId w:val="48"/>
        </w:numPr>
      </w:pPr>
      <w:r>
        <w:t xml:space="preserve">elsősegélynyújtás </w:t>
      </w:r>
    </w:p>
    <w:p w14:paraId="7D4BDCD2" w14:textId="77777777" w:rsidR="00D37882" w:rsidRDefault="00AD2C69" w:rsidP="00AD2C69">
      <w:pPr>
        <w:numPr>
          <w:ilvl w:val="0"/>
          <w:numId w:val="48"/>
        </w:numPr>
      </w:pPr>
      <w:r>
        <w:t xml:space="preserve">időben orvoshoz fordulni – szűrővizsgálatok </w:t>
      </w:r>
    </w:p>
    <w:p w14:paraId="626351FB" w14:textId="77777777" w:rsidR="00D37882" w:rsidRDefault="00AD2C69" w:rsidP="00AD2C69">
      <w:pPr>
        <w:numPr>
          <w:ilvl w:val="0"/>
          <w:numId w:val="48"/>
        </w:numPr>
      </w:pPr>
      <w:r>
        <w:t>megelőzésre nevelés</w:t>
      </w:r>
    </w:p>
    <w:p w14:paraId="174D0764" w14:textId="77777777" w:rsidR="00D37882" w:rsidRDefault="00AD2C69" w:rsidP="00AD2C69">
      <w:pPr>
        <w:numPr>
          <w:ilvl w:val="0"/>
          <w:numId w:val="48"/>
        </w:numPr>
      </w:pPr>
      <w:r>
        <w:t xml:space="preserve">biztonság igénye </w:t>
      </w:r>
    </w:p>
    <w:p w14:paraId="01214ED0" w14:textId="77777777" w:rsidR="00D37882" w:rsidRDefault="00AD2C69" w:rsidP="00AD2C69">
      <w:pPr>
        <w:numPr>
          <w:ilvl w:val="0"/>
          <w:numId w:val="48"/>
        </w:numPr>
      </w:pPr>
      <w:r>
        <w:t xml:space="preserve">szexuális nevelés (szerelem, házasság, nem kívánt terhesség) </w:t>
      </w:r>
    </w:p>
    <w:p w14:paraId="75D93FFA" w14:textId="77777777" w:rsidR="00D37882" w:rsidRDefault="00AD2C69" w:rsidP="00AD2C69">
      <w:pPr>
        <w:numPr>
          <w:ilvl w:val="0"/>
          <w:numId w:val="48"/>
        </w:numPr>
      </w:pPr>
      <w:r>
        <w:t>életkorral járó biológiai sajátosságok</w:t>
      </w:r>
    </w:p>
    <w:p w14:paraId="2A783F6D" w14:textId="77777777" w:rsidR="00D37882" w:rsidRDefault="00D37882"/>
    <w:p w14:paraId="6226034D" w14:textId="77777777" w:rsidR="00D37882" w:rsidRDefault="00AD2C69">
      <w:pPr>
        <w:rPr>
          <w:u w:val="single"/>
        </w:rPr>
      </w:pPr>
      <w:proofErr w:type="spellStart"/>
      <w:r>
        <w:rPr>
          <w:u w:val="single"/>
        </w:rPr>
        <w:t>Pszichohigiénés</w:t>
      </w:r>
      <w:proofErr w:type="spellEnd"/>
      <w:r>
        <w:rPr>
          <w:u w:val="single"/>
        </w:rPr>
        <w:t xml:space="preserve"> nevelés</w:t>
      </w:r>
    </w:p>
    <w:p w14:paraId="67597E7B" w14:textId="77777777" w:rsidR="00D37882" w:rsidRDefault="00AD2C69" w:rsidP="00AD2C69">
      <w:pPr>
        <w:numPr>
          <w:ilvl w:val="0"/>
          <w:numId w:val="49"/>
        </w:numPr>
      </w:pPr>
      <w:r>
        <w:t xml:space="preserve">Egészséges életvezetés </w:t>
      </w:r>
    </w:p>
    <w:p w14:paraId="6F5628E5" w14:textId="77777777" w:rsidR="00D37882" w:rsidRDefault="00AD2C69" w:rsidP="00AD2C69">
      <w:pPr>
        <w:numPr>
          <w:ilvl w:val="1"/>
          <w:numId w:val="49"/>
        </w:numPr>
      </w:pPr>
      <w:r>
        <w:t>napi és heti életritmus kialakítása</w:t>
      </w:r>
    </w:p>
    <w:p w14:paraId="576BCED4" w14:textId="77777777" w:rsidR="00D37882" w:rsidRDefault="00AD2C69" w:rsidP="00AD2C69">
      <w:pPr>
        <w:numPr>
          <w:ilvl w:val="1"/>
          <w:numId w:val="49"/>
        </w:numPr>
      </w:pPr>
      <w:r>
        <w:t xml:space="preserve">alvás, tanulás, munka, </w:t>
      </w:r>
      <w:proofErr w:type="gramStart"/>
      <w:r>
        <w:t>játék  megfelelő</w:t>
      </w:r>
      <w:proofErr w:type="gramEnd"/>
      <w:r>
        <w:t xml:space="preserve"> egyensúlya</w:t>
      </w:r>
    </w:p>
    <w:p w14:paraId="5DEA7BBF" w14:textId="77777777" w:rsidR="00D37882" w:rsidRDefault="00AD2C69" w:rsidP="00AD2C69">
      <w:pPr>
        <w:numPr>
          <w:ilvl w:val="1"/>
          <w:numId w:val="49"/>
        </w:numPr>
      </w:pPr>
      <w:r>
        <w:t xml:space="preserve">szelektálni a médiatartalmak között </w:t>
      </w:r>
    </w:p>
    <w:p w14:paraId="079A3B56" w14:textId="77777777" w:rsidR="00D37882" w:rsidRDefault="00AD2C69" w:rsidP="00AD2C69">
      <w:pPr>
        <w:numPr>
          <w:ilvl w:val="1"/>
          <w:numId w:val="49"/>
        </w:numPr>
      </w:pPr>
      <w:r>
        <w:t>helyes fogyasztói szokások kialakítása</w:t>
      </w:r>
    </w:p>
    <w:p w14:paraId="42E309C4" w14:textId="77777777" w:rsidR="00D37882" w:rsidRDefault="00AD2C69" w:rsidP="00AD2C69">
      <w:pPr>
        <w:numPr>
          <w:ilvl w:val="1"/>
          <w:numId w:val="49"/>
        </w:numPr>
      </w:pPr>
      <w:r>
        <w:t>pozitív értékrend megteremtése</w:t>
      </w:r>
    </w:p>
    <w:p w14:paraId="1AFA6E89" w14:textId="77777777" w:rsidR="00D37882" w:rsidRDefault="00AD2C69" w:rsidP="00AD2C69">
      <w:pPr>
        <w:numPr>
          <w:ilvl w:val="1"/>
          <w:numId w:val="49"/>
        </w:numPr>
      </w:pPr>
      <w:r>
        <w:t xml:space="preserve">jó közérzet, boldogság és sikeresség szükségletének kontrollálása – belső harmónia </w:t>
      </w:r>
    </w:p>
    <w:p w14:paraId="146F3871" w14:textId="77777777" w:rsidR="00D37882" w:rsidRDefault="00AD2C69" w:rsidP="00AD2C69">
      <w:pPr>
        <w:numPr>
          <w:ilvl w:val="0"/>
          <w:numId w:val="50"/>
        </w:numPr>
      </w:pPr>
      <w:r>
        <w:t xml:space="preserve">Stresszelhárítás </w:t>
      </w:r>
    </w:p>
    <w:p w14:paraId="09D50326" w14:textId="77777777" w:rsidR="00D37882" w:rsidRDefault="00AD2C69" w:rsidP="00AD2C69">
      <w:pPr>
        <w:numPr>
          <w:ilvl w:val="1"/>
          <w:numId w:val="50"/>
        </w:numPr>
      </w:pPr>
      <w:r>
        <w:lastRenderedPageBreak/>
        <w:t xml:space="preserve">kudarcélmények feldolgozása és elviselése </w:t>
      </w:r>
    </w:p>
    <w:p w14:paraId="4BE66FD8" w14:textId="77777777" w:rsidR="00D37882" w:rsidRDefault="00AD2C69" w:rsidP="00AD2C69">
      <w:pPr>
        <w:numPr>
          <w:ilvl w:val="1"/>
          <w:numId w:val="50"/>
        </w:numPr>
      </w:pPr>
      <w:r>
        <w:t xml:space="preserve">konfliktusok kezelése, megoldása, problémamegoldás </w:t>
      </w:r>
    </w:p>
    <w:p w14:paraId="625D7D4B" w14:textId="77777777" w:rsidR="00D37882" w:rsidRDefault="00AD2C69" w:rsidP="00AD2C69">
      <w:pPr>
        <w:numPr>
          <w:ilvl w:val="1"/>
          <w:numId w:val="50"/>
        </w:numPr>
      </w:pPr>
      <w:r>
        <w:t>önismeret, éntudat fejlesztése</w:t>
      </w:r>
    </w:p>
    <w:p w14:paraId="379C9F8E" w14:textId="77777777" w:rsidR="00D37882" w:rsidRDefault="00AD2C69" w:rsidP="00AD2C69">
      <w:pPr>
        <w:numPr>
          <w:ilvl w:val="1"/>
          <w:numId w:val="50"/>
        </w:numPr>
      </w:pPr>
      <w:r>
        <w:t>empatikus készség kialakítása, tolerancia fejlesztése</w:t>
      </w:r>
    </w:p>
    <w:p w14:paraId="0EA1E75A" w14:textId="77777777" w:rsidR="00D37882" w:rsidRDefault="00AD2C69" w:rsidP="00AD2C69">
      <w:pPr>
        <w:numPr>
          <w:ilvl w:val="1"/>
          <w:numId w:val="50"/>
        </w:numPr>
      </w:pPr>
      <w:r>
        <w:t>vitatható helyzetekben döntésképesség</w:t>
      </w:r>
    </w:p>
    <w:p w14:paraId="74351639" w14:textId="77777777" w:rsidR="00D37882" w:rsidRDefault="00AD2C69" w:rsidP="00AD2C69">
      <w:pPr>
        <w:numPr>
          <w:ilvl w:val="0"/>
          <w:numId w:val="51"/>
        </w:numPr>
      </w:pPr>
      <w:r>
        <w:t xml:space="preserve">Deviancia megelőzése </w:t>
      </w:r>
    </w:p>
    <w:p w14:paraId="33A28131" w14:textId="77777777" w:rsidR="00D37882" w:rsidRDefault="00AD2C69" w:rsidP="00AD2C69">
      <w:pPr>
        <w:numPr>
          <w:ilvl w:val="1"/>
          <w:numId w:val="51"/>
        </w:numPr>
      </w:pPr>
      <w:r>
        <w:t xml:space="preserve">szenvedélybetegségek megelőzése </w:t>
      </w:r>
    </w:p>
    <w:p w14:paraId="7C4311A2" w14:textId="77777777" w:rsidR="00D37882" w:rsidRDefault="00AD2C69" w:rsidP="00AD2C69">
      <w:pPr>
        <w:numPr>
          <w:ilvl w:val="1"/>
          <w:numId w:val="51"/>
        </w:numPr>
      </w:pPr>
      <w:r>
        <w:t>dohányzás-, alkohol-, drogprevenció</w:t>
      </w:r>
    </w:p>
    <w:p w14:paraId="34087614" w14:textId="77777777" w:rsidR="00D37882" w:rsidRDefault="00AD2C69" w:rsidP="00AD2C69">
      <w:pPr>
        <w:numPr>
          <w:ilvl w:val="0"/>
          <w:numId w:val="52"/>
        </w:numPr>
      </w:pPr>
      <w:r>
        <w:t xml:space="preserve">Érzelmi nevelés </w:t>
      </w:r>
    </w:p>
    <w:p w14:paraId="43A6AB6A" w14:textId="77777777" w:rsidR="00D37882" w:rsidRDefault="00AD2C69" w:rsidP="00AD2C69">
      <w:pPr>
        <w:numPr>
          <w:ilvl w:val="1"/>
          <w:numId w:val="52"/>
        </w:numPr>
      </w:pPr>
      <w:r>
        <w:t xml:space="preserve">saját erények fejlesztése, gyengeségek felismerése, és az ellenük való küzdelem </w:t>
      </w:r>
    </w:p>
    <w:p w14:paraId="6C0AECA7" w14:textId="77777777" w:rsidR="00D37882" w:rsidRDefault="00AD2C69" w:rsidP="00AD2C69">
      <w:pPr>
        <w:numPr>
          <w:ilvl w:val="1"/>
          <w:numId w:val="52"/>
        </w:numPr>
      </w:pPr>
      <w:r>
        <w:t>empátia-képesség fejlesztése, segítőkészség, felelősségérzet, akaraterő fejlesztése</w:t>
      </w:r>
    </w:p>
    <w:p w14:paraId="7A25B920" w14:textId="77777777" w:rsidR="00D37882" w:rsidRDefault="00D37882"/>
    <w:p w14:paraId="143C0793" w14:textId="77777777" w:rsidR="00D37882" w:rsidRDefault="00AD2C69">
      <w:pPr>
        <w:rPr>
          <w:u w:val="single"/>
        </w:rPr>
      </w:pPr>
      <w:r>
        <w:rPr>
          <w:u w:val="single"/>
        </w:rPr>
        <w:t>Szociális higiénés nevelés</w:t>
      </w:r>
    </w:p>
    <w:p w14:paraId="5DFB4B1F" w14:textId="77777777" w:rsidR="00D37882" w:rsidRDefault="00AD2C69" w:rsidP="00AD2C69">
      <w:pPr>
        <w:numPr>
          <w:ilvl w:val="0"/>
          <w:numId w:val="53"/>
        </w:numPr>
      </w:pPr>
      <w:r>
        <w:t xml:space="preserve">Kedvező társas kapcsolatok építése, fenntartása </w:t>
      </w:r>
    </w:p>
    <w:p w14:paraId="0C7DD15C" w14:textId="77777777" w:rsidR="00D37882" w:rsidRDefault="00AD2C69" w:rsidP="00AD2C69">
      <w:pPr>
        <w:numPr>
          <w:ilvl w:val="1"/>
          <w:numId w:val="53"/>
        </w:numPr>
      </w:pPr>
      <w:r>
        <w:t xml:space="preserve">barátságok kialakítása </w:t>
      </w:r>
    </w:p>
    <w:p w14:paraId="51D57BE1" w14:textId="77777777" w:rsidR="00D37882" w:rsidRDefault="00AD2C69" w:rsidP="00AD2C69">
      <w:pPr>
        <w:numPr>
          <w:ilvl w:val="1"/>
          <w:numId w:val="53"/>
        </w:numPr>
      </w:pPr>
      <w:r>
        <w:t xml:space="preserve">kommunikáció fejlesztése </w:t>
      </w:r>
    </w:p>
    <w:p w14:paraId="05FE4F31" w14:textId="77777777" w:rsidR="00D37882" w:rsidRDefault="00AD2C69" w:rsidP="00AD2C69">
      <w:pPr>
        <w:numPr>
          <w:ilvl w:val="1"/>
          <w:numId w:val="53"/>
        </w:numPr>
      </w:pPr>
      <w:r>
        <w:t xml:space="preserve">kreativitás, aktivitás, együttműködés, vitakultúra fejlesztése, megtartása </w:t>
      </w:r>
    </w:p>
    <w:p w14:paraId="0830C639" w14:textId="77777777" w:rsidR="00D37882" w:rsidRDefault="00AD2C69" w:rsidP="00AD2C69">
      <w:pPr>
        <w:numPr>
          <w:ilvl w:val="1"/>
          <w:numId w:val="53"/>
        </w:numPr>
      </w:pPr>
      <w:r>
        <w:t xml:space="preserve">etika, érték szabályok kialakítása, korlátokat felállítani és elfogadni (házirend) </w:t>
      </w:r>
    </w:p>
    <w:p w14:paraId="52312DC1" w14:textId="77777777" w:rsidR="00D37882" w:rsidRDefault="00AD2C69" w:rsidP="00AD2C69">
      <w:pPr>
        <w:numPr>
          <w:ilvl w:val="1"/>
          <w:numId w:val="53"/>
        </w:numPr>
      </w:pPr>
      <w:r>
        <w:t xml:space="preserve">szerepfeszültségek feloldása, érintkezési zavarok megelőzése </w:t>
      </w:r>
    </w:p>
    <w:p w14:paraId="43B53608" w14:textId="77777777" w:rsidR="00D37882" w:rsidRDefault="00AD2C69" w:rsidP="00AD2C69">
      <w:pPr>
        <w:numPr>
          <w:ilvl w:val="1"/>
          <w:numId w:val="53"/>
        </w:numPr>
      </w:pPr>
      <w:r>
        <w:t xml:space="preserve">társadalmi izoláció megelőzése (hátrányos helyzetűek) </w:t>
      </w:r>
    </w:p>
    <w:p w14:paraId="19E6A07C" w14:textId="77777777" w:rsidR="00D37882" w:rsidRDefault="00AD2C69" w:rsidP="00AD2C69">
      <w:pPr>
        <w:numPr>
          <w:ilvl w:val="1"/>
          <w:numId w:val="53"/>
        </w:numPr>
      </w:pPr>
      <w:r>
        <w:t>társadalmi támaszok (család, barát, egyesület, kisközösség…) fontossága, előnyei</w:t>
      </w:r>
    </w:p>
    <w:p w14:paraId="13D1F4D2" w14:textId="3017C51A" w:rsidR="00D37882" w:rsidRPr="000D6E5A" w:rsidRDefault="00AD2C69" w:rsidP="007C7357">
      <w:pPr>
        <w:pStyle w:val="Cmsor3"/>
      </w:pPr>
      <w:bookmarkStart w:id="73" w:name="__RefHeading___Toc3504_1075931889"/>
      <w:bookmarkStart w:id="74" w:name="_Toc88935789"/>
      <w:bookmarkStart w:id="75" w:name="_Toc89149350"/>
      <w:bookmarkStart w:id="76" w:name="_Toc146183578"/>
      <w:bookmarkEnd w:id="73"/>
      <w:r w:rsidRPr="000D6E5A">
        <w:t>Az egészségnevelés színterei</w:t>
      </w:r>
      <w:bookmarkEnd w:id="74"/>
      <w:bookmarkEnd w:id="75"/>
      <w:bookmarkEnd w:id="76"/>
    </w:p>
    <w:p w14:paraId="78A9DD8C" w14:textId="77777777" w:rsidR="00D37882" w:rsidRDefault="00AD2C69">
      <w:r>
        <w:rPr>
          <w:u w:val="single"/>
        </w:rPr>
        <w:t>Tanítási órák</w:t>
      </w:r>
      <w:r>
        <w:t xml:space="preserve"> </w:t>
      </w:r>
    </w:p>
    <w:p w14:paraId="27A54C15" w14:textId="77777777" w:rsidR="00D37882" w:rsidRDefault="00AD2C69" w:rsidP="00AD2C69">
      <w:pPr>
        <w:numPr>
          <w:ilvl w:val="0"/>
          <w:numId w:val="54"/>
        </w:numPr>
      </w:pPr>
      <w:r>
        <w:t>Minden tanár, tanító képes arra, hogy szaktárgyában megtalálja az egészség propagálásának lehetőségeit, és ezeket beépítse a tananyagba. Ezt a kerettanterv sok helyen elő is írja a tantárgyak tartalmi részében.</w:t>
      </w:r>
    </w:p>
    <w:p w14:paraId="0B647DCD" w14:textId="77777777" w:rsidR="00D37882" w:rsidRDefault="00AD2C69" w:rsidP="00AD2C69">
      <w:pPr>
        <w:numPr>
          <w:ilvl w:val="0"/>
          <w:numId w:val="54"/>
        </w:numPr>
      </w:pPr>
      <w:r>
        <w:t>A biológia, kémia, technika, természetismeret, rajz, irodalom tantárgyak pedig különösen alkalmasak célkitűzéseink megvalósítását segíteni.</w:t>
      </w:r>
    </w:p>
    <w:p w14:paraId="293ACF7B" w14:textId="77777777" w:rsidR="00D37882" w:rsidRDefault="00AD2C69" w:rsidP="00AD2C69">
      <w:pPr>
        <w:numPr>
          <w:ilvl w:val="0"/>
          <w:numId w:val="54"/>
        </w:numPr>
      </w:pPr>
      <w:r>
        <w:t>Az iskolában dolgozó minden pedagógus és alkalmazott személyes példamutatása is hirdesse az egészségnevelés fontosságát.</w:t>
      </w:r>
    </w:p>
    <w:p w14:paraId="50366964" w14:textId="77777777" w:rsidR="00D37882" w:rsidRDefault="00D37882"/>
    <w:p w14:paraId="5275F4A6" w14:textId="77777777" w:rsidR="00D37882" w:rsidRDefault="00AD2C69">
      <w:pPr>
        <w:rPr>
          <w:u w:val="single"/>
        </w:rPr>
      </w:pPr>
      <w:r>
        <w:rPr>
          <w:u w:val="single"/>
        </w:rPr>
        <w:t>Egészségnevelés a testnevelés órákon</w:t>
      </w:r>
    </w:p>
    <w:p w14:paraId="12375D8C" w14:textId="77777777" w:rsidR="00D37882" w:rsidRDefault="00AD2C69" w:rsidP="00AD2C69">
      <w:pPr>
        <w:numPr>
          <w:ilvl w:val="0"/>
          <w:numId w:val="55"/>
        </w:numPr>
      </w:pPr>
      <w:r>
        <w:t xml:space="preserve">A kerettanterv alapján készített helyi tantervünkben a testnevelés tantárgy oktatásának jelentős területei: gimnasztika, atlétika, torna, szabadon választott labdajáték, küzdősportok, úszás, szabadidős sportok, néptánc. </w:t>
      </w:r>
    </w:p>
    <w:p w14:paraId="710C8425" w14:textId="77777777" w:rsidR="00D37882" w:rsidRDefault="00AD2C69" w:rsidP="00AD2C69">
      <w:pPr>
        <w:numPr>
          <w:ilvl w:val="0"/>
          <w:numId w:val="55"/>
        </w:numPr>
      </w:pPr>
      <w:r>
        <w:t>Az életmód és a tartási rendellenességek gyakorisága miatt, a tanórák elején tartásjavító gerinctorna bevezetése.</w:t>
      </w:r>
    </w:p>
    <w:p w14:paraId="083679CE" w14:textId="77777777" w:rsidR="00D37882" w:rsidRDefault="00AD2C69" w:rsidP="00AD2C69">
      <w:pPr>
        <w:numPr>
          <w:ilvl w:val="0"/>
          <w:numId w:val="55"/>
        </w:numPr>
      </w:pPr>
      <w:r>
        <w:t xml:space="preserve">A tanulók általános fizikai teherbíró képességének mérése (NETFIT)  </w:t>
      </w:r>
    </w:p>
    <w:p w14:paraId="2CEB78C7" w14:textId="77777777" w:rsidR="00D37882" w:rsidRDefault="00AD2C69" w:rsidP="00AD2C69">
      <w:pPr>
        <w:numPr>
          <w:ilvl w:val="0"/>
          <w:numId w:val="55"/>
        </w:numPr>
      </w:pPr>
      <w:r>
        <w:t xml:space="preserve">Minőség-ellenőrzés: a tanulók egységes mérése, értékelése, és minősítése </w:t>
      </w:r>
    </w:p>
    <w:p w14:paraId="608532D2" w14:textId="77777777" w:rsidR="00D37882" w:rsidRDefault="00AD2C69" w:rsidP="00AD2C69">
      <w:pPr>
        <w:numPr>
          <w:ilvl w:val="0"/>
          <w:numId w:val="55"/>
        </w:numPr>
      </w:pPr>
      <w:r>
        <w:t>Az iskolaorvos és védőnő vizsgálati módszereinek, illetve adatainak kibővítése, hogy felvilágosítást kapjanak a tanulók funkcionális állapotáról.</w:t>
      </w:r>
    </w:p>
    <w:p w14:paraId="70FB9BE5" w14:textId="77777777" w:rsidR="00D37882" w:rsidRDefault="00D37882"/>
    <w:p w14:paraId="7F9898D3" w14:textId="77777777" w:rsidR="00D37882" w:rsidRDefault="00AD2C69">
      <w:pPr>
        <w:rPr>
          <w:u w:val="single"/>
        </w:rPr>
      </w:pPr>
      <w:r>
        <w:rPr>
          <w:u w:val="single"/>
        </w:rPr>
        <w:t>Egészségnevelés az osztályfőnöki órákon</w:t>
      </w:r>
    </w:p>
    <w:p w14:paraId="1C2BC194" w14:textId="77777777" w:rsidR="00D37882" w:rsidRDefault="00AD2C69" w:rsidP="00AD2C69">
      <w:pPr>
        <w:numPr>
          <w:ilvl w:val="0"/>
          <w:numId w:val="56"/>
        </w:numPr>
      </w:pPr>
      <w:r>
        <w:t>Az osztályfőnök összefogja, egységben láttatja a szaktárgyak idevágó, de szerteágazó ismereteit és az életvezetés tudatosságára nevel. Ilyenek pl. a táplálkozási szokások, a szükségtelen „túlcsomagolás”.</w:t>
      </w:r>
    </w:p>
    <w:p w14:paraId="55AE0608" w14:textId="77777777" w:rsidR="00D37882" w:rsidRDefault="00AD2C69" w:rsidP="00AD2C69">
      <w:pPr>
        <w:numPr>
          <w:ilvl w:val="0"/>
          <w:numId w:val="56"/>
        </w:numPr>
      </w:pPr>
      <w:r>
        <w:t xml:space="preserve">Az osztályfőnöki órák egészségneveléssel foglalkozó témaköreibe minden évfolyamon beépítjük a stressz- és konfliktuskezelés technikáinak tanítását.  Ezeket az osztályfőnöki </w:t>
      </w:r>
      <w:r>
        <w:lastRenderedPageBreak/>
        <w:t>órákat az iskolaorvos, illetve a védőnő szükség szerinti bevonásával, esetleg mentálhigiénés szakember felkérésével tartjuk meg.</w:t>
      </w:r>
    </w:p>
    <w:p w14:paraId="102A54C0" w14:textId="77777777" w:rsidR="00D37882" w:rsidRDefault="00D37882"/>
    <w:p w14:paraId="4301F62F" w14:textId="77777777" w:rsidR="00D37882" w:rsidRDefault="00AD2C69">
      <w:pPr>
        <w:rPr>
          <w:u w:val="single"/>
        </w:rPr>
      </w:pPr>
      <w:r>
        <w:rPr>
          <w:u w:val="single"/>
        </w:rPr>
        <w:t>Egészségnevelés tanórán kívül</w:t>
      </w:r>
    </w:p>
    <w:p w14:paraId="3D4E37E6" w14:textId="77777777" w:rsidR="00D37882" w:rsidRDefault="00AD2C69" w:rsidP="00AD2C69">
      <w:pPr>
        <w:numPr>
          <w:ilvl w:val="0"/>
          <w:numId w:val="57"/>
        </w:numPr>
      </w:pPr>
      <w:r>
        <w:t>Szakmai szervezetekkel való együttműködés keretében:</w:t>
      </w:r>
    </w:p>
    <w:p w14:paraId="7CC34FB0" w14:textId="77777777" w:rsidR="00D37882" w:rsidRDefault="00AD2C69" w:rsidP="00AD2C69">
      <w:pPr>
        <w:numPr>
          <w:ilvl w:val="1"/>
          <w:numId w:val="57"/>
        </w:numPr>
      </w:pPr>
      <w:r>
        <w:t>védőnői ügyelet biztosítása,</w:t>
      </w:r>
    </w:p>
    <w:p w14:paraId="6BD50AAC" w14:textId="77777777" w:rsidR="00D37882" w:rsidRDefault="00AD2C69" w:rsidP="00AD2C69">
      <w:pPr>
        <w:numPr>
          <w:ilvl w:val="1"/>
          <w:numId w:val="57"/>
        </w:numPr>
      </w:pPr>
      <w:r>
        <w:t xml:space="preserve">egészségügyi szűrővizsgálatok (fogászat, szemészet, hallás </w:t>
      </w:r>
      <w:proofErr w:type="gramStart"/>
      <w:r>
        <w:t>vizsgálat,</w:t>
      </w:r>
      <w:proofErr w:type="gramEnd"/>
      <w:r>
        <w:t xml:space="preserve"> stb.),</w:t>
      </w:r>
    </w:p>
    <w:p w14:paraId="67074C83" w14:textId="77777777" w:rsidR="00D37882" w:rsidRDefault="00AD2C69" w:rsidP="00AD2C69">
      <w:pPr>
        <w:numPr>
          <w:ilvl w:val="1"/>
          <w:numId w:val="57"/>
        </w:numPr>
      </w:pPr>
      <w:r>
        <w:t>egészségügyi felvilágosító előadások.</w:t>
      </w:r>
    </w:p>
    <w:p w14:paraId="1E0F2A50" w14:textId="77777777" w:rsidR="00D37882" w:rsidRDefault="00AD2C69" w:rsidP="00AD2C69">
      <w:pPr>
        <w:numPr>
          <w:ilvl w:val="0"/>
          <w:numId w:val="57"/>
        </w:numPr>
      </w:pPr>
      <w:r>
        <w:t>Versenyekre való felkészítés:</w:t>
      </w:r>
    </w:p>
    <w:p w14:paraId="46D7080B" w14:textId="77777777" w:rsidR="00D37882" w:rsidRDefault="00AD2C69" w:rsidP="00AD2C69">
      <w:pPr>
        <w:numPr>
          <w:ilvl w:val="1"/>
          <w:numId w:val="57"/>
        </w:numPr>
      </w:pPr>
      <w:r>
        <w:t>A tanulók igényei szerint más sportágakban, egészség- és környezetvédelmi témákban is szervezünk, biztosítunk felkészülési lehetőséget. A foglalkozások az iskola tornatermében, udvarán, szaktermeiben zajlanak délutánonként.</w:t>
      </w:r>
    </w:p>
    <w:p w14:paraId="425C64B0" w14:textId="77777777" w:rsidR="00D37882" w:rsidRDefault="00AD2C69" w:rsidP="00AD2C69">
      <w:pPr>
        <w:numPr>
          <w:ilvl w:val="2"/>
          <w:numId w:val="57"/>
        </w:numPr>
      </w:pPr>
      <w:r>
        <w:t xml:space="preserve">Ajánlott versenyek: </w:t>
      </w:r>
    </w:p>
    <w:p w14:paraId="6D8F93D8" w14:textId="77777777" w:rsidR="00D37882" w:rsidRDefault="00AD2C69" w:rsidP="00AD2C69">
      <w:pPr>
        <w:numPr>
          <w:ilvl w:val="3"/>
          <w:numId w:val="58"/>
        </w:numPr>
      </w:pPr>
      <w:r>
        <w:t>Sport: atlétika, labdarúgás, labdajátékok, csapatjátékok, torna,</w:t>
      </w:r>
    </w:p>
    <w:p w14:paraId="3827B27D" w14:textId="77777777" w:rsidR="00D37882" w:rsidRDefault="00AD2C69" w:rsidP="00AD2C69">
      <w:pPr>
        <w:numPr>
          <w:ilvl w:val="3"/>
          <w:numId w:val="58"/>
        </w:numPr>
      </w:pPr>
      <w:r>
        <w:t xml:space="preserve">Egészségvédelem: elsősegélynyújtó, drogprevenciós-nap </w:t>
      </w:r>
    </w:p>
    <w:p w14:paraId="65F74A56" w14:textId="77777777" w:rsidR="00D37882" w:rsidRDefault="00AD2C69" w:rsidP="00AD2C69">
      <w:pPr>
        <w:numPr>
          <w:ilvl w:val="0"/>
          <w:numId w:val="59"/>
        </w:numPr>
      </w:pPr>
      <w:r>
        <w:t>Részvétel megyei, vagy országos rendezvényeken és programokon:</w:t>
      </w:r>
    </w:p>
    <w:p w14:paraId="5AEBB8C8" w14:textId="77777777" w:rsidR="00D37882" w:rsidRDefault="00AD2C69" w:rsidP="00AD2C69">
      <w:pPr>
        <w:numPr>
          <w:ilvl w:val="1"/>
          <w:numId w:val="59"/>
        </w:numPr>
      </w:pPr>
      <w:r>
        <w:t xml:space="preserve">Lehetőség szerint részt veszünk a megyei, illetve országos sport, egészség- témájú programokban, pályázatokon. A nyert összegeket a tanórai és tanórákon kívüli programok színvonalas megvalósítására fordítjuk. </w:t>
      </w:r>
    </w:p>
    <w:p w14:paraId="201CADF2" w14:textId="77777777" w:rsidR="00D37882" w:rsidRDefault="00AD2C69" w:rsidP="00AD2C69">
      <w:pPr>
        <w:numPr>
          <w:ilvl w:val="0"/>
          <w:numId w:val="59"/>
        </w:numPr>
      </w:pPr>
      <w:r>
        <w:t>Helyi kezdeményezések:</w:t>
      </w:r>
    </w:p>
    <w:p w14:paraId="0749D5DD" w14:textId="2DB7AAEA" w:rsidR="00D37882" w:rsidRDefault="00AD2C69" w:rsidP="00AD2C69">
      <w:pPr>
        <w:numPr>
          <w:ilvl w:val="1"/>
          <w:numId w:val="59"/>
        </w:numPr>
      </w:pPr>
      <w:r>
        <w:t>Az iskola hagyományainak megfelelően minden évben me</w:t>
      </w:r>
      <w:r w:rsidR="001448A7">
        <w:t>gsz</w:t>
      </w:r>
      <w:r w:rsidR="00CF7858">
        <w:t>ervezzük az egészségnapot</w:t>
      </w:r>
    </w:p>
    <w:p w14:paraId="369E348F" w14:textId="77777777" w:rsidR="00D37882" w:rsidRDefault="00D37882"/>
    <w:p w14:paraId="6E533168" w14:textId="77777777" w:rsidR="00D37882" w:rsidRDefault="00AD2C69">
      <w:pPr>
        <w:rPr>
          <w:u w:val="single"/>
        </w:rPr>
      </w:pPr>
      <w:r>
        <w:rPr>
          <w:u w:val="single"/>
        </w:rPr>
        <w:t xml:space="preserve">Iskolai étkeztetés </w:t>
      </w:r>
    </w:p>
    <w:p w14:paraId="089B4C5C" w14:textId="77777777" w:rsidR="00D37882" w:rsidRDefault="00AD2C69" w:rsidP="00AD2C69">
      <w:pPr>
        <w:numPr>
          <w:ilvl w:val="0"/>
          <w:numId w:val="60"/>
        </w:numPr>
      </w:pPr>
      <w:r>
        <w:t xml:space="preserve">Az egészségnevelés és fejlesztés fontos területe az egészséges táplálkozás. Az átlagos magyar étkezési szokások miatt sok a túlsúlyos és – sajnos – egyre több az alultáplált fiatal. Az iskolai étkezés milyensége és mennyisége ezért kiemelt figyelmet kell, hogy kapjon. A kulturált étkezés lehetőségének biztosítása pedig nevelőmunkánkat segíti. </w:t>
      </w:r>
    </w:p>
    <w:p w14:paraId="48CD165A" w14:textId="77777777" w:rsidR="00D37882" w:rsidRDefault="00AD2C69" w:rsidP="00AD2C69">
      <w:pPr>
        <w:numPr>
          <w:ilvl w:val="0"/>
          <w:numId w:val="60"/>
        </w:numPr>
      </w:pPr>
      <w:r>
        <w:t>Az iskola megfelelően felszerelt ebédlővel és tálaló konyhával rendelkezik. Az étkeztetés szervezésével igyekszünk biztosítani a kellő időt az ebéd elfogyasztására. Az ételt szállító konyha több helyen lát el gyermekétkeztetést, ezért kiemelt szempont az egészséges táplálkozásra való törekvés (az alapanyagoknak és az adalékanyagoknak az egészséges táplálkozás követelményeit szem előtt tartó megválasztása).</w:t>
      </w:r>
    </w:p>
    <w:p w14:paraId="567ED72D" w14:textId="49C076D7" w:rsidR="00D37882" w:rsidRPr="000D6E5A" w:rsidRDefault="00AD2C69" w:rsidP="007C7357">
      <w:pPr>
        <w:pStyle w:val="Cmsor3"/>
      </w:pPr>
      <w:bookmarkStart w:id="77" w:name="__RefHeading___Toc3506_1075931889"/>
      <w:bookmarkStart w:id="78" w:name="_Toc88935790"/>
      <w:bookmarkStart w:id="79" w:name="_Toc89149351"/>
      <w:bookmarkStart w:id="80" w:name="_Toc146183579"/>
      <w:bookmarkEnd w:id="77"/>
      <w:r w:rsidRPr="000D6E5A">
        <w:t>Mindennapos testmozgás</w:t>
      </w:r>
      <w:bookmarkEnd w:id="78"/>
      <w:bookmarkEnd w:id="79"/>
      <w:bookmarkEnd w:id="80"/>
    </w:p>
    <w:p w14:paraId="5B11C146" w14:textId="05B297C9" w:rsidR="00D37882" w:rsidRDefault="00AD2C69">
      <w:r>
        <w:t>Az alsó és felső tagozaton a heti testnevelés órák száma 5 óra, melyből minden évfolyamon 1 órát néptáncoktatásra fordít</w:t>
      </w:r>
      <w:r w:rsidR="000E6883">
        <w:t>hat</w:t>
      </w:r>
      <w:r>
        <w:t xml:space="preserve">unk. A játékos, egészségfejlesztő testmozgás megszervezése a szünetekben történik. A napközi otthoni szolgáltatásunkat igénybe vevő diákok a délutáni programjuk részeként </w:t>
      </w:r>
      <w:proofErr w:type="spellStart"/>
      <w:r>
        <w:t>tornatermi</w:t>
      </w:r>
      <w:proofErr w:type="spellEnd"/>
      <w:r>
        <w:t xml:space="preserve"> vagy udvari játékos foglalkozáson vesznek részt minden nap.</w:t>
      </w:r>
    </w:p>
    <w:p w14:paraId="533071CC" w14:textId="77777777" w:rsidR="00D37882" w:rsidRDefault="00D37882"/>
    <w:p w14:paraId="048A7103" w14:textId="77777777" w:rsidR="00D37882" w:rsidRDefault="00AD2C69">
      <w:pPr>
        <w:rPr>
          <w:u w:val="single"/>
        </w:rPr>
      </w:pPr>
      <w:r>
        <w:rPr>
          <w:u w:val="single"/>
        </w:rPr>
        <w:t>Célok, alapelvek:</w:t>
      </w:r>
    </w:p>
    <w:p w14:paraId="4E1E21A8" w14:textId="77777777" w:rsidR="00D37882" w:rsidRDefault="00AD2C69" w:rsidP="00AD2C69">
      <w:pPr>
        <w:numPr>
          <w:ilvl w:val="0"/>
          <w:numId w:val="61"/>
        </w:numPr>
      </w:pPr>
      <w:r>
        <w:t xml:space="preserve">Minden tanuló minden nap vegyen részt valamilyen testmozgásban </w:t>
      </w:r>
    </w:p>
    <w:p w14:paraId="74FE1241" w14:textId="77777777" w:rsidR="00D37882" w:rsidRDefault="00AD2C69" w:rsidP="00AD2C69">
      <w:pPr>
        <w:numPr>
          <w:ilvl w:val="0"/>
          <w:numId w:val="61"/>
        </w:numPr>
      </w:pPr>
      <w:r>
        <w:t xml:space="preserve">Testnevelés órán megfelelő terhelést kapjon </w:t>
      </w:r>
    </w:p>
    <w:p w14:paraId="520F3ADA" w14:textId="77777777" w:rsidR="00D37882" w:rsidRDefault="00AD2C69" w:rsidP="00AD2C69">
      <w:pPr>
        <w:numPr>
          <w:ilvl w:val="0"/>
          <w:numId w:val="61"/>
        </w:numPr>
      </w:pPr>
      <w:r>
        <w:t xml:space="preserve">Minden testnevelés órán legyen gimnasztika, a helyes testtartást, a helyes légzést kialakító gyakorlatok és gyógytorna gyakorlatok </w:t>
      </w:r>
    </w:p>
    <w:p w14:paraId="2D51A51F" w14:textId="77777777" w:rsidR="00D37882" w:rsidRDefault="00AD2C69" w:rsidP="00AD2C69">
      <w:pPr>
        <w:numPr>
          <w:ilvl w:val="0"/>
          <w:numId w:val="61"/>
        </w:numPr>
      </w:pPr>
      <w:r>
        <w:t>Minden testnevelés óra, testmozgás, örömöt és sikerélményt jelentsen még az eltérő adottságú tanulóknak is</w:t>
      </w:r>
    </w:p>
    <w:p w14:paraId="30386DA1" w14:textId="77777777" w:rsidR="00D37882" w:rsidRDefault="00AD2C69" w:rsidP="00AD2C69">
      <w:pPr>
        <w:numPr>
          <w:ilvl w:val="0"/>
          <w:numId w:val="61"/>
        </w:numPr>
      </w:pPr>
      <w:r>
        <w:t xml:space="preserve">Érvényesüljön a testnevelés személyiségfejlesztő hatása </w:t>
      </w:r>
    </w:p>
    <w:p w14:paraId="7FD28B62" w14:textId="77777777" w:rsidR="00D37882" w:rsidRDefault="00AD2C69" w:rsidP="00AD2C69">
      <w:pPr>
        <w:numPr>
          <w:ilvl w:val="0"/>
          <w:numId w:val="61"/>
        </w:numPr>
      </w:pPr>
      <w:r>
        <w:lastRenderedPageBreak/>
        <w:t>Tanítsunk olyan sportokat is, amelyeket egy életen át lehet folytatni az életminőség javítása érdekében (szabadidő sportok, játékok, aerobik)</w:t>
      </w:r>
    </w:p>
    <w:p w14:paraId="4B3A1CE5" w14:textId="77777777" w:rsidR="00D37882" w:rsidRDefault="00AD2C69" w:rsidP="00AD2C69">
      <w:pPr>
        <w:numPr>
          <w:ilvl w:val="0"/>
          <w:numId w:val="61"/>
        </w:numPr>
      </w:pPr>
      <w:r>
        <w:rPr>
          <w:color w:val="00000A"/>
        </w:rPr>
        <w:t xml:space="preserve">A tanulók testi-biológiai fejlődése csak rendszeres, napi testneveléssel és sporttal (testmozgással és testedzéssel) biztosítható. Ez a feladat sem előbbre nem hozható, sem későbbre nem tolható és semmiféle más tevékenységgel nem helyettesíthető. </w:t>
      </w:r>
    </w:p>
    <w:p w14:paraId="0F73656C" w14:textId="77777777" w:rsidR="00D37882" w:rsidRDefault="00AD2C69" w:rsidP="00AD2C69">
      <w:pPr>
        <w:numPr>
          <w:ilvl w:val="0"/>
          <w:numId w:val="61"/>
        </w:numPr>
      </w:pPr>
      <w:r>
        <w:t xml:space="preserve">A kisgyermekek a legmaradandóbb élményüket életük első tíz évében gyűjtik. Ha a testi készség és képességfejlesztés ebben az életkorban elmarad, a későbbiekben nem, vagy csak alacsony szinten pótolható. </w:t>
      </w:r>
    </w:p>
    <w:p w14:paraId="590686BF" w14:textId="77777777" w:rsidR="00D37882" w:rsidRDefault="00AD2C69" w:rsidP="00AD2C69">
      <w:pPr>
        <w:numPr>
          <w:ilvl w:val="0"/>
          <w:numId w:val="61"/>
        </w:numPr>
      </w:pPr>
      <w:r>
        <w:t>Fizikai képességek kialakítása és fejlesztése (is) csak az érzékeny szakaszokban gazdaságos (Pl. az úszástanulás érzékeny időszaka 3-10, az ügyességé 10-13 éves kor)</w:t>
      </w:r>
    </w:p>
    <w:p w14:paraId="6A6C3529" w14:textId="77777777" w:rsidR="00D37882" w:rsidRDefault="00D37882">
      <w:pPr>
        <w:pStyle w:val="Listaszerbekezds"/>
        <w:spacing w:after="0"/>
      </w:pPr>
    </w:p>
    <w:p w14:paraId="544055B0" w14:textId="77777777" w:rsidR="00D37882" w:rsidRDefault="00AD2C69">
      <w:pPr>
        <w:pStyle w:val="Listaszerbekezds"/>
        <w:spacing w:after="0"/>
      </w:pPr>
      <w:r>
        <w:rPr>
          <w:u w:val="single"/>
        </w:rPr>
        <w:t>A mindennapos testedzés lehetőségei, formái:</w:t>
      </w:r>
    </w:p>
    <w:p w14:paraId="43241B14" w14:textId="77777777" w:rsidR="00D37882" w:rsidRDefault="00AD2C69" w:rsidP="00AD2C69">
      <w:pPr>
        <w:pStyle w:val="Listaszerbekezds"/>
        <w:numPr>
          <w:ilvl w:val="0"/>
          <w:numId w:val="62"/>
        </w:numPr>
        <w:spacing w:after="0"/>
      </w:pPr>
      <w:r>
        <w:t>röplabda</w:t>
      </w:r>
    </w:p>
    <w:p w14:paraId="5B2F9572" w14:textId="77777777" w:rsidR="00D37882" w:rsidRDefault="00AD2C69" w:rsidP="00AD2C69">
      <w:pPr>
        <w:pStyle w:val="Listaszerbekezds"/>
        <w:numPr>
          <w:ilvl w:val="0"/>
          <w:numId w:val="62"/>
        </w:numPr>
        <w:spacing w:after="0"/>
      </w:pPr>
      <w:r>
        <w:t xml:space="preserve">labdarúgás </w:t>
      </w:r>
    </w:p>
    <w:p w14:paraId="4B8525AF" w14:textId="77777777" w:rsidR="00D37882" w:rsidRDefault="00AD2C69" w:rsidP="00AD2C69">
      <w:pPr>
        <w:pStyle w:val="Listaszerbekezds"/>
        <w:numPr>
          <w:ilvl w:val="0"/>
          <w:numId w:val="62"/>
        </w:numPr>
        <w:spacing w:after="0"/>
      </w:pPr>
      <w:r>
        <w:t xml:space="preserve">kosárlabda </w:t>
      </w:r>
    </w:p>
    <w:p w14:paraId="4E037A4C" w14:textId="77777777" w:rsidR="00D37882" w:rsidRDefault="00AD2C69" w:rsidP="00AD2C69">
      <w:pPr>
        <w:pStyle w:val="Listaszerbekezds"/>
        <w:numPr>
          <w:ilvl w:val="0"/>
          <w:numId w:val="62"/>
        </w:numPr>
        <w:spacing w:after="0"/>
      </w:pPr>
      <w:r>
        <w:t xml:space="preserve">asztalitenisz </w:t>
      </w:r>
    </w:p>
    <w:p w14:paraId="767799A3" w14:textId="77777777" w:rsidR="00D37882" w:rsidRDefault="00AD2C69" w:rsidP="00AD2C69">
      <w:pPr>
        <w:pStyle w:val="Listaszerbekezds"/>
        <w:numPr>
          <w:ilvl w:val="0"/>
          <w:numId w:val="62"/>
        </w:numPr>
        <w:spacing w:after="0"/>
      </w:pPr>
      <w:r>
        <w:t xml:space="preserve">játékos testedzés </w:t>
      </w:r>
    </w:p>
    <w:p w14:paraId="654DEEDC" w14:textId="77777777" w:rsidR="00D37882" w:rsidRDefault="00AD2C69" w:rsidP="00AD2C69">
      <w:pPr>
        <w:pStyle w:val="Listaszerbekezds"/>
        <w:numPr>
          <w:ilvl w:val="0"/>
          <w:numId w:val="62"/>
        </w:numPr>
        <w:spacing w:after="0"/>
      </w:pPr>
      <w:r>
        <w:t>atlétika</w:t>
      </w:r>
    </w:p>
    <w:p w14:paraId="79D15672" w14:textId="77777777" w:rsidR="00D37882" w:rsidRDefault="00AD2C69" w:rsidP="00AD2C69">
      <w:pPr>
        <w:pStyle w:val="Listaszerbekezds"/>
        <w:numPr>
          <w:ilvl w:val="0"/>
          <w:numId w:val="62"/>
        </w:numPr>
        <w:spacing w:after="0"/>
      </w:pPr>
      <w:r>
        <w:t>torna</w:t>
      </w:r>
    </w:p>
    <w:p w14:paraId="6EEE3C29" w14:textId="77777777" w:rsidR="00D37882" w:rsidRDefault="00AD2C69" w:rsidP="00AD2C69">
      <w:pPr>
        <w:pStyle w:val="Listaszerbekezds"/>
        <w:numPr>
          <w:ilvl w:val="0"/>
          <w:numId w:val="62"/>
        </w:numPr>
        <w:spacing w:after="0"/>
      </w:pPr>
      <w:r>
        <w:t>néptánc, modern tánc</w:t>
      </w:r>
    </w:p>
    <w:p w14:paraId="4486EEB3" w14:textId="3A4308B0" w:rsidR="00D37882" w:rsidRDefault="00AD2C69" w:rsidP="00AD2C69">
      <w:pPr>
        <w:pStyle w:val="Listaszerbekezds"/>
        <w:numPr>
          <w:ilvl w:val="0"/>
          <w:numId w:val="62"/>
        </w:numPr>
        <w:spacing w:after="0"/>
        <w:rPr>
          <w:color w:val="00000A"/>
        </w:rPr>
      </w:pPr>
      <w:r>
        <w:rPr>
          <w:color w:val="00000A"/>
        </w:rPr>
        <w:t>együttműködés civil sportszervezetekkel, a tanuló lehetőségeinek bővítése érdekében</w:t>
      </w:r>
    </w:p>
    <w:p w14:paraId="078021F9" w14:textId="43F5C718" w:rsidR="00D37882" w:rsidRPr="000D6E5A" w:rsidRDefault="00AD2C69" w:rsidP="007C7357">
      <w:pPr>
        <w:pStyle w:val="Cmsor3"/>
      </w:pPr>
      <w:bookmarkStart w:id="81" w:name="__RefHeading___Toc3508_1075931889"/>
      <w:bookmarkStart w:id="82" w:name="_Toc88935791"/>
      <w:bookmarkStart w:id="83" w:name="_Toc89149352"/>
      <w:bookmarkEnd w:id="81"/>
      <w:r w:rsidRPr="000D6E5A">
        <w:t xml:space="preserve"> </w:t>
      </w:r>
      <w:bookmarkStart w:id="84" w:name="_Toc146183580"/>
      <w:r w:rsidRPr="000D6E5A">
        <w:t>Segítő kapcsolatok, partnerek</w:t>
      </w:r>
      <w:bookmarkEnd w:id="82"/>
      <w:bookmarkEnd w:id="83"/>
      <w:bookmarkEnd w:id="84"/>
      <w:r w:rsidRPr="000D6E5A">
        <w:t xml:space="preserve"> </w:t>
      </w:r>
    </w:p>
    <w:p w14:paraId="59A3F1DF" w14:textId="77777777" w:rsidR="00D37882" w:rsidRDefault="00AD2C69" w:rsidP="00AD2C69">
      <w:pPr>
        <w:numPr>
          <w:ilvl w:val="0"/>
          <w:numId w:val="63"/>
        </w:numPr>
      </w:pPr>
      <w:r>
        <w:t xml:space="preserve">szülők, család </w:t>
      </w:r>
    </w:p>
    <w:p w14:paraId="0182DC7F" w14:textId="77777777" w:rsidR="00D37882" w:rsidRDefault="00AD2C69" w:rsidP="00AD2C69">
      <w:pPr>
        <w:numPr>
          <w:ilvl w:val="0"/>
          <w:numId w:val="63"/>
        </w:numPr>
      </w:pPr>
      <w:r>
        <w:t xml:space="preserve">szülői munkaközösség, </w:t>
      </w:r>
    </w:p>
    <w:p w14:paraId="14519782" w14:textId="77777777" w:rsidR="00D37882" w:rsidRDefault="00AD2C69" w:rsidP="00AD2C69">
      <w:pPr>
        <w:numPr>
          <w:ilvl w:val="0"/>
          <w:numId w:val="63"/>
        </w:numPr>
      </w:pPr>
      <w:r>
        <w:t xml:space="preserve">iskolaorvos, háziorvos, iskolai védőnő </w:t>
      </w:r>
    </w:p>
    <w:p w14:paraId="192DFF84" w14:textId="77777777" w:rsidR="00D37882" w:rsidRDefault="00AD2C69" w:rsidP="00AD2C69">
      <w:pPr>
        <w:numPr>
          <w:ilvl w:val="0"/>
          <w:numId w:val="63"/>
        </w:numPr>
      </w:pPr>
      <w:r>
        <w:t xml:space="preserve">gyermekjóléti szolgálatok, nevelési tanácsadók, családsegítők </w:t>
      </w:r>
    </w:p>
    <w:p w14:paraId="14B02D28" w14:textId="77777777" w:rsidR="00D37882" w:rsidRDefault="00AD2C69" w:rsidP="00AD2C69">
      <w:pPr>
        <w:numPr>
          <w:ilvl w:val="0"/>
          <w:numId w:val="63"/>
        </w:numPr>
      </w:pPr>
      <w:r>
        <w:t>iskolarendőr</w:t>
      </w:r>
    </w:p>
    <w:p w14:paraId="45C10A38" w14:textId="77777777" w:rsidR="00D37882" w:rsidRDefault="00AD2C69" w:rsidP="00AD2C69">
      <w:pPr>
        <w:numPr>
          <w:ilvl w:val="0"/>
          <w:numId w:val="63"/>
        </w:numPr>
      </w:pPr>
      <w:r>
        <w:t xml:space="preserve">sportegyesületek </w:t>
      </w:r>
    </w:p>
    <w:p w14:paraId="5A21538E" w14:textId="4BA61D3F" w:rsidR="00D37882" w:rsidRPr="000D6E5A" w:rsidRDefault="00AD2C69" w:rsidP="007C7357">
      <w:pPr>
        <w:pStyle w:val="Cmsor3"/>
      </w:pPr>
      <w:bookmarkStart w:id="85" w:name="__RefHeading___Toc3510_1075931889"/>
      <w:bookmarkStart w:id="86" w:name="_Toc88935792"/>
      <w:bookmarkStart w:id="87" w:name="_Toc89149353"/>
      <w:bookmarkStart w:id="88" w:name="_Toc146183581"/>
      <w:bookmarkEnd w:id="85"/>
      <w:r w:rsidRPr="000D6E5A">
        <w:t>Bántalmazás, erőszak megelőzése</w:t>
      </w:r>
      <w:bookmarkEnd w:id="86"/>
      <w:bookmarkEnd w:id="87"/>
      <w:bookmarkEnd w:id="88"/>
    </w:p>
    <w:p w14:paraId="4B8F4893" w14:textId="77777777" w:rsidR="00D37882" w:rsidRDefault="00AD2C69">
      <w:r>
        <w:rPr>
          <w:u w:val="single"/>
        </w:rPr>
        <w:t>Az iskolai agresszió formái</w:t>
      </w:r>
      <w:r>
        <w:t>:</w:t>
      </w:r>
    </w:p>
    <w:p w14:paraId="52E00F03" w14:textId="77777777" w:rsidR="00D37882" w:rsidRDefault="00AD2C69" w:rsidP="00AD2C69">
      <w:pPr>
        <w:numPr>
          <w:ilvl w:val="0"/>
          <w:numId w:val="64"/>
        </w:numPr>
      </w:pPr>
      <w:r>
        <w:t>diák-diák között</w:t>
      </w:r>
    </w:p>
    <w:p w14:paraId="78ACB73C" w14:textId="77777777" w:rsidR="00D37882" w:rsidRDefault="00AD2C69" w:rsidP="00AD2C69">
      <w:pPr>
        <w:numPr>
          <w:ilvl w:val="0"/>
          <w:numId w:val="64"/>
        </w:numPr>
      </w:pPr>
      <w:r>
        <w:t>tanár-diák között</w:t>
      </w:r>
    </w:p>
    <w:p w14:paraId="14FE6E23" w14:textId="77777777" w:rsidR="00D37882" w:rsidRDefault="00AD2C69" w:rsidP="00AD2C69">
      <w:pPr>
        <w:numPr>
          <w:ilvl w:val="0"/>
          <w:numId w:val="64"/>
        </w:numPr>
      </w:pPr>
      <w:r>
        <w:t>csoportos agresszió</w:t>
      </w:r>
    </w:p>
    <w:p w14:paraId="7FD3F992" w14:textId="77777777" w:rsidR="00D37882" w:rsidRDefault="00D37882"/>
    <w:p w14:paraId="021A5379" w14:textId="77777777" w:rsidR="00D37882" w:rsidRDefault="00AD2C69">
      <w:r>
        <w:rPr>
          <w:u w:val="single"/>
        </w:rPr>
        <w:t>Megelőzés</w:t>
      </w:r>
      <w:r>
        <w:t>:</w:t>
      </w:r>
    </w:p>
    <w:p w14:paraId="4700FF21" w14:textId="77777777" w:rsidR="00D37882" w:rsidRDefault="00AD2C69" w:rsidP="00AD2C69">
      <w:pPr>
        <w:numPr>
          <w:ilvl w:val="0"/>
          <w:numId w:val="65"/>
        </w:numPr>
      </w:pPr>
      <w:r>
        <w:t xml:space="preserve">Tanár-diák viszony minőségének javítása (meleg érzelmi légkör, pozitív </w:t>
      </w:r>
      <w:proofErr w:type="spellStart"/>
      <w:r>
        <w:t>beállítódás</w:t>
      </w:r>
      <w:proofErr w:type="spellEnd"/>
      <w:r>
        <w:t>, megfelelő nevelési stílus a tanár részéről).</w:t>
      </w:r>
    </w:p>
    <w:p w14:paraId="0C487B59" w14:textId="77777777" w:rsidR="00D37882" w:rsidRDefault="00AD2C69" w:rsidP="00AD2C69">
      <w:pPr>
        <w:numPr>
          <w:ilvl w:val="0"/>
          <w:numId w:val="65"/>
        </w:numPr>
      </w:pPr>
      <w:r>
        <w:t>Közös alapértékek, normarendszerek megteremtése a tanulók bevonásával (szünetek alatti ügyelet, szankciók a szabályok megszegőivel szemben).</w:t>
      </w:r>
    </w:p>
    <w:p w14:paraId="53B0AE18" w14:textId="77777777" w:rsidR="00D37882" w:rsidRDefault="00AD2C69" w:rsidP="00AD2C69">
      <w:pPr>
        <w:numPr>
          <w:ilvl w:val="0"/>
          <w:numId w:val="65"/>
        </w:numPr>
      </w:pPr>
      <w:r>
        <w:t>Pozitív teljesítmény- és énkép átadása, kialakítása (ne csak a negatív viselkedést jelezzük, erősítsük, vegyük észre a pozitívot is).</w:t>
      </w:r>
    </w:p>
    <w:p w14:paraId="3C13A15D" w14:textId="77777777" w:rsidR="00D37882" w:rsidRDefault="00D37882"/>
    <w:p w14:paraId="58225409" w14:textId="77777777" w:rsidR="00D37882" w:rsidRDefault="00AD2C69">
      <w:r>
        <w:rPr>
          <w:u w:val="single"/>
        </w:rPr>
        <w:t>Beavatkozás</w:t>
      </w:r>
      <w:r>
        <w:t>:</w:t>
      </w:r>
    </w:p>
    <w:p w14:paraId="37FEC2A6" w14:textId="77777777" w:rsidR="00D37882" w:rsidRDefault="00AD2C69" w:rsidP="00AD2C69">
      <w:pPr>
        <w:numPr>
          <w:ilvl w:val="0"/>
          <w:numId w:val="66"/>
        </w:numPr>
      </w:pPr>
      <w:r>
        <w:t>nyugodt légkör, kölcsönös bizalom kialakítása (gyerek, pedagógus között)</w:t>
      </w:r>
    </w:p>
    <w:p w14:paraId="437E2AED" w14:textId="77777777" w:rsidR="00D37882" w:rsidRDefault="00AD2C69" w:rsidP="00AD2C69">
      <w:pPr>
        <w:numPr>
          <w:ilvl w:val="0"/>
          <w:numId w:val="66"/>
        </w:numPr>
      </w:pPr>
      <w:r>
        <w:t>a zavaró viselkedés leírása, pontos tisztázása</w:t>
      </w:r>
    </w:p>
    <w:p w14:paraId="5A41B105" w14:textId="77777777" w:rsidR="00D37882" w:rsidRDefault="00AD2C69" w:rsidP="00AD2C69">
      <w:pPr>
        <w:numPr>
          <w:ilvl w:val="0"/>
          <w:numId w:val="66"/>
        </w:numPr>
      </w:pPr>
      <w:r>
        <w:t>okok kiderítése, feltárása</w:t>
      </w:r>
    </w:p>
    <w:p w14:paraId="2530EE60" w14:textId="77777777" w:rsidR="00D37882" w:rsidRDefault="00AD2C69" w:rsidP="00AD2C69">
      <w:pPr>
        <w:numPr>
          <w:ilvl w:val="0"/>
          <w:numId w:val="66"/>
        </w:numPr>
      </w:pPr>
      <w:r>
        <w:lastRenderedPageBreak/>
        <w:t>helyes viselkedés kialakítása (megbeszélés, szituációs játék)</w:t>
      </w:r>
    </w:p>
    <w:p w14:paraId="61359F61" w14:textId="77777777" w:rsidR="00D37882" w:rsidRDefault="00AD2C69" w:rsidP="00AD2C69">
      <w:pPr>
        <w:numPr>
          <w:ilvl w:val="0"/>
          <w:numId w:val="66"/>
        </w:numPr>
      </w:pPr>
      <w:r>
        <w:t>szükség esetén kapcsolatfelvétel szülővel, esetleg szakemberrel</w:t>
      </w:r>
    </w:p>
    <w:p w14:paraId="148141C5" w14:textId="4F3A77BB" w:rsidR="00D37882" w:rsidRPr="000D6E5A" w:rsidRDefault="00AD2C69" w:rsidP="007C7357">
      <w:pPr>
        <w:pStyle w:val="Cmsor3"/>
      </w:pPr>
      <w:bookmarkStart w:id="89" w:name="__RefHeading___Toc3512_1075931889"/>
      <w:bookmarkStart w:id="90" w:name="_Toc88935793"/>
      <w:bookmarkStart w:id="91" w:name="_Toc89149354"/>
      <w:bookmarkStart w:id="92" w:name="_Toc146183582"/>
      <w:bookmarkEnd w:id="89"/>
      <w:r w:rsidRPr="000D6E5A">
        <w:t>Balesetmegelőzés, elsősegélynyújtás</w:t>
      </w:r>
      <w:bookmarkEnd w:id="90"/>
      <w:bookmarkEnd w:id="91"/>
      <w:bookmarkEnd w:id="92"/>
    </w:p>
    <w:p w14:paraId="3DC4DCDC" w14:textId="77777777" w:rsidR="00D37882" w:rsidRDefault="00AD2C69">
      <w:r>
        <w:rPr>
          <w:u w:val="single"/>
        </w:rPr>
        <w:t>Balesetmegelőzés</w:t>
      </w:r>
      <w:r>
        <w:t>:</w:t>
      </w:r>
    </w:p>
    <w:p w14:paraId="4459C9E6" w14:textId="77777777" w:rsidR="00D37882" w:rsidRDefault="00AD2C69" w:rsidP="00AD2C69">
      <w:pPr>
        <w:numPr>
          <w:ilvl w:val="0"/>
          <w:numId w:val="67"/>
        </w:numPr>
      </w:pPr>
      <w:r>
        <w:t>Minden tanév megkezdése előtt az intézmény összes dolgozója, a tanév első napján pedig minden tanuló tűz- és balesetvédelmi oktatásban részesül.</w:t>
      </w:r>
    </w:p>
    <w:p w14:paraId="43A35E90" w14:textId="77777777" w:rsidR="00D37882" w:rsidRDefault="00AD2C69" w:rsidP="00AD2C69">
      <w:pPr>
        <w:numPr>
          <w:ilvl w:val="0"/>
          <w:numId w:val="67"/>
        </w:numPr>
      </w:pPr>
      <w:r>
        <w:t>Tanórák közötti szünetekben a folyosókon, az udvaron ügyeletes pedagógus felügyeli a házirend betartását, vigyáz a tanulók testi épségének megóvására, a rendre és fegyelemre.</w:t>
      </w:r>
    </w:p>
    <w:p w14:paraId="6D6F8444" w14:textId="77777777" w:rsidR="00D37882" w:rsidRDefault="00AD2C69" w:rsidP="00AD2C69">
      <w:pPr>
        <w:numPr>
          <w:ilvl w:val="0"/>
          <w:numId w:val="67"/>
        </w:numPr>
      </w:pPr>
      <w:r>
        <w:t>A gyermekek felnőtt felügyelete nélkül nem maradhatnak az iskola épületében.</w:t>
      </w:r>
    </w:p>
    <w:p w14:paraId="6A320941" w14:textId="77777777" w:rsidR="00D37882" w:rsidRDefault="00AD2C69" w:rsidP="00AD2C69">
      <w:pPr>
        <w:numPr>
          <w:ilvl w:val="0"/>
          <w:numId w:val="67"/>
        </w:numPr>
      </w:pPr>
      <w:r>
        <w:t>Minden pedagógus, osztályfőnök a tanórán kívüli tevékenységek, szabadidős programok előtt felhívja a figyelmet a baleseti kockázatokra, a helyes magatartási, viselkedési formákra, amelyek betartásával a balesetek megelőzhetők, illetve elkerülhetők. (Tömegközlekedés, kirándulás, színház-, mozi-, múzeumlátogatás, erdei iskolák stb.)</w:t>
      </w:r>
    </w:p>
    <w:p w14:paraId="1C99F9D4" w14:textId="77777777" w:rsidR="00D37882" w:rsidRDefault="00AD2C69" w:rsidP="00AD2C69">
      <w:pPr>
        <w:numPr>
          <w:ilvl w:val="0"/>
          <w:numId w:val="67"/>
        </w:numPr>
      </w:pPr>
      <w:r>
        <w:t>Tanulóinknál – saját, illetve társaik testi épségének megóvása érdekében – a helyes, kulturált magatartási, viselkedési normák, attitűdök kialakítása folyamatosan történik.</w:t>
      </w:r>
    </w:p>
    <w:p w14:paraId="5A11ED1E" w14:textId="77777777" w:rsidR="00D37882" w:rsidRDefault="00AD2C69" w:rsidP="00AD2C69">
      <w:pPr>
        <w:numPr>
          <w:ilvl w:val="0"/>
          <w:numId w:val="67"/>
        </w:numPr>
      </w:pPr>
      <w:r>
        <w:t>Ennek alkalmazása, betartatása, ellenőrzése, számonkérése és dokumentálása minden pedagógus feladata.</w:t>
      </w:r>
    </w:p>
    <w:p w14:paraId="7CC26D17" w14:textId="77777777" w:rsidR="00D37882" w:rsidRDefault="00D37882"/>
    <w:p w14:paraId="49DFF95A" w14:textId="77777777" w:rsidR="00D37882" w:rsidRDefault="00AD2C69">
      <w:r>
        <w:rPr>
          <w:u w:val="single"/>
        </w:rPr>
        <w:t>Elsősegélynyújtás</w:t>
      </w:r>
      <w:r>
        <w:t>:</w:t>
      </w:r>
    </w:p>
    <w:p w14:paraId="306DBE0C" w14:textId="4FB3CAB1" w:rsidR="00D37882" w:rsidRDefault="00AD2C69" w:rsidP="00AD2C69">
      <w:pPr>
        <w:numPr>
          <w:ilvl w:val="0"/>
          <w:numId w:val="68"/>
        </w:numPr>
      </w:pPr>
      <w:r>
        <w:t>Balesetek esetén az elsősegélynyújtó doboz</w:t>
      </w:r>
      <w:r w:rsidR="000E4D41">
        <w:t xml:space="preserve"> az</w:t>
      </w:r>
      <w:r>
        <w:t xml:space="preserve"> elsősegélynyújtáshoz kijelölt </w:t>
      </w:r>
      <w:r w:rsidR="000E4D41">
        <w:t xml:space="preserve">Tanáriban </w:t>
      </w:r>
      <w:r>
        <w:t>található.</w:t>
      </w:r>
    </w:p>
    <w:p w14:paraId="7D20AFB7" w14:textId="77777777" w:rsidR="00D37882" w:rsidRDefault="00AD2C69" w:rsidP="00AD2C69">
      <w:pPr>
        <w:numPr>
          <w:ilvl w:val="0"/>
          <w:numId w:val="68"/>
        </w:numPr>
      </w:pPr>
      <w:r>
        <w:t>Az órát tartó, vagy ügyeletes pedagógus feladatai balesetkor:</w:t>
      </w:r>
    </w:p>
    <w:p w14:paraId="6A020C1E" w14:textId="77777777" w:rsidR="00D37882" w:rsidRDefault="00AD2C69" w:rsidP="00AD2C69">
      <w:pPr>
        <w:numPr>
          <w:ilvl w:val="1"/>
          <w:numId w:val="69"/>
        </w:numPr>
      </w:pPr>
      <w:r>
        <w:t>A baleset súlyosságának felmérése.</w:t>
      </w:r>
    </w:p>
    <w:p w14:paraId="6B97D8DA" w14:textId="450FA483" w:rsidR="00D37882" w:rsidRDefault="00AD2C69" w:rsidP="00AD2C69">
      <w:pPr>
        <w:numPr>
          <w:ilvl w:val="1"/>
          <w:numId w:val="69"/>
        </w:numPr>
      </w:pPr>
      <w:r>
        <w:t xml:space="preserve">Ennek függvényében a sérült „elhelyezése” (helyszínen, tanáriban, </w:t>
      </w:r>
      <w:r w:rsidR="00B717FD">
        <w:t xml:space="preserve">gyengélkedő </w:t>
      </w:r>
      <w:r>
        <w:t>szobában).</w:t>
      </w:r>
    </w:p>
    <w:p w14:paraId="3B6709FF" w14:textId="77777777" w:rsidR="00D37882" w:rsidRDefault="00AD2C69" w:rsidP="00AD2C69">
      <w:pPr>
        <w:numPr>
          <w:ilvl w:val="1"/>
          <w:numId w:val="69"/>
        </w:numPr>
      </w:pPr>
      <w:r>
        <w:t>Kisebb sérülés, horzsolás esetén a seb kitisztítása, a sérülés ellátása.</w:t>
      </w:r>
    </w:p>
    <w:p w14:paraId="7AF75D91" w14:textId="77777777" w:rsidR="00D37882" w:rsidRDefault="00AD2C69" w:rsidP="00AD2C69">
      <w:pPr>
        <w:numPr>
          <w:ilvl w:val="1"/>
          <w:numId w:val="69"/>
        </w:numPr>
      </w:pPr>
      <w:r>
        <w:t>Szükség esetén biológia/testnevelés szakos kolléga segítsége – elsősegélynyújtás.</w:t>
      </w:r>
    </w:p>
    <w:p w14:paraId="7ECD6D05" w14:textId="77777777" w:rsidR="00D37882" w:rsidRDefault="00AD2C69" w:rsidP="00AD2C69">
      <w:pPr>
        <w:numPr>
          <w:ilvl w:val="1"/>
          <w:numId w:val="69"/>
        </w:numPr>
      </w:pPr>
      <w:r>
        <w:t>Mentők, valamint a szülők azonnali értesítése.</w:t>
      </w:r>
    </w:p>
    <w:p w14:paraId="29DC6802" w14:textId="2E0E42DA" w:rsidR="00D37882" w:rsidRDefault="00AD2C69" w:rsidP="00AD2C69">
      <w:pPr>
        <w:numPr>
          <w:ilvl w:val="0"/>
          <w:numId w:val="69"/>
        </w:numPr>
      </w:pPr>
      <w:r>
        <w:t>A nyolc n</w:t>
      </w:r>
      <w:r w:rsidR="00374157">
        <w:t>apon túl gyógyuló balesetekről</w:t>
      </w:r>
      <w:r>
        <w:t xml:space="preserve"> jegyzőkönyv</w:t>
      </w:r>
      <w:r w:rsidR="00A8106C">
        <w:t xml:space="preserve"> készül</w:t>
      </w:r>
      <w:r>
        <w:t>.</w:t>
      </w:r>
    </w:p>
    <w:p w14:paraId="078ECCB4" w14:textId="77777777" w:rsidR="00D37882" w:rsidRDefault="00D37882"/>
    <w:p w14:paraId="0C4FBCCE" w14:textId="5E66D5EF" w:rsidR="00D37882" w:rsidRDefault="00AD2C69">
      <w:r>
        <w:t>Egészségnevelő, egészségfejlesztő munkánk csak akkor lehet eredményes, ha közösen, egymást segítve és megerősítve végezzük azt diákjaink, gyermekeink egészsége érdekében.</w:t>
      </w:r>
    </w:p>
    <w:p w14:paraId="2A2A1A47" w14:textId="12935743" w:rsidR="00B042F8" w:rsidRDefault="00B042F8"/>
    <w:p w14:paraId="7B772467" w14:textId="77777777" w:rsidR="00B042F8" w:rsidRDefault="00B042F8" w:rsidP="00B042F8">
      <w:pPr>
        <w:pStyle w:val="Cmsor3"/>
      </w:pPr>
      <w:r>
        <w:t>Az elsősegély-nyújtási alapismeretek elsajátításával kapcsolatos iskolai terv</w:t>
      </w:r>
    </w:p>
    <w:p w14:paraId="24BC7550" w14:textId="77777777" w:rsidR="00B042F8" w:rsidRDefault="00B042F8" w:rsidP="00B042F8">
      <w:r>
        <w:t>Az elsősegély-nyújtási alapismeretek elsajátításának célja, hogy a tanulók</w:t>
      </w:r>
    </w:p>
    <w:p w14:paraId="6CED3522" w14:textId="77777777" w:rsidR="00B042F8" w:rsidRDefault="00B042F8" w:rsidP="00B042F8">
      <w:r>
        <w:t>• Ismerjék meg az elsősegélynyújtás fogalmát.</w:t>
      </w:r>
    </w:p>
    <w:p w14:paraId="631C4698" w14:textId="77777777" w:rsidR="00B042F8" w:rsidRDefault="00B042F8" w:rsidP="00B042F8">
      <w:r>
        <w:t>• Ismerjék meg az élettannal, anatómiával kapcsolatos legfontosabb alapfogalmakat</w:t>
      </w:r>
    </w:p>
    <w:p w14:paraId="4ECD2F20" w14:textId="77777777" w:rsidR="00B042F8" w:rsidRDefault="00B042F8" w:rsidP="00B042F8">
      <w:r>
        <w:t>• Ismerjék fel a vészhelyzeteket.</w:t>
      </w:r>
    </w:p>
    <w:p w14:paraId="7DDD7BDA" w14:textId="7F4D08E8" w:rsidR="00B042F8" w:rsidRDefault="00B042F8" w:rsidP="00B042F8">
      <w:r>
        <w:t>• Tudják a leggyakrabban előforduló sérülések élettani hátterét, várható következményeit.</w:t>
      </w:r>
    </w:p>
    <w:p w14:paraId="34E555AE" w14:textId="77777777" w:rsidR="00B042F8" w:rsidRDefault="00B042F8" w:rsidP="00B042F8">
      <w:r>
        <w:t>• Sajátítsák el a legalapvetőbb elsősegély-nyújtási módokat.</w:t>
      </w:r>
    </w:p>
    <w:p w14:paraId="7E6BC5D8" w14:textId="54E65432" w:rsidR="00B042F8" w:rsidRDefault="00B042F8" w:rsidP="00B042F8">
      <w:r>
        <w:t>• Ismerkedjenek meg a mentőszolgálat felépítésével és működésével; sajátítsák el, mikor és hogyan kell mentőt hívni.</w:t>
      </w:r>
    </w:p>
    <w:p w14:paraId="2338DEB4" w14:textId="77777777" w:rsidR="00B042F8" w:rsidRDefault="00B042F8" w:rsidP="00B042F8"/>
    <w:p w14:paraId="0791F2D2" w14:textId="56AEBDDF" w:rsidR="00B042F8" w:rsidRDefault="00B042F8" w:rsidP="00B042F8">
      <w:pPr>
        <w:pStyle w:val="Cmsor4"/>
      </w:pPr>
      <w:r>
        <w:t>Az elsősegély-nyújtási alapismeretek elsajátításával kapcsolatos kiemelt feladatok</w:t>
      </w:r>
    </w:p>
    <w:p w14:paraId="08B6FA71" w14:textId="77777777" w:rsidR="00B042F8" w:rsidRPr="00B042F8" w:rsidRDefault="00B042F8" w:rsidP="00B042F8">
      <w:pPr>
        <w:pStyle w:val="Szvegtrzs"/>
      </w:pPr>
    </w:p>
    <w:p w14:paraId="051D25CE" w14:textId="77777777" w:rsidR="00B042F8" w:rsidRDefault="00B042F8" w:rsidP="00B042F8">
      <w:r>
        <w:lastRenderedPageBreak/>
        <w:t>• A tanulók korszerű ismeretekkel és az azok gyakorlásához szükséges készségekkel és</w:t>
      </w:r>
    </w:p>
    <w:p w14:paraId="4A3FF633" w14:textId="77777777" w:rsidR="00B042F8" w:rsidRDefault="00B042F8" w:rsidP="00B042F8">
      <w:r>
        <w:t>jártasságokkal rendelkezzenek az elsősegély-nyújtási alapismeretek területén.</w:t>
      </w:r>
    </w:p>
    <w:p w14:paraId="12D4DC5F" w14:textId="77777777" w:rsidR="00B042F8" w:rsidRDefault="00B042F8" w:rsidP="00B042F8">
      <w:r>
        <w:t>• A tanulóknak bemutatjuk és gyakoroltatjuk velük az elsősegélynyújtás alapismereteit.</w:t>
      </w:r>
    </w:p>
    <w:p w14:paraId="0B16D3D3" w14:textId="77777777" w:rsidR="00B042F8" w:rsidRDefault="00B042F8" w:rsidP="00B042F8">
      <w:r>
        <w:t>• A tanulók az életkoruknak megfelelő szinten – a tanórai és egyéb foglalkozások</w:t>
      </w:r>
    </w:p>
    <w:p w14:paraId="05C8F8AF" w14:textId="77777777" w:rsidR="00B042F8" w:rsidRDefault="00B042F8" w:rsidP="00B042F8">
      <w:r>
        <w:t>keretében – foglalkoznak az elsősegélynyújtással kapcsolatos legfontosabb</w:t>
      </w:r>
    </w:p>
    <w:p w14:paraId="09F8F971" w14:textId="20DF79A9" w:rsidR="00B042F8" w:rsidRDefault="00B042F8" w:rsidP="00B042F8">
      <w:r>
        <w:t>alapismeretekkel.</w:t>
      </w:r>
    </w:p>
    <w:p w14:paraId="384AFE0B" w14:textId="52ED7949" w:rsidR="002A6CC4" w:rsidRDefault="002A6CC4" w:rsidP="00B042F8"/>
    <w:p w14:paraId="7B52B684" w14:textId="4907CB71" w:rsidR="002A6CC4" w:rsidRDefault="002A6CC4" w:rsidP="002A6CC4">
      <w:pPr>
        <w:pStyle w:val="Cmsor4"/>
      </w:pPr>
      <w:r>
        <w:t>Az elsősegély-nyújtási alapismeretek elsajátítását szolgáló kiemelt tevékenységek</w:t>
      </w:r>
    </w:p>
    <w:p w14:paraId="4B1486C4" w14:textId="77777777" w:rsidR="002A6CC4" w:rsidRPr="002A6CC4" w:rsidRDefault="002A6CC4" w:rsidP="002A6CC4">
      <w:pPr>
        <w:pStyle w:val="Szvegtrzs"/>
      </w:pPr>
    </w:p>
    <w:p w14:paraId="44250007" w14:textId="5EED4A6D" w:rsidR="00B042F8" w:rsidRDefault="002A6CC4" w:rsidP="00B042F8">
      <w:r>
        <w:t>A</w:t>
      </w:r>
      <w:r w:rsidR="00B042F8">
        <w:t xml:space="preserve"> helyi tantervben szereplő alábbi tantárgyak tananyagaihoz kapcsolódó</w:t>
      </w:r>
    </w:p>
    <w:p w14:paraId="5A7EED6D" w14:textId="7EEBCBD8" w:rsidR="00B042F8" w:rsidRDefault="00B042F8" w:rsidP="00B042F8">
      <w:r>
        <w:t>elsősegély-nyújtási ismeretek a következő tantárgyakba épülnek be:</w:t>
      </w:r>
    </w:p>
    <w:p w14:paraId="36F81308" w14:textId="77777777" w:rsidR="002A6CC4" w:rsidRDefault="002A6CC4" w:rsidP="00B042F8"/>
    <w:p w14:paraId="5267431E" w14:textId="77777777" w:rsidR="00B042F8" w:rsidRDefault="00B042F8" w:rsidP="00B042F8">
      <w:r>
        <w:t>• Biológia: rovarcsípések, légúti akadály, artériás és ütőeres vérzés, komplex</w:t>
      </w:r>
    </w:p>
    <w:p w14:paraId="5E86AB8A" w14:textId="77777777" w:rsidR="00B042F8" w:rsidRDefault="00B042F8" w:rsidP="00B042F8">
      <w:r>
        <w:t>újraélesztés.</w:t>
      </w:r>
    </w:p>
    <w:p w14:paraId="6F6FBE92" w14:textId="77777777" w:rsidR="00B042F8" w:rsidRDefault="00B042F8" w:rsidP="00B042F8">
      <w:r>
        <w:t>• Kémia: mérgezések, vegyszer okozta sérülések, savmarás, égési sérülések, forrázás,</w:t>
      </w:r>
    </w:p>
    <w:p w14:paraId="2CEEE765" w14:textId="77777777" w:rsidR="00B042F8" w:rsidRDefault="00B042F8" w:rsidP="00B042F8">
      <w:r>
        <w:t>szénmonoxid mérgezés.</w:t>
      </w:r>
    </w:p>
    <w:p w14:paraId="642FC702" w14:textId="77777777" w:rsidR="00B042F8" w:rsidRDefault="00B042F8" w:rsidP="00B042F8">
      <w:r>
        <w:t>• Fizika: égési sérülések, forrázás.</w:t>
      </w:r>
    </w:p>
    <w:p w14:paraId="17F29635" w14:textId="77777777" w:rsidR="00B042F8" w:rsidRDefault="00B042F8" w:rsidP="00B042F8">
      <w:r>
        <w:t>• Testnevelés: magasból esés.</w:t>
      </w:r>
    </w:p>
    <w:p w14:paraId="55B70941" w14:textId="696D4071" w:rsidR="00B042F8" w:rsidRDefault="00B042F8" w:rsidP="00B042F8"/>
    <w:p w14:paraId="69EAEE95" w14:textId="77777777" w:rsidR="00B042F8" w:rsidRDefault="00B042F8" w:rsidP="00B042F8">
      <w:r>
        <w:t xml:space="preserve">Az elsősegély nyújtásával kapcsolatos ismeretek </w:t>
      </w:r>
      <w:proofErr w:type="spellStart"/>
      <w:r>
        <w:t>tantárgyankénti</w:t>
      </w:r>
      <w:proofErr w:type="spellEnd"/>
      <w:r>
        <w:t xml:space="preserve"> és </w:t>
      </w:r>
      <w:proofErr w:type="spellStart"/>
      <w:r>
        <w:t>évfolyamonkénti</w:t>
      </w:r>
      <w:proofErr w:type="spellEnd"/>
    </w:p>
    <w:p w14:paraId="74CFC083" w14:textId="77777777" w:rsidR="00B042F8" w:rsidRDefault="00B042F8" w:rsidP="00B042F8">
      <w:r>
        <w:t>megjelenését a pedagógiai program mellékletét képező tantervek tartalmazzák.</w:t>
      </w:r>
    </w:p>
    <w:p w14:paraId="6119617E" w14:textId="77777777" w:rsidR="00B042F8" w:rsidRDefault="00B042F8" w:rsidP="00B042F8">
      <w:r>
        <w:t>Az egészségnevelést szolgáló egyéb foglalkozás:</w:t>
      </w:r>
    </w:p>
    <w:p w14:paraId="25BDFB03" w14:textId="77777777" w:rsidR="00B042F8" w:rsidRDefault="00B042F8" w:rsidP="00B042F8">
      <w:r>
        <w:t>Évente egy egészségvédelemmel, helyes táplálkozással, elsősegély-nyújtással foglalkozó</w:t>
      </w:r>
    </w:p>
    <w:p w14:paraId="3987682D" w14:textId="573823B4" w:rsidR="00B042F8" w:rsidRDefault="00B042F8" w:rsidP="00B042F8">
      <w:r>
        <w:t>témanap szervezése a tanulók szá</w:t>
      </w:r>
      <w:r w:rsidR="002A6CC4">
        <w:t>mára</w:t>
      </w:r>
    </w:p>
    <w:p w14:paraId="1FBE8FC7" w14:textId="21C56599" w:rsidR="002A6CC4" w:rsidRDefault="002A6CC4" w:rsidP="00B042F8"/>
    <w:p w14:paraId="2CD759ED" w14:textId="77777777" w:rsidR="002A6CC4" w:rsidRDefault="002A6CC4" w:rsidP="00B042F8"/>
    <w:p w14:paraId="4CA5274A" w14:textId="1F3B779D" w:rsidR="00D37882" w:rsidRPr="000D6E5A" w:rsidRDefault="00AD2C69" w:rsidP="007C7357">
      <w:pPr>
        <w:pStyle w:val="Cmsor2"/>
      </w:pPr>
      <w:bookmarkStart w:id="93" w:name="__RefHeading___Toc8930_863885368"/>
      <w:bookmarkStart w:id="94" w:name="_Toc88935794"/>
      <w:bookmarkStart w:id="95" w:name="_Toc89149355"/>
      <w:bookmarkStart w:id="96" w:name="_Toc146183583"/>
      <w:bookmarkEnd w:id="93"/>
      <w:r w:rsidRPr="000D6E5A">
        <w:t>A közösségfejlesztéssel kapcsolatos pedagógiai feladatok</w:t>
      </w:r>
      <w:bookmarkEnd w:id="94"/>
      <w:bookmarkEnd w:id="95"/>
      <w:bookmarkEnd w:id="96"/>
    </w:p>
    <w:p w14:paraId="76E12B87" w14:textId="77777777" w:rsidR="00D37882" w:rsidRDefault="00D37882"/>
    <w:p w14:paraId="374FDE98" w14:textId="77777777" w:rsidR="00D37882" w:rsidRDefault="00AD2C69">
      <w:r>
        <w:t>A tanulói személyiség fejlesztésére irányuló nevelő és oktató munka iskolánkban egyrészt a nevelők és a tanulók közvetlen, személyes kapcsolata révén valósul meg, másrészt közvetett módon, a tanulói közösség ráhatásán keresztül érvényesül. A pedagógus alapvető kötelessége, hogy a gyermek, tanuló életkorának, fejlettségének figyelembevételével elsajátíttassa a közösségi együttműködés magatartási szabályait, és törekedjék azok betartatására. Az osztály közösségi programjainak formái az osztálykeretben szervezett rendezvények (színház-, múzeumlátogatás, túrák, kirándulások, ünnepségek, pl. anyák napja, klubdélután stb.).</w:t>
      </w:r>
    </w:p>
    <w:p w14:paraId="0E1B2D23" w14:textId="77777777" w:rsidR="00D37882" w:rsidRDefault="00D37882"/>
    <w:p w14:paraId="439F48DE" w14:textId="77777777" w:rsidR="00D37882" w:rsidRDefault="00AD2C69">
      <w:pPr>
        <w:rPr>
          <w:u w:val="single"/>
        </w:rPr>
      </w:pPr>
      <w:r>
        <w:rPr>
          <w:u w:val="single"/>
        </w:rPr>
        <w:t>A tanulói közösségek fejlesztésével kapcsolatos feladataink:</w:t>
      </w:r>
    </w:p>
    <w:p w14:paraId="50BB4C7B" w14:textId="77777777" w:rsidR="00D37882" w:rsidRDefault="00AD2C69">
      <w:r>
        <w:t>Az iskolai élet egyes területeihez (tanórákhoz, tanórán kívüli tevékenységekhez) kapcsolódó tanulói közösségek kialakítása, valamint ezek életének tudatos, tervszerű nevelői fejlesztése.</w:t>
      </w:r>
    </w:p>
    <w:p w14:paraId="3C71F0BD" w14:textId="77777777" w:rsidR="00D37882" w:rsidRDefault="00AD2C69" w:rsidP="00AD2C69">
      <w:pPr>
        <w:numPr>
          <w:ilvl w:val="0"/>
          <w:numId w:val="70"/>
        </w:numPr>
      </w:pPr>
      <w:r>
        <w:t xml:space="preserve">A tanulók életkori fejlettségének figyelembevétele a tanulóközösségek fejlesztésében. </w:t>
      </w:r>
    </w:p>
    <w:p w14:paraId="7A2D4545" w14:textId="77777777" w:rsidR="00D37882" w:rsidRDefault="00AD2C69" w:rsidP="00AD2C69">
      <w:pPr>
        <w:numPr>
          <w:ilvl w:val="0"/>
          <w:numId w:val="70"/>
        </w:numPr>
      </w:pPr>
      <w:r>
        <w:t xml:space="preserve">Az önkormányzás képességének kialakítása. </w:t>
      </w:r>
    </w:p>
    <w:p w14:paraId="35C75444" w14:textId="77777777" w:rsidR="00D37882" w:rsidRDefault="00AD2C69" w:rsidP="00AD2C69">
      <w:pPr>
        <w:numPr>
          <w:ilvl w:val="0"/>
          <w:numId w:val="70"/>
        </w:numPr>
      </w:pPr>
      <w:r>
        <w:t xml:space="preserve">A tanulói közösségek tevékenységének megszervezése. </w:t>
      </w:r>
    </w:p>
    <w:p w14:paraId="3AF87345" w14:textId="77777777" w:rsidR="00D37882" w:rsidRDefault="00AD2C69" w:rsidP="00AD2C69">
      <w:pPr>
        <w:numPr>
          <w:ilvl w:val="0"/>
          <w:numId w:val="70"/>
        </w:numPr>
      </w:pPr>
      <w:r>
        <w:t xml:space="preserve">A közösség egyéni </w:t>
      </w:r>
      <w:proofErr w:type="spellStart"/>
      <w:r>
        <w:t>arculatának</w:t>
      </w:r>
      <w:proofErr w:type="spellEnd"/>
      <w:r>
        <w:t xml:space="preserve">, hagyományainak kialakítása. </w:t>
      </w:r>
    </w:p>
    <w:p w14:paraId="686AEB3E" w14:textId="77777777" w:rsidR="00D37882" w:rsidRDefault="00AD2C69" w:rsidP="00AD2C69">
      <w:pPr>
        <w:numPr>
          <w:ilvl w:val="0"/>
          <w:numId w:val="70"/>
        </w:numPr>
      </w:pPr>
      <w:r>
        <w:t>Határon túli kirándulások szervezése 7. évfolyamon a Határtalanul pályázat keretében.</w:t>
      </w:r>
    </w:p>
    <w:p w14:paraId="7C739281" w14:textId="44E907AA" w:rsidR="00D37882" w:rsidRPr="000D6E5A" w:rsidRDefault="00AD2C69" w:rsidP="007C7357">
      <w:pPr>
        <w:pStyle w:val="Cmsor3"/>
      </w:pPr>
      <w:bookmarkStart w:id="97" w:name="__RefHeading___Toc3514_1075931889"/>
      <w:bookmarkStart w:id="98" w:name="_Toc88935795"/>
      <w:bookmarkStart w:id="99" w:name="_Toc89149356"/>
      <w:bookmarkStart w:id="100" w:name="_Toc146183584"/>
      <w:bookmarkEnd w:id="97"/>
      <w:r w:rsidRPr="000D6E5A">
        <w:lastRenderedPageBreak/>
        <w:t>A tanítási órán megvalósítható közösségfejlesztő feladatok</w:t>
      </w:r>
      <w:bookmarkEnd w:id="98"/>
      <w:bookmarkEnd w:id="99"/>
      <w:bookmarkEnd w:id="100"/>
    </w:p>
    <w:p w14:paraId="78C860DC" w14:textId="77777777" w:rsidR="00D37882" w:rsidRDefault="00AD2C69">
      <w:r>
        <w:t>A tanulói személyiség fejlesztésének legfontosabb színtere a tanítási-tanulási folyamatba illeszkedő tanítási óra.</w:t>
      </w:r>
    </w:p>
    <w:p w14:paraId="3A38DDD2" w14:textId="77777777" w:rsidR="00D37882" w:rsidRDefault="00AD2C69" w:rsidP="00AD2C69">
      <w:pPr>
        <w:numPr>
          <w:ilvl w:val="0"/>
          <w:numId w:val="71"/>
        </w:numPr>
      </w:pPr>
      <w:r>
        <w:t xml:space="preserve">Az iskola nevelői a tanítási-tanulási folyamat megszervezése során kiemelten fontosnak tartják a tanulók motiválását, a tanulói aktivitás biztosítását és a differenciálást. </w:t>
      </w:r>
    </w:p>
    <w:p w14:paraId="32A28B8B" w14:textId="77777777" w:rsidR="00D37882" w:rsidRDefault="00AD2C69" w:rsidP="00AD2C69">
      <w:pPr>
        <w:numPr>
          <w:ilvl w:val="0"/>
          <w:numId w:val="71"/>
        </w:numPr>
      </w:pPr>
      <w:r>
        <w:t xml:space="preserve">A tanítási órák tervezésénél és szervezésénél minden esetben előtérbe helyezzük azokat a módszereket és szervezeti formákat, amelyek a tanulók tevékenykedtetését, vagyis állandó aktivitását biztosítják. </w:t>
      </w:r>
    </w:p>
    <w:p w14:paraId="20D02D90" w14:textId="77777777" w:rsidR="00D37882" w:rsidRDefault="00AD2C69" w:rsidP="00AD2C69">
      <w:pPr>
        <w:numPr>
          <w:ilvl w:val="0"/>
          <w:numId w:val="71"/>
        </w:numPr>
      </w:pPr>
      <w:r>
        <w:t>Kiemelten támogatjuk a tanulói ismeretszerzés korszerű-, a tanulói kreativitást igénybe vevő, a tanulói készségfejlesztést előtérbe helyező módszereit. A nevelők az egyes szaktárgyak tanítási óráin előnyben részesítik az egyéni képességekhez igazodó munkaformákat.</w:t>
      </w:r>
    </w:p>
    <w:p w14:paraId="16BDE112" w14:textId="47CCB5D5" w:rsidR="00D37882" w:rsidRPr="000D6E5A" w:rsidRDefault="00AD2C69" w:rsidP="007C7357">
      <w:pPr>
        <w:pStyle w:val="Cmsor3"/>
      </w:pPr>
      <w:bookmarkStart w:id="101" w:name="__RefHeading___Toc3516_1075931889"/>
      <w:bookmarkStart w:id="102" w:name="_Toc88935796"/>
      <w:bookmarkStart w:id="103" w:name="_Toc89149357"/>
      <w:bookmarkStart w:id="104" w:name="_Toc146183585"/>
      <w:bookmarkEnd w:id="101"/>
      <w:r w:rsidRPr="000D6E5A">
        <w:t xml:space="preserve">Tanítási órán </w:t>
      </w:r>
      <w:r w:rsidRPr="007C7357">
        <w:t>kívüli</w:t>
      </w:r>
      <w:r w:rsidRPr="000D6E5A">
        <w:t xml:space="preserve"> tevékenységek</w:t>
      </w:r>
      <w:bookmarkEnd w:id="102"/>
      <w:bookmarkEnd w:id="103"/>
      <w:bookmarkEnd w:id="104"/>
    </w:p>
    <w:p w14:paraId="0D703EE4" w14:textId="77777777" w:rsidR="00D37882" w:rsidRDefault="00AD2C69">
      <w:pPr>
        <w:rPr>
          <w:color w:val="00000A"/>
          <w:u w:val="single"/>
        </w:rPr>
      </w:pPr>
      <w:proofErr w:type="spellStart"/>
      <w:r>
        <w:rPr>
          <w:color w:val="00000A"/>
          <w:u w:val="single"/>
        </w:rPr>
        <w:t>Hagyományörző</w:t>
      </w:r>
      <w:proofErr w:type="spellEnd"/>
      <w:r>
        <w:rPr>
          <w:color w:val="00000A"/>
          <w:u w:val="single"/>
        </w:rPr>
        <w:t xml:space="preserve"> tevékenységek:</w:t>
      </w:r>
    </w:p>
    <w:p w14:paraId="26297205" w14:textId="0079ACDE" w:rsidR="00D37882" w:rsidRPr="00446960" w:rsidRDefault="00AD2C69" w:rsidP="00AD2C69">
      <w:pPr>
        <w:numPr>
          <w:ilvl w:val="0"/>
          <w:numId w:val="72"/>
        </w:numPr>
        <w:rPr>
          <w:strike/>
        </w:rPr>
      </w:pPr>
      <w:r>
        <w:t xml:space="preserve">Hagyományaink közé tartozik a szüreti felvonulás </w:t>
      </w:r>
      <w:r>
        <w:rPr>
          <w:i/>
        </w:rPr>
        <w:t>október</w:t>
      </w:r>
      <w:r>
        <w:t xml:space="preserve"> elején, néptáncbemutatóval, október 23-án a községi műsor, majd</w:t>
      </w:r>
      <w:r w:rsidR="00446960">
        <w:t xml:space="preserve"> koszorúzás a hősök emlékhelyén.</w:t>
      </w:r>
      <w:r>
        <w:t xml:space="preserve"> </w:t>
      </w:r>
      <w:r>
        <w:rPr>
          <w:i/>
        </w:rPr>
        <w:t>Novemberben</w:t>
      </w:r>
      <w:r>
        <w:t xml:space="preserve"> Márton napját ünnepeljük színes műsorokkal</w:t>
      </w:r>
      <w:r w:rsidR="00446960">
        <w:rPr>
          <w:i/>
        </w:rPr>
        <w:t xml:space="preserve"> </w:t>
      </w:r>
      <w:r w:rsidR="00446960" w:rsidRPr="00446960">
        <w:t>az Önkormányzat szervezésében.</w:t>
      </w:r>
      <w:r>
        <w:rPr>
          <w:i/>
        </w:rPr>
        <w:t xml:space="preserve"> </w:t>
      </w:r>
    </w:p>
    <w:p w14:paraId="1F07DE58" w14:textId="77777777" w:rsidR="00D37882" w:rsidRDefault="00AD2C69" w:rsidP="00AD2C69">
      <w:pPr>
        <w:numPr>
          <w:ilvl w:val="0"/>
          <w:numId w:val="73"/>
        </w:numPr>
      </w:pPr>
      <w:r>
        <w:t xml:space="preserve">A tanév kiemelt ünnepségeinek (nemzeti ünnepek, iskolai élethez kapcsolódó ünnepek) színvonalas megrendezésére törekszünk az évfolyamok (osztályok) vállalásával, az életkori sajátosságok figyelembevételével.  </w:t>
      </w:r>
    </w:p>
    <w:p w14:paraId="0BE9961C" w14:textId="1C05542C" w:rsidR="00D37882" w:rsidRDefault="000E4D41" w:rsidP="00AD2C69">
      <w:pPr>
        <w:numPr>
          <w:ilvl w:val="0"/>
          <w:numId w:val="73"/>
        </w:numPr>
      </w:pPr>
      <w:r>
        <w:t>Egyes ünnepségeket (a</w:t>
      </w:r>
      <w:r w:rsidR="00AD2C69">
        <w:t>nyák napja, Mikulás) osztálykeretben rendezünk meg. Nyolcadikosaink az óvodában ajándékoznak Mikulás napján.</w:t>
      </w:r>
    </w:p>
    <w:p w14:paraId="1B30763B" w14:textId="7FD14B88" w:rsidR="00D37882" w:rsidRDefault="00446960" w:rsidP="00AD2C69">
      <w:pPr>
        <w:numPr>
          <w:ilvl w:val="0"/>
          <w:numId w:val="73"/>
        </w:numPr>
      </w:pPr>
      <w:r>
        <w:t>A karácsonyt a templomban,</w:t>
      </w:r>
      <w:r w:rsidR="00AD2C69">
        <w:t xml:space="preserve"> farsang idején a jelmezbált az iskola tornatermében rendezzük meg. </w:t>
      </w:r>
    </w:p>
    <w:p w14:paraId="2D3488E8" w14:textId="4798FA52" w:rsidR="00D37882" w:rsidRDefault="000E4D41" w:rsidP="00AD2C69">
      <w:pPr>
        <w:numPr>
          <w:ilvl w:val="0"/>
          <w:numId w:val="73"/>
        </w:numPr>
      </w:pPr>
      <w:r>
        <w:t>Rendszerint</w:t>
      </w:r>
      <w:r w:rsidR="00AD2C69">
        <w:t xml:space="preserve"> csatlakozunk a Pénz7, a Fenntarthatósági- hét, és a Digitális témahét programjaihoz, melyeket munkaközösségeink szerveznek meg. </w:t>
      </w:r>
    </w:p>
    <w:p w14:paraId="5374ED18" w14:textId="77777777" w:rsidR="00D37882" w:rsidRDefault="00AD2C69" w:rsidP="00AD2C69">
      <w:pPr>
        <w:numPr>
          <w:ilvl w:val="0"/>
          <w:numId w:val="73"/>
        </w:numPr>
      </w:pPr>
      <w:r>
        <w:t xml:space="preserve">A gyermeknapot és a karácsonyi kavalkádot a DÖK szervezi. </w:t>
      </w:r>
    </w:p>
    <w:p w14:paraId="47B89021" w14:textId="77777777" w:rsidR="00D37882" w:rsidRDefault="00AD2C69" w:rsidP="00AD2C69">
      <w:pPr>
        <w:numPr>
          <w:ilvl w:val="0"/>
          <w:numId w:val="74"/>
        </w:numPr>
      </w:pPr>
      <w:r>
        <w:t xml:space="preserve">Az iskola hírnevét 8 év során öregbítő, kitűnő tanulóinknak a ballagási ünnepség keretében kupát adományozunk.  </w:t>
      </w:r>
    </w:p>
    <w:p w14:paraId="0E7E16BC" w14:textId="77777777" w:rsidR="00D37882" w:rsidRDefault="00AD2C69" w:rsidP="00AD2C69">
      <w:pPr>
        <w:numPr>
          <w:ilvl w:val="0"/>
          <w:numId w:val="74"/>
        </w:numPr>
      </w:pPr>
      <w:r>
        <w:t>A Nemzeti Összetartozás napját iskolai kereteken belül megünnepeljük, valamint a községi rendezvényen is képviselik iskolánkat tanulóink.</w:t>
      </w:r>
    </w:p>
    <w:p w14:paraId="163AEE7C" w14:textId="6B12E2B0" w:rsidR="00D37882" w:rsidRDefault="00AD2C69" w:rsidP="00AD2C69">
      <w:pPr>
        <w:numPr>
          <w:ilvl w:val="0"/>
          <w:numId w:val="74"/>
        </w:numPr>
      </w:pPr>
      <w:r>
        <w:t xml:space="preserve">Testvérvárosainkkal, </w:t>
      </w:r>
      <w:proofErr w:type="spellStart"/>
      <w:r>
        <w:t>Lövétével</w:t>
      </w:r>
      <w:proofErr w:type="spellEnd"/>
      <w:r>
        <w:t xml:space="preserve">, és </w:t>
      </w:r>
      <w:proofErr w:type="spellStart"/>
      <w:r>
        <w:t>Kisbégánnyal</w:t>
      </w:r>
      <w:proofErr w:type="spellEnd"/>
      <w:r>
        <w:t xml:space="preserve"> szoros kapcsolatot ápolunk. Iskoláik és a mi iskolánk</w:t>
      </w:r>
      <w:r w:rsidR="000E4D41">
        <w:t xml:space="preserve"> – lehetőségekhez mértem –</w:t>
      </w:r>
      <w:r>
        <w:t xml:space="preserve"> felváltva látogatják egymást, ezzel is erősítve a határon túli magyarsággal a köteléket.</w:t>
      </w:r>
    </w:p>
    <w:p w14:paraId="6DDBC9C2" w14:textId="77777777" w:rsidR="00D37882" w:rsidRDefault="00AD2C69" w:rsidP="00AD2C69">
      <w:pPr>
        <w:numPr>
          <w:ilvl w:val="0"/>
          <w:numId w:val="74"/>
        </w:numPr>
        <w:rPr>
          <w:color w:val="00000A"/>
        </w:rPr>
      </w:pPr>
      <w:r>
        <w:rPr>
          <w:color w:val="00000A"/>
        </w:rPr>
        <w:t>Az intézmény közösségfejlesztési- és újszerű, innovatív módszereket alkalmazva olyan partneri együttműködést épít ki a szülőkkel és a bevonható civil szervezetekkel, amelyek alkalmasak prevenciós hatást gyakorolni a társadalmi problémák kezelésére a diákság körében.</w:t>
      </w:r>
    </w:p>
    <w:p w14:paraId="23D818F4" w14:textId="77777777" w:rsidR="00D37882" w:rsidRDefault="00AD2C69">
      <w:pPr>
        <w:rPr>
          <w:color w:val="00000A"/>
        </w:rPr>
      </w:pPr>
      <w:r>
        <w:rPr>
          <w:color w:val="00000A"/>
        </w:rPr>
        <w:t xml:space="preserve"> </w:t>
      </w:r>
    </w:p>
    <w:p w14:paraId="34421DAF" w14:textId="77777777" w:rsidR="00D37882" w:rsidRDefault="00AD2C69">
      <w:r>
        <w:rPr>
          <w:color w:val="00000A"/>
          <w:u w:val="single"/>
        </w:rPr>
        <w:t>Tehetséggondozó és felzárkóztató tevékenységek</w:t>
      </w:r>
      <w:r>
        <w:rPr>
          <w:color w:val="00000A"/>
        </w:rPr>
        <w:t>:</w:t>
      </w:r>
    </w:p>
    <w:p w14:paraId="6779A2A1" w14:textId="77777777" w:rsidR="00D37882" w:rsidRDefault="00AD2C69" w:rsidP="00AD2C69">
      <w:pPr>
        <w:numPr>
          <w:ilvl w:val="0"/>
          <w:numId w:val="75"/>
        </w:numPr>
        <w:rPr>
          <w:color w:val="00000A"/>
        </w:rPr>
      </w:pPr>
      <w:r>
        <w:rPr>
          <w:color w:val="00000A"/>
        </w:rPr>
        <w:t>A tehetséges tanulók továbbfejlesztését segítik a különféle (szaktárgyi, sport, művészeti stb.) versenyek, vetélkedők, melyeket az iskolában évente rendszeresen szervezünk.</w:t>
      </w:r>
    </w:p>
    <w:p w14:paraId="4060F572" w14:textId="77777777" w:rsidR="00D37882" w:rsidRDefault="00AD2C69" w:rsidP="00AD2C69">
      <w:pPr>
        <w:numPr>
          <w:ilvl w:val="0"/>
          <w:numId w:val="75"/>
        </w:numPr>
        <w:rPr>
          <w:color w:val="00000A"/>
        </w:rPr>
      </w:pPr>
      <w:r>
        <w:rPr>
          <w:color w:val="00000A"/>
        </w:rPr>
        <w:t xml:space="preserve">A legtehetségesebb tanulókat az iskolán kívüli versenyeken való részvételre is felkészítjük. </w:t>
      </w:r>
    </w:p>
    <w:p w14:paraId="62B4F306" w14:textId="77777777" w:rsidR="00D37882" w:rsidRDefault="00AD2C69" w:rsidP="00AD2C69">
      <w:pPr>
        <w:numPr>
          <w:ilvl w:val="0"/>
          <w:numId w:val="75"/>
        </w:numPr>
        <w:rPr>
          <w:color w:val="00000A"/>
        </w:rPr>
      </w:pPr>
      <w:r>
        <w:rPr>
          <w:color w:val="00000A"/>
        </w:rPr>
        <w:t xml:space="preserve">A versenyek, vetélkedők megszervezését, illetve a tanulók felkészítését a különféle versenyekre a nevelők szakmai közösségei vagy a szaktanárok végzik. </w:t>
      </w:r>
    </w:p>
    <w:p w14:paraId="52DC1A80" w14:textId="77777777" w:rsidR="00D37882" w:rsidRDefault="00AD2C69" w:rsidP="00AD2C69">
      <w:pPr>
        <w:numPr>
          <w:ilvl w:val="0"/>
          <w:numId w:val="75"/>
        </w:numPr>
        <w:rPr>
          <w:color w:val="00000A"/>
        </w:rPr>
      </w:pPr>
      <w:r>
        <w:rPr>
          <w:color w:val="00000A"/>
        </w:rPr>
        <w:lastRenderedPageBreak/>
        <w:t xml:space="preserve">A 8. évfolyamon a továbbtanulás, a középiskolai felvétel elősegítésére a gyenge eredményt elérő tanulók részére felzárkóztató, a jó eredményt elérő tanulók részére képességfejlesztő órákat tartunk heti egy órában magyar nyelv és matematika tantárgyakból.  </w:t>
      </w:r>
    </w:p>
    <w:p w14:paraId="60F17ADD" w14:textId="77777777" w:rsidR="00D37882" w:rsidRDefault="00AD2C69" w:rsidP="00AD2C69">
      <w:pPr>
        <w:numPr>
          <w:ilvl w:val="0"/>
          <w:numId w:val="75"/>
        </w:numPr>
        <w:rPr>
          <w:color w:val="00000A"/>
        </w:rPr>
      </w:pPr>
      <w:r>
        <w:rPr>
          <w:color w:val="00000A"/>
        </w:rPr>
        <w:t xml:space="preserve">További tehetséggondozó és felzárkóztató foglalkozások indításáról – a felmerülő igények és az iskola lehetőségeinek figyelembevételével – minden tanév elején az iskola nevelőtestülete dönt. </w:t>
      </w:r>
    </w:p>
    <w:p w14:paraId="2B034C60" w14:textId="77777777" w:rsidR="00D37882" w:rsidRDefault="00AD2C69" w:rsidP="00AD2C69">
      <w:pPr>
        <w:numPr>
          <w:ilvl w:val="0"/>
          <w:numId w:val="75"/>
        </w:numPr>
        <w:rPr>
          <w:color w:val="00000A"/>
        </w:rPr>
      </w:pPr>
      <w:r>
        <w:rPr>
          <w:color w:val="00000A"/>
        </w:rPr>
        <w:t>Kiemelt feladatunk a későn érés, a hátrányos helyzet stb. hatásainak csökkentése, hogy minél több tanuló juthasson el a saját lehetőségeinek megfelelő „csúcs” közelébe. Az óratervben feltüntetett módon korrepetálást szervezünk elsősorban magyarból és matematikából.</w:t>
      </w:r>
    </w:p>
    <w:p w14:paraId="3895BB6B" w14:textId="77777777" w:rsidR="00D37882" w:rsidRDefault="00D37882">
      <w:pPr>
        <w:rPr>
          <w:color w:val="00000A"/>
        </w:rPr>
      </w:pPr>
    </w:p>
    <w:p w14:paraId="6343C8B8" w14:textId="77777777" w:rsidR="00D37882" w:rsidRDefault="00AD2C69">
      <w:r>
        <w:rPr>
          <w:color w:val="00000A"/>
          <w:u w:val="single"/>
        </w:rPr>
        <w:t>Iskolai sportkör</w:t>
      </w:r>
      <w:r>
        <w:rPr>
          <w:color w:val="00000A"/>
        </w:rPr>
        <w:t>:</w:t>
      </w:r>
    </w:p>
    <w:p w14:paraId="3A78144F" w14:textId="77777777" w:rsidR="00D37882" w:rsidRDefault="00AD2C69" w:rsidP="00AD2C69">
      <w:pPr>
        <w:numPr>
          <w:ilvl w:val="0"/>
          <w:numId w:val="76"/>
        </w:numPr>
        <w:rPr>
          <w:color w:val="00000A"/>
        </w:rPr>
      </w:pPr>
      <w:r>
        <w:rPr>
          <w:color w:val="00000A"/>
        </w:rPr>
        <w:t>Az iskolai sportkör a tanórai testnevelési órákkal együtt biztosítja a tanulók mindennapi testedzését, valamint a tanulók felkészítését a különféle sportágakban az iskolai és iskolán kívüli sportversenyekre.</w:t>
      </w:r>
    </w:p>
    <w:p w14:paraId="7A6DCA00" w14:textId="77777777" w:rsidR="00D37882" w:rsidRDefault="00D37882">
      <w:pPr>
        <w:rPr>
          <w:color w:val="00000A"/>
        </w:rPr>
      </w:pPr>
    </w:p>
    <w:p w14:paraId="60EB65B9" w14:textId="77777777" w:rsidR="00D37882" w:rsidRDefault="00AD2C69">
      <w:r>
        <w:rPr>
          <w:color w:val="00000A"/>
          <w:u w:val="single"/>
        </w:rPr>
        <w:t>Az iskolába járó tanulók felügyeletének biztosítása, napközbeni ellátása</w:t>
      </w:r>
      <w:r>
        <w:rPr>
          <w:color w:val="00000A"/>
        </w:rPr>
        <w:t>:</w:t>
      </w:r>
    </w:p>
    <w:p w14:paraId="41AA50A2" w14:textId="77777777" w:rsidR="00D37882" w:rsidRDefault="00AD2C69" w:rsidP="00AD2C69">
      <w:pPr>
        <w:numPr>
          <w:ilvl w:val="0"/>
          <w:numId w:val="77"/>
        </w:numPr>
        <w:rPr>
          <w:color w:val="00000A"/>
        </w:rPr>
      </w:pPr>
      <w:r>
        <w:rPr>
          <w:color w:val="00000A"/>
        </w:rPr>
        <w:t>A közoktatási törvény előírásainak megfelelően, – amennyiben a szülők igénylik – az iskolában tanítási napokon a délutáni időszakban az 1-8. évfolyamon napközi otthon és tanulószoba működik.</w:t>
      </w:r>
    </w:p>
    <w:p w14:paraId="3DE43C4E" w14:textId="77777777" w:rsidR="00D37882" w:rsidRDefault="00AD2C69" w:rsidP="00AD2C69">
      <w:pPr>
        <w:numPr>
          <w:ilvl w:val="0"/>
          <w:numId w:val="77"/>
        </w:numPr>
        <w:rPr>
          <w:color w:val="00000A"/>
        </w:rPr>
      </w:pPr>
      <w:r>
        <w:rPr>
          <w:color w:val="00000A"/>
        </w:rPr>
        <w:t xml:space="preserve">Tanítási szünetekben a munkanapokon összevont napközi otthonos és tanulószobai csoport üzemel, ha ezt a szülők legalább tíz gyermek számára igénylik. A csoportok maximum létszáma 25 fő/ csoport. </w:t>
      </w:r>
    </w:p>
    <w:p w14:paraId="77EA53ED" w14:textId="77777777" w:rsidR="00D37882" w:rsidRDefault="00AD2C69" w:rsidP="00AD2C69">
      <w:pPr>
        <w:numPr>
          <w:ilvl w:val="0"/>
          <w:numId w:val="77"/>
        </w:numPr>
        <w:rPr>
          <w:color w:val="00000A"/>
        </w:rPr>
      </w:pPr>
      <w:r>
        <w:rPr>
          <w:color w:val="00000A"/>
        </w:rPr>
        <w:t>Iskolánk tanulóinak, a szülők igényei szerint napi háromszori étkezést (tízórai, ebéd, uzsonna) biztosítunk.</w:t>
      </w:r>
    </w:p>
    <w:p w14:paraId="73A291E5" w14:textId="77777777" w:rsidR="00D37882" w:rsidRDefault="00D37882">
      <w:pPr>
        <w:rPr>
          <w:color w:val="00000A"/>
        </w:rPr>
      </w:pPr>
    </w:p>
    <w:p w14:paraId="3EC4067D" w14:textId="77777777" w:rsidR="00D37882" w:rsidRDefault="00AD2C69">
      <w:r>
        <w:rPr>
          <w:color w:val="00000A"/>
          <w:u w:val="single"/>
        </w:rPr>
        <w:t>Tanulmányi kirándulások</w:t>
      </w:r>
      <w:r>
        <w:rPr>
          <w:color w:val="00000A"/>
        </w:rPr>
        <w:t>:</w:t>
      </w:r>
    </w:p>
    <w:p w14:paraId="0139AC7A" w14:textId="77777777" w:rsidR="00D37882" w:rsidRDefault="00AD2C69" w:rsidP="00AD2C69">
      <w:pPr>
        <w:numPr>
          <w:ilvl w:val="0"/>
          <w:numId w:val="78"/>
        </w:numPr>
        <w:rPr>
          <w:color w:val="00000A"/>
        </w:rPr>
      </w:pPr>
      <w:r>
        <w:rPr>
          <w:color w:val="00000A"/>
        </w:rPr>
        <w:t>Az iskola nevelői évente egy alkalommal tanulmányi kirándulást szerveznek, melynek célja közösségfejlesztés, érzelmi nevelés, esztétikai élmény nyújtása, tantárgyi koncentráció.</w:t>
      </w:r>
    </w:p>
    <w:p w14:paraId="1C9A673D" w14:textId="359CE847" w:rsidR="00D37882" w:rsidRDefault="00AD2C69" w:rsidP="00AD2C69">
      <w:pPr>
        <w:numPr>
          <w:ilvl w:val="0"/>
          <w:numId w:val="78"/>
        </w:numPr>
        <w:rPr>
          <w:color w:val="00000A"/>
        </w:rPr>
      </w:pPr>
      <w:r>
        <w:rPr>
          <w:color w:val="00000A"/>
        </w:rPr>
        <w:t>A tanulmányi kirándulások részletes programjai a mindenkori intézményi éves munkatervben szerepelnek.</w:t>
      </w:r>
    </w:p>
    <w:p w14:paraId="7D390862" w14:textId="77777777" w:rsidR="00D56E43" w:rsidRPr="00464C7B" w:rsidRDefault="00D56E43" w:rsidP="00D56E43">
      <w:pPr>
        <w:pStyle w:val="Listaszerbekezds"/>
        <w:numPr>
          <w:ilvl w:val="0"/>
          <w:numId w:val="78"/>
        </w:numPr>
        <w:shd w:val="clear" w:color="auto" w:fill="FFFFFF"/>
        <w:jc w:val="left"/>
        <w:rPr>
          <w:rFonts w:eastAsia="Times New Roman"/>
          <w:sz w:val="22"/>
          <w:szCs w:val="22"/>
          <w:lang w:eastAsia="hu-HU" w:bidi="ar-SA"/>
        </w:rPr>
      </w:pPr>
      <w:r w:rsidRPr="00464C7B">
        <w:rPr>
          <w:rFonts w:ascii="inherit" w:eastAsia="Times New Roman" w:hAnsi="inherit" w:cs="Calibri"/>
          <w:bdr w:val="none" w:sz="0" w:space="0" w:color="auto" w:frame="1"/>
          <w:lang w:eastAsia="hu-HU" w:bidi="ar-SA"/>
        </w:rPr>
        <w:t>Magyarország Kormánya a </w:t>
      </w:r>
      <w:r w:rsidRPr="00464C7B">
        <w:rPr>
          <w:rFonts w:ascii="inherit" w:eastAsia="Times New Roman" w:hAnsi="inherit" w:cs="Calibri"/>
          <w:b/>
          <w:bCs/>
          <w:bdr w:val="none" w:sz="0" w:space="0" w:color="auto" w:frame="1"/>
          <w:lang w:eastAsia="hu-HU" w:bidi="ar-SA"/>
        </w:rPr>
        <w:t>NEP</w:t>
      </w:r>
      <w:r w:rsidRPr="00464C7B">
        <w:rPr>
          <w:rFonts w:ascii="inherit" w:eastAsia="Times New Roman" w:hAnsi="inherit" w:cs="Calibri"/>
          <w:bdr w:val="none" w:sz="0" w:space="0" w:color="auto" w:frame="1"/>
          <w:lang w:eastAsia="hu-HU" w:bidi="ar-SA"/>
        </w:rPr>
        <w:t xml:space="preserve"> kiterjesztéséről szóló 1050/2024. (III.7.) Korm. határozat kiadása útján is támogatja a fiatalok nemzeti identitástudatának </w:t>
      </w:r>
      <w:r w:rsidRPr="00464C7B">
        <w:rPr>
          <w:rFonts w:eastAsia="Times New Roman"/>
          <w:bdr w:val="none" w:sz="0" w:space="0" w:color="auto" w:frame="1"/>
          <w:lang w:eastAsia="hu-HU" w:bidi="ar-SA"/>
        </w:rPr>
        <w:t>erősítését.</w:t>
      </w:r>
    </w:p>
    <w:p w14:paraId="10038D04" w14:textId="4F0AEA0A" w:rsidR="00D56E43" w:rsidRPr="00464C7B" w:rsidRDefault="00D56E43" w:rsidP="00D56E43">
      <w:pPr>
        <w:shd w:val="clear" w:color="auto" w:fill="FFFFFF"/>
        <w:ind w:left="360"/>
        <w:jc w:val="left"/>
        <w:rPr>
          <w:rFonts w:eastAsia="Times New Roman"/>
          <w:sz w:val="22"/>
          <w:szCs w:val="22"/>
          <w:lang w:eastAsia="hu-HU" w:bidi="ar-SA"/>
        </w:rPr>
      </w:pPr>
      <w:r w:rsidRPr="00464C7B">
        <w:rPr>
          <w:rFonts w:eastAsia="Times New Roman"/>
          <w:bdr w:val="none" w:sz="0" w:space="0" w:color="auto" w:frame="1"/>
          <w:lang w:eastAsia="hu-HU" w:bidi="ar-SA"/>
        </w:rPr>
        <w:t>A program szociális helyzettől és lakóhelytől függetlenül, a </w:t>
      </w:r>
      <w:r w:rsidRPr="00464C7B">
        <w:rPr>
          <w:rFonts w:eastAsia="Times New Roman"/>
          <w:b/>
          <w:bCs/>
          <w:u w:val="single"/>
          <w:bdr w:val="none" w:sz="0" w:space="0" w:color="auto" w:frame="1"/>
          <w:lang w:eastAsia="hu-HU" w:bidi="ar-SA"/>
        </w:rPr>
        <w:t>köznevelési intézményekbe járó 7-8. évfolyamon tanuló diák</w:t>
      </w:r>
      <w:r w:rsidRPr="00464C7B">
        <w:rPr>
          <w:rFonts w:eastAsia="Times New Roman"/>
          <w:b/>
          <w:bCs/>
          <w:bdr w:val="none" w:sz="0" w:space="0" w:color="auto" w:frame="1"/>
          <w:lang w:eastAsia="hu-HU" w:bidi="ar-SA"/>
        </w:rPr>
        <w:t> részére ingyenesen biztosítja a nemzeti vagy történelmi emlékhelyeken megtartott emlékezetpedagógiai programokon történő részvételének az élményét.</w:t>
      </w:r>
    </w:p>
    <w:p w14:paraId="73459E34" w14:textId="77777777" w:rsidR="00D56E43" w:rsidRPr="00464C7B" w:rsidRDefault="00D56E43" w:rsidP="00D56E43">
      <w:pPr>
        <w:shd w:val="clear" w:color="auto" w:fill="FFFFFF"/>
        <w:ind w:left="360"/>
        <w:jc w:val="left"/>
        <w:rPr>
          <w:rFonts w:eastAsia="Times New Roman"/>
          <w:sz w:val="22"/>
          <w:szCs w:val="22"/>
          <w:lang w:eastAsia="hu-HU" w:bidi="ar-SA"/>
        </w:rPr>
      </w:pPr>
      <w:r w:rsidRPr="00464C7B">
        <w:rPr>
          <w:rFonts w:eastAsia="Times New Roman"/>
          <w:bdr w:val="none" w:sz="0" w:space="0" w:color="auto" w:frame="1"/>
          <w:lang w:eastAsia="hu-HU" w:bidi="ar-SA"/>
        </w:rPr>
        <w:t>A program fókuszában a </w:t>
      </w:r>
      <w:r w:rsidRPr="00464C7B">
        <w:rPr>
          <w:rFonts w:eastAsia="Times New Roman"/>
          <w:b/>
          <w:bCs/>
          <w:bdr w:val="none" w:sz="0" w:space="0" w:color="auto" w:frame="1"/>
          <w:lang w:eastAsia="hu-HU" w:bidi="ar-SA"/>
        </w:rPr>
        <w:t>nemzeti emlékezet és az örökségünkhöz való kapcsolódás</w:t>
      </w:r>
      <w:r w:rsidRPr="00464C7B">
        <w:rPr>
          <w:rFonts w:eastAsia="Times New Roman"/>
          <w:bdr w:val="none" w:sz="0" w:space="0" w:color="auto" w:frame="1"/>
          <w:lang w:eastAsia="hu-HU" w:bidi="ar-SA"/>
        </w:rPr>
        <w:t> áll. A nemzeti és történelmi emlékhelyek szervezett felkeresését jelenti a Nemzeti alaptanterv által lehetővé tett mélységelvű, élmény alapú tananyagfeldolgozás keretében, iskolai közösségi tanulmányi kirándulás formájában, tanítási időben, az iskolák által választható módon.</w:t>
      </w:r>
    </w:p>
    <w:p w14:paraId="50D3233B" w14:textId="77777777" w:rsidR="00D56E43" w:rsidRPr="00464C7B" w:rsidRDefault="00D56E43" w:rsidP="00D56E43">
      <w:pPr>
        <w:shd w:val="clear" w:color="auto" w:fill="FFFFFF"/>
        <w:ind w:left="360"/>
        <w:jc w:val="left"/>
        <w:rPr>
          <w:rFonts w:eastAsia="Times New Roman"/>
          <w:sz w:val="22"/>
          <w:szCs w:val="22"/>
          <w:lang w:eastAsia="hu-HU" w:bidi="ar-SA"/>
        </w:rPr>
      </w:pPr>
      <w:r w:rsidRPr="00464C7B">
        <w:rPr>
          <w:rFonts w:eastAsia="Times New Roman"/>
          <w:bdr w:val="none" w:sz="0" w:space="0" w:color="auto" w:frame="1"/>
          <w:lang w:eastAsia="hu-HU" w:bidi="ar-SA"/>
        </w:rPr>
        <w:t>A programban olyan nemzeti és történelmi emlékhelyek vesznek részt, amely a felmérések alapján rendelkeznek a megfelelő látogatófogadási infrastruktúrával, idegenvezetéssel és múzeumpedagógiai kínálattal.</w:t>
      </w:r>
    </w:p>
    <w:p w14:paraId="6A775B5C" w14:textId="77777777" w:rsidR="00D37882" w:rsidRDefault="00D37882">
      <w:pPr>
        <w:rPr>
          <w:color w:val="00000A"/>
        </w:rPr>
      </w:pPr>
    </w:p>
    <w:p w14:paraId="7FF8D9B5" w14:textId="77777777" w:rsidR="00D37882" w:rsidRDefault="00AD2C69">
      <w:r>
        <w:rPr>
          <w:color w:val="00000A"/>
          <w:u w:val="single"/>
        </w:rPr>
        <w:lastRenderedPageBreak/>
        <w:t>Községi könyvtár</w:t>
      </w:r>
      <w:r>
        <w:rPr>
          <w:color w:val="00000A"/>
        </w:rPr>
        <w:t>:</w:t>
      </w:r>
    </w:p>
    <w:p w14:paraId="08C4F1E3" w14:textId="77777777" w:rsidR="00D37882" w:rsidRDefault="00AD2C69" w:rsidP="00AD2C69">
      <w:pPr>
        <w:numPr>
          <w:ilvl w:val="0"/>
          <w:numId w:val="79"/>
        </w:numPr>
        <w:rPr>
          <w:color w:val="00000A"/>
        </w:rPr>
      </w:pPr>
      <w:r>
        <w:rPr>
          <w:color w:val="00000A"/>
        </w:rPr>
        <w:t>A tanulók egyéni tanulását, önképzését a tanítási napokon látogatható községi könyvtár segíti. A könyvtárhasználat, az információszerzés képességének elsajátítása (projektfeladatok, gyűjtőmunkák, kutatások, tanulói előadások előkészítése stb.) szempontjából fontos.</w:t>
      </w:r>
    </w:p>
    <w:p w14:paraId="06805222" w14:textId="77777777" w:rsidR="00D37882" w:rsidRDefault="00D37882">
      <w:pPr>
        <w:rPr>
          <w:color w:val="00000A"/>
        </w:rPr>
      </w:pPr>
    </w:p>
    <w:p w14:paraId="03DB8C77" w14:textId="77777777" w:rsidR="00D37882" w:rsidRDefault="00AD2C69">
      <w:r>
        <w:rPr>
          <w:color w:val="00000A"/>
          <w:u w:val="single"/>
        </w:rPr>
        <w:t>Az iskola létesítményeinek, eszközeinek egyéni vagy csoportos használata</w:t>
      </w:r>
      <w:r>
        <w:rPr>
          <w:color w:val="00000A"/>
        </w:rPr>
        <w:t>:</w:t>
      </w:r>
    </w:p>
    <w:p w14:paraId="18A867DB" w14:textId="77777777" w:rsidR="00D37882" w:rsidRDefault="00AD2C69" w:rsidP="00AD2C69">
      <w:pPr>
        <w:numPr>
          <w:ilvl w:val="0"/>
          <w:numId w:val="80"/>
        </w:numPr>
        <w:rPr>
          <w:color w:val="00000A"/>
        </w:rPr>
      </w:pPr>
      <w:r>
        <w:rPr>
          <w:color w:val="00000A"/>
        </w:rPr>
        <w:t xml:space="preserve">A tanulók igényei alapján előzetes megbeszélés után lehetőség van arra, hogy az iskola létesítményeit, illetve eszközeit (pl. sportlétesítmények, számítógép stb.)  – tanári felügyelet mellett – egyénileg vagy csoportosan használják. </w:t>
      </w:r>
    </w:p>
    <w:p w14:paraId="47FD9F65" w14:textId="00A32680" w:rsidR="00D37882" w:rsidRPr="000D6E5A" w:rsidRDefault="00AD2C69" w:rsidP="007C7357">
      <w:pPr>
        <w:pStyle w:val="Cmsor3"/>
      </w:pPr>
      <w:bookmarkStart w:id="105" w:name="__RefHeading___Toc3518_1075931889"/>
      <w:bookmarkStart w:id="106" w:name="_Toc88935797"/>
      <w:bookmarkStart w:id="107" w:name="_Toc89149358"/>
      <w:bookmarkStart w:id="108" w:name="_Toc146183586"/>
      <w:bookmarkEnd w:id="105"/>
      <w:r w:rsidRPr="000D6E5A">
        <w:t>A diákönkormányzati munka közösségfejlesztési feladatai</w:t>
      </w:r>
      <w:bookmarkEnd w:id="106"/>
      <w:bookmarkEnd w:id="107"/>
      <w:bookmarkEnd w:id="108"/>
    </w:p>
    <w:p w14:paraId="67D8C3A6" w14:textId="77777777" w:rsidR="00D37882" w:rsidRDefault="00AD2C69">
      <w:r>
        <w:t xml:space="preserve">Az osztályközösségek által delegált képviselők diákönkormányzatot alkotnak. </w:t>
      </w:r>
    </w:p>
    <w:p w14:paraId="01D6AEF8" w14:textId="77777777" w:rsidR="00D37882" w:rsidRDefault="00AD2C69" w:rsidP="00AD2C69">
      <w:pPr>
        <w:numPr>
          <w:ilvl w:val="0"/>
          <w:numId w:val="81"/>
        </w:numPr>
      </w:pPr>
      <w:r>
        <w:t xml:space="preserve">A diákönkormányzat a tanulók és a tanulóközösségek érdekeinek képviseletét látja el.  A diákönkormányzat tevékenységét a diákok által jelölt és az iskola igazgatója által megbízott nevelők segítik. Működését a diákönkormányzat szervezeti és működési szabályzata szabályozza. A diákönkormányzat éves munkaterv alapján működik. </w:t>
      </w:r>
    </w:p>
    <w:p w14:paraId="240316A5" w14:textId="77777777" w:rsidR="00D37882" w:rsidRDefault="00AD2C69" w:rsidP="00AD2C69">
      <w:pPr>
        <w:numPr>
          <w:ilvl w:val="0"/>
          <w:numId w:val="81"/>
        </w:numPr>
      </w:pPr>
      <w:r>
        <w:t xml:space="preserve">Tanulóinknak lehetőségük van, hogy véleményt nyilvánítsanak az őket érintő kérdésekben, javaslatot tegyenek iskolai közösségük programjára, észrevételt tegyenek az oktató-nevelő munkával összefüggésben. </w:t>
      </w:r>
    </w:p>
    <w:p w14:paraId="2588746A" w14:textId="77777777" w:rsidR="00D37882" w:rsidRDefault="00AD2C69" w:rsidP="00AD2C69">
      <w:pPr>
        <w:numPr>
          <w:ilvl w:val="0"/>
          <w:numId w:val="81"/>
        </w:numPr>
        <w:rPr>
          <w:color w:val="00000A"/>
        </w:rPr>
      </w:pPr>
      <w:r>
        <w:rPr>
          <w:color w:val="00000A"/>
        </w:rPr>
        <w:t xml:space="preserve">A diákönkormányzat évente egy alkalommal diáknapot szervez, melynek programját önállóan állítja össze. </w:t>
      </w:r>
    </w:p>
    <w:p w14:paraId="7587FE0F" w14:textId="6A02C33C" w:rsidR="00D37882" w:rsidRPr="000D6E5A" w:rsidRDefault="00AD2C69" w:rsidP="007C7357">
      <w:pPr>
        <w:pStyle w:val="Cmsor3"/>
      </w:pPr>
      <w:bookmarkStart w:id="109" w:name="__RefHeading___Toc3520_1075931889"/>
      <w:bookmarkStart w:id="110" w:name="_Toc88935798"/>
      <w:bookmarkStart w:id="111" w:name="_Toc89149359"/>
      <w:bookmarkStart w:id="112" w:name="_Toc146183587"/>
      <w:bookmarkEnd w:id="109"/>
      <w:r w:rsidRPr="000D6E5A">
        <w:t>A szabadidős tevékenység közösségfejlesztő feladatai</w:t>
      </w:r>
      <w:bookmarkEnd w:id="110"/>
      <w:bookmarkEnd w:id="111"/>
      <w:bookmarkEnd w:id="112"/>
    </w:p>
    <w:p w14:paraId="62B530A8" w14:textId="77777777" w:rsidR="00D37882" w:rsidRDefault="00AD2C69">
      <w:pPr>
        <w:rPr>
          <w:color w:val="00000A"/>
        </w:rPr>
      </w:pPr>
      <w:r>
        <w:rPr>
          <w:color w:val="00000A"/>
        </w:rPr>
        <w:t>Egy-egy tantárgy néhány témájának feldolgozását, a követelmények teljesítését szolgálják a különféle közművelődési intézményekben, illetve művészeti előadásokon tett csoportos látogatások. A szabadidős foglalkozások során a szabadidő hasznos és kulturált eltöltésére kívánja a nevelőtestület a tanulókat azzal felkészíteni, hogy a felmerülő igényekhez és a szülők anyagi helyzetéhez igazodva különféle szabadidős programokat szervez (pl. túrák, kirándulások, táborok, mozi, színház- és múzeumlátogatások, klubdélutánok, táncos rendezvények stb.). A szabadidős rendezvényeken való részvétel lehet önkéntes/kötelező.</w:t>
      </w:r>
    </w:p>
    <w:p w14:paraId="1A953A78" w14:textId="07AF4031" w:rsidR="00D37882" w:rsidRPr="000D6E5A" w:rsidRDefault="00AD2C69" w:rsidP="007C7357">
      <w:pPr>
        <w:pStyle w:val="Cmsor2"/>
      </w:pPr>
      <w:bookmarkStart w:id="113" w:name="__RefHeading___Toc8932_863885368"/>
      <w:bookmarkStart w:id="114" w:name="_Toc88935799"/>
      <w:bookmarkStart w:id="115" w:name="_Toc89149360"/>
      <w:bookmarkStart w:id="116" w:name="_Toc146183588"/>
      <w:bookmarkEnd w:id="113"/>
      <w:r w:rsidRPr="000D6E5A">
        <w:t>A pedagógusok helyi, intézményi feladatai</w:t>
      </w:r>
      <w:bookmarkEnd w:id="114"/>
      <w:bookmarkEnd w:id="115"/>
      <w:bookmarkEnd w:id="116"/>
    </w:p>
    <w:p w14:paraId="57D1D72E" w14:textId="77777777" w:rsidR="00D37882" w:rsidRDefault="00AD2C69">
      <w:r>
        <w:t xml:space="preserve">A pedagógusok feladatainak részletes listáját személyre szabott munkaköri leírásuk tartalmazza. </w:t>
      </w:r>
    </w:p>
    <w:p w14:paraId="286EE2DA" w14:textId="0F4E27F5" w:rsidR="00D37882" w:rsidRPr="000D6E5A" w:rsidRDefault="00AD2C69" w:rsidP="007C7357">
      <w:pPr>
        <w:pStyle w:val="Cmsor3"/>
      </w:pPr>
      <w:bookmarkStart w:id="117" w:name="__RefHeading___Toc3522_1075931889"/>
      <w:bookmarkStart w:id="118" w:name="_Toc88935800"/>
      <w:bookmarkStart w:id="119" w:name="_Toc89149361"/>
      <w:bookmarkStart w:id="120" w:name="_Toc146183589"/>
      <w:bookmarkEnd w:id="117"/>
      <w:r w:rsidRPr="000D6E5A">
        <w:t>A pedagógusok legfontosabb helyi feladatai</w:t>
      </w:r>
      <w:bookmarkEnd w:id="118"/>
      <w:bookmarkEnd w:id="119"/>
      <w:bookmarkEnd w:id="120"/>
    </w:p>
    <w:p w14:paraId="41019751" w14:textId="77777777" w:rsidR="00D37882" w:rsidRDefault="00AD2C69" w:rsidP="00AD2C69">
      <w:pPr>
        <w:numPr>
          <w:ilvl w:val="0"/>
          <w:numId w:val="82"/>
        </w:numPr>
      </w:pPr>
      <w:r>
        <w:t xml:space="preserve">tanítási órákra való felkészülés, </w:t>
      </w:r>
    </w:p>
    <w:p w14:paraId="7516DB42" w14:textId="77777777" w:rsidR="00D37882" w:rsidRDefault="00AD2C69" w:rsidP="00AD2C69">
      <w:pPr>
        <w:numPr>
          <w:ilvl w:val="0"/>
          <w:numId w:val="82"/>
        </w:numPr>
      </w:pPr>
      <w:r>
        <w:t>tanulók munkájának ellenőrzése, rendszeres értékelése,</w:t>
      </w:r>
    </w:p>
    <w:p w14:paraId="08E67535" w14:textId="77777777" w:rsidR="00D37882" w:rsidRDefault="00AD2C69" w:rsidP="00AD2C69">
      <w:pPr>
        <w:numPr>
          <w:ilvl w:val="0"/>
          <w:numId w:val="82"/>
        </w:numPr>
      </w:pPr>
      <w:r>
        <w:t xml:space="preserve">megtartott tanítási órák dokumentálása, az elmaradó és a helyettesített órák vezetése, </w:t>
      </w:r>
    </w:p>
    <w:p w14:paraId="0C2B1A0B" w14:textId="77777777" w:rsidR="00D37882" w:rsidRDefault="00AD2C69" w:rsidP="00AD2C69">
      <w:pPr>
        <w:numPr>
          <w:ilvl w:val="0"/>
          <w:numId w:val="82"/>
        </w:numPr>
      </w:pPr>
      <w:r>
        <w:t xml:space="preserve">osztályozó vizsgák lebonyolítása, </w:t>
      </w:r>
    </w:p>
    <w:p w14:paraId="6C92DCC7" w14:textId="77777777" w:rsidR="00D37882" w:rsidRDefault="00AD2C69" w:rsidP="00AD2C69">
      <w:pPr>
        <w:numPr>
          <w:ilvl w:val="0"/>
          <w:numId w:val="82"/>
        </w:numPr>
      </w:pPr>
      <w:r>
        <w:t xml:space="preserve">kísérletek összeállítása, dolgozatok, tanulmányi versenyek összeállítása és értékelése, </w:t>
      </w:r>
    </w:p>
    <w:p w14:paraId="592CB4C1" w14:textId="77777777" w:rsidR="00D37882" w:rsidRDefault="00AD2C69" w:rsidP="00AD2C69">
      <w:pPr>
        <w:numPr>
          <w:ilvl w:val="0"/>
          <w:numId w:val="82"/>
        </w:numPr>
      </w:pPr>
      <w:r>
        <w:t xml:space="preserve">tanulmányi versenyek lebonyolítása, tanulmányi versenyekre kísérés </w:t>
      </w:r>
    </w:p>
    <w:p w14:paraId="231F30B3" w14:textId="77777777" w:rsidR="00D37882" w:rsidRDefault="00AD2C69" w:rsidP="00AD2C69">
      <w:pPr>
        <w:numPr>
          <w:ilvl w:val="0"/>
          <w:numId w:val="82"/>
        </w:numPr>
      </w:pPr>
      <w:r>
        <w:t xml:space="preserve">tehetséggondozás, a tanulók fejlesztésével kapcsolatos feladatok, </w:t>
      </w:r>
    </w:p>
    <w:p w14:paraId="7E9BFBAB" w14:textId="77777777" w:rsidR="00D37882" w:rsidRDefault="00AD2C69" w:rsidP="00AD2C69">
      <w:pPr>
        <w:numPr>
          <w:ilvl w:val="0"/>
          <w:numId w:val="82"/>
        </w:numPr>
      </w:pPr>
      <w:r>
        <w:t xml:space="preserve">tanulók fejlesztésével, felzárkóztatásával kapcsolatos feladatok </w:t>
      </w:r>
    </w:p>
    <w:p w14:paraId="4112DB9D" w14:textId="77777777" w:rsidR="00D37882" w:rsidRDefault="00AD2C69" w:rsidP="00AD2C69">
      <w:pPr>
        <w:numPr>
          <w:ilvl w:val="0"/>
          <w:numId w:val="82"/>
        </w:numPr>
      </w:pPr>
      <w:r>
        <w:t xml:space="preserve">felügyelet a vizsgákon, tanulmányi versenyeken, iskolai méréseken, </w:t>
      </w:r>
    </w:p>
    <w:p w14:paraId="0B7FDFB1" w14:textId="77777777" w:rsidR="00D37882" w:rsidRDefault="00AD2C69" w:rsidP="00AD2C69">
      <w:pPr>
        <w:numPr>
          <w:ilvl w:val="0"/>
          <w:numId w:val="82"/>
        </w:numPr>
      </w:pPr>
      <w:r>
        <w:t xml:space="preserve">iskolai kulturális, és sportprogramok szervezése, </w:t>
      </w:r>
    </w:p>
    <w:p w14:paraId="43B551FB" w14:textId="77777777" w:rsidR="00D37882" w:rsidRDefault="00AD2C69" w:rsidP="00AD2C69">
      <w:pPr>
        <w:numPr>
          <w:ilvl w:val="0"/>
          <w:numId w:val="82"/>
        </w:numPr>
      </w:pPr>
      <w:r>
        <w:t xml:space="preserve">osztályfőnöki, munkaközösség-vezetői, diákönkormányzatot segítő feladatok ellátása, </w:t>
      </w:r>
    </w:p>
    <w:p w14:paraId="1E16EB5E" w14:textId="77777777" w:rsidR="00D37882" w:rsidRDefault="00AD2C69" w:rsidP="00AD2C69">
      <w:pPr>
        <w:numPr>
          <w:ilvl w:val="0"/>
          <w:numId w:val="82"/>
        </w:numPr>
      </w:pPr>
      <w:r>
        <w:lastRenderedPageBreak/>
        <w:t xml:space="preserve">ifjúságvédelemmel kapcsolatos feladatok ellátása, </w:t>
      </w:r>
    </w:p>
    <w:p w14:paraId="70503F2D" w14:textId="77777777" w:rsidR="00D37882" w:rsidRDefault="00AD2C69" w:rsidP="00AD2C69">
      <w:pPr>
        <w:numPr>
          <w:ilvl w:val="0"/>
          <w:numId w:val="82"/>
        </w:numPr>
      </w:pPr>
      <w:r>
        <w:t xml:space="preserve">szülői értekezletek, fogadóórák megtartása, </w:t>
      </w:r>
    </w:p>
    <w:p w14:paraId="51948CDE" w14:textId="77777777" w:rsidR="00D37882" w:rsidRDefault="00AD2C69" w:rsidP="00AD2C69">
      <w:pPr>
        <w:numPr>
          <w:ilvl w:val="0"/>
          <w:numId w:val="82"/>
        </w:numPr>
      </w:pPr>
      <w:r>
        <w:t xml:space="preserve">részvétel nevelőtestületi értekezleteken, megbeszéléseken, </w:t>
      </w:r>
    </w:p>
    <w:p w14:paraId="4AED13AA" w14:textId="77777777" w:rsidR="00D37882" w:rsidRDefault="00AD2C69" w:rsidP="00AD2C69">
      <w:pPr>
        <w:numPr>
          <w:ilvl w:val="0"/>
          <w:numId w:val="82"/>
        </w:numPr>
      </w:pPr>
      <w:r>
        <w:t xml:space="preserve">részvétel a munkáltató által elrendelt továbbképzéseken, </w:t>
      </w:r>
    </w:p>
    <w:p w14:paraId="041833A2" w14:textId="77777777" w:rsidR="00D37882" w:rsidRDefault="00AD2C69" w:rsidP="00AD2C69">
      <w:pPr>
        <w:numPr>
          <w:ilvl w:val="0"/>
          <w:numId w:val="82"/>
        </w:numPr>
      </w:pPr>
      <w:r>
        <w:t xml:space="preserve">tanulók felügyelete óraközi szünetekben és ebédeléskor, </w:t>
      </w:r>
    </w:p>
    <w:p w14:paraId="2F817D48" w14:textId="77777777" w:rsidR="00D37882" w:rsidRDefault="00AD2C69" w:rsidP="00AD2C69">
      <w:pPr>
        <w:numPr>
          <w:ilvl w:val="0"/>
          <w:numId w:val="82"/>
        </w:numPr>
      </w:pPr>
      <w:r>
        <w:t xml:space="preserve">tanulmányi kirándulások, iskolai ünnepségek és rendezvények megszervezése, </w:t>
      </w:r>
    </w:p>
    <w:p w14:paraId="15B00C2D" w14:textId="77777777" w:rsidR="00D37882" w:rsidRDefault="00AD2C69" w:rsidP="00AD2C69">
      <w:pPr>
        <w:numPr>
          <w:ilvl w:val="0"/>
          <w:numId w:val="82"/>
        </w:numPr>
      </w:pPr>
      <w:r>
        <w:t xml:space="preserve">iskolai ünnepségeken és iskolai rendezvényeken való részvétel, </w:t>
      </w:r>
    </w:p>
    <w:p w14:paraId="1DCFC5BC" w14:textId="77777777" w:rsidR="00D37882" w:rsidRDefault="00AD2C69" w:rsidP="00AD2C69">
      <w:pPr>
        <w:numPr>
          <w:ilvl w:val="0"/>
          <w:numId w:val="82"/>
        </w:numPr>
      </w:pPr>
      <w:r>
        <w:t xml:space="preserve">részvétel a munkaközösségi értekezleteken, </w:t>
      </w:r>
    </w:p>
    <w:p w14:paraId="46E1774B" w14:textId="77777777" w:rsidR="00D37882" w:rsidRDefault="00AD2C69" w:rsidP="00AD2C69">
      <w:pPr>
        <w:numPr>
          <w:ilvl w:val="0"/>
          <w:numId w:val="82"/>
        </w:numPr>
      </w:pPr>
      <w:r>
        <w:t xml:space="preserve">tanítás nélküli munkanapon az igazgató által elrendelt szakmai jellegű munkavégzés, </w:t>
      </w:r>
    </w:p>
    <w:p w14:paraId="52AA4259" w14:textId="77777777" w:rsidR="00D37882" w:rsidRDefault="00AD2C69" w:rsidP="00AD2C69">
      <w:pPr>
        <w:numPr>
          <w:ilvl w:val="0"/>
          <w:numId w:val="82"/>
        </w:numPr>
      </w:pPr>
      <w:r>
        <w:t xml:space="preserve">iskolai dokumentumok készítésében, felülvizsgálatában való közreműködés, </w:t>
      </w:r>
    </w:p>
    <w:p w14:paraId="68C042D2" w14:textId="77777777" w:rsidR="00D37882" w:rsidRDefault="00AD2C69" w:rsidP="00AD2C69">
      <w:pPr>
        <w:numPr>
          <w:ilvl w:val="0"/>
          <w:numId w:val="82"/>
        </w:numPr>
        <w:rPr>
          <w:color w:val="00000A"/>
        </w:rPr>
      </w:pPr>
      <w:r>
        <w:rPr>
          <w:color w:val="00000A"/>
        </w:rPr>
        <w:t xml:space="preserve">szertárrendezés, a szakleltárak és szaktantermek rendben tartása, </w:t>
      </w:r>
    </w:p>
    <w:p w14:paraId="32D0611C" w14:textId="77777777" w:rsidR="00D37882" w:rsidRDefault="00AD2C69" w:rsidP="00AD2C69">
      <w:pPr>
        <w:numPr>
          <w:ilvl w:val="0"/>
          <w:numId w:val="82"/>
        </w:numPr>
      </w:pPr>
      <w:r>
        <w:t>osztálytermek rendben tartása és dekorációjának kialakítása</w:t>
      </w:r>
    </w:p>
    <w:p w14:paraId="7F2A3B72" w14:textId="0B0A3979" w:rsidR="00D37882" w:rsidRPr="00464C7B" w:rsidRDefault="00AD2C69" w:rsidP="004E3D95">
      <w:pPr>
        <w:numPr>
          <w:ilvl w:val="0"/>
          <w:numId w:val="82"/>
        </w:numPr>
      </w:pPr>
      <w:r>
        <w:t>KRÉTA tanügyigazgatási rendszer</w:t>
      </w:r>
      <w:r w:rsidR="004E3D95">
        <w:t xml:space="preserve"> folyamatos</w:t>
      </w:r>
      <w:r>
        <w:t xml:space="preserve"> vezetése, naprakészen tartása</w:t>
      </w:r>
      <w:r w:rsidR="004E3D95" w:rsidRPr="00464C7B">
        <w:t>. Minden hónap 5. napján a Kréta rendszer lezárja az előző hónapot. Így az ezt követő nap után már nincs lehetőség sem óra naplózására, sem pedig érdemjegyek beírására.</w:t>
      </w:r>
    </w:p>
    <w:p w14:paraId="76633917" w14:textId="0322CEB6" w:rsidR="00D37882" w:rsidRPr="000D6E5A" w:rsidRDefault="00AD2C69" w:rsidP="007C7357">
      <w:pPr>
        <w:pStyle w:val="Cmsor3"/>
      </w:pPr>
      <w:bookmarkStart w:id="121" w:name="__RefHeading___Toc3524_1075931889"/>
      <w:bookmarkStart w:id="122" w:name="_Toc88935801"/>
      <w:bookmarkStart w:id="123" w:name="_Toc89149362"/>
      <w:bookmarkStart w:id="124" w:name="_Toc146183590"/>
      <w:bookmarkEnd w:id="121"/>
      <w:r w:rsidRPr="000D6E5A">
        <w:t>Az osztályfőnök feladatai és hatásköre</w:t>
      </w:r>
      <w:bookmarkEnd w:id="122"/>
      <w:bookmarkEnd w:id="123"/>
      <w:bookmarkEnd w:id="124"/>
    </w:p>
    <w:p w14:paraId="57922BD4" w14:textId="77777777" w:rsidR="00D37882" w:rsidRDefault="00AD2C69">
      <w:r>
        <w:t>Az osztályfőnököt – a munkaközösségek vezetőjével konzultálva – az igazgató bízza meg minden tanév júniusában, elsősorban a felmenő rendszer elvét és a csoport létszámát és összetételét figyelembe véve.</w:t>
      </w:r>
    </w:p>
    <w:p w14:paraId="1DA84340" w14:textId="77777777" w:rsidR="00D37882" w:rsidRDefault="00D37882"/>
    <w:p w14:paraId="5B28C2EB" w14:textId="77777777" w:rsidR="00D37882" w:rsidRDefault="00AD2C69" w:rsidP="00AD2C69">
      <w:pPr>
        <w:numPr>
          <w:ilvl w:val="0"/>
          <w:numId w:val="83"/>
        </w:numPr>
      </w:pPr>
      <w:r>
        <w:t xml:space="preserve">Az iskola pedagógiai programjának szellemében neveli osztályának tanulóit, munkája során maximális tekintettel van a személyiségfejlődés jegyeire. </w:t>
      </w:r>
    </w:p>
    <w:p w14:paraId="45CA94F3" w14:textId="77777777" w:rsidR="00D37882" w:rsidRDefault="00AD2C69" w:rsidP="00AD2C69">
      <w:pPr>
        <w:numPr>
          <w:ilvl w:val="0"/>
          <w:numId w:val="83"/>
        </w:numPr>
      </w:pPr>
      <w:r>
        <w:t xml:space="preserve">Együttműködik az osztály diákbizottságával, segíti a tanulóközösség kialakulását. </w:t>
      </w:r>
    </w:p>
    <w:p w14:paraId="07C1177B" w14:textId="77777777" w:rsidR="00D37882" w:rsidRDefault="00AD2C69" w:rsidP="00AD2C69">
      <w:pPr>
        <w:numPr>
          <w:ilvl w:val="0"/>
          <w:numId w:val="83"/>
        </w:numPr>
      </w:pPr>
      <w:r>
        <w:t xml:space="preserve">Segíti és koordinálja az osztályban tanító pedagógusok munkáját. Kapcsolatot tart az osztály szülői munkaközösségével.  </w:t>
      </w:r>
    </w:p>
    <w:p w14:paraId="15AE7E10" w14:textId="77777777" w:rsidR="00D37882" w:rsidRDefault="00AD2C69" w:rsidP="00AD2C69">
      <w:pPr>
        <w:numPr>
          <w:ilvl w:val="0"/>
          <w:numId w:val="83"/>
        </w:numPr>
      </w:pPr>
      <w:r>
        <w:t xml:space="preserve">Figyelemmel kíséri a tanulók tanulmányi előmenetelét, az osztály fegyelmi helyzetét. </w:t>
      </w:r>
    </w:p>
    <w:p w14:paraId="6226DE03" w14:textId="77777777" w:rsidR="00D37882" w:rsidRDefault="00AD2C69" w:rsidP="00AD2C69">
      <w:pPr>
        <w:numPr>
          <w:ilvl w:val="0"/>
          <w:numId w:val="83"/>
        </w:numPr>
      </w:pPr>
      <w:r>
        <w:t xml:space="preserve">Minősíti a tanulók magatartását, szorgalmát, minősítési javaslatát a nevelőtestület elé terjeszti.  </w:t>
      </w:r>
    </w:p>
    <w:p w14:paraId="08200DC2" w14:textId="77777777" w:rsidR="00D37882" w:rsidRDefault="00AD2C69" w:rsidP="00AD2C69">
      <w:pPr>
        <w:numPr>
          <w:ilvl w:val="0"/>
          <w:numId w:val="83"/>
        </w:numPr>
      </w:pPr>
      <w:r>
        <w:t xml:space="preserve">Szülői értekezletet tart. </w:t>
      </w:r>
    </w:p>
    <w:p w14:paraId="50BC77D5" w14:textId="77777777" w:rsidR="00D37882" w:rsidRDefault="00AD2C69" w:rsidP="00AD2C69">
      <w:pPr>
        <w:numPr>
          <w:ilvl w:val="0"/>
          <w:numId w:val="83"/>
        </w:numPr>
      </w:pPr>
      <w:r>
        <w:t xml:space="preserve">Ellátja az osztályával kapcsolatos ügyviteli teendőket: digitális napló vezetése, ellenőrzése, félévi és év végi statisztikai adatok szolgáltatása, bizonyítványok megírása, továbbtanulással kapcsolatos adminisztráció elvégzése, hiányzások igazolása. </w:t>
      </w:r>
    </w:p>
    <w:p w14:paraId="694E1499" w14:textId="77777777" w:rsidR="00D37882" w:rsidRDefault="00AD2C69" w:rsidP="00AD2C69">
      <w:pPr>
        <w:numPr>
          <w:ilvl w:val="0"/>
          <w:numId w:val="83"/>
        </w:numPr>
      </w:pPr>
      <w:r>
        <w:t xml:space="preserve">Segíti és nyomon követi osztálya kötelező orvosi vizsgálatát. </w:t>
      </w:r>
    </w:p>
    <w:p w14:paraId="737912D6" w14:textId="77777777" w:rsidR="00D37882" w:rsidRDefault="00AD2C69" w:rsidP="00AD2C69">
      <w:pPr>
        <w:numPr>
          <w:ilvl w:val="0"/>
          <w:numId w:val="83"/>
        </w:numPr>
      </w:pPr>
      <w:r>
        <w:t xml:space="preserve">Kiemelt figyelmet fordít az osztályban végzendő ifjúságvédelmi feladatokra. </w:t>
      </w:r>
    </w:p>
    <w:p w14:paraId="06D4931B" w14:textId="77777777" w:rsidR="00D37882" w:rsidRDefault="00AD2C69" w:rsidP="00AD2C69">
      <w:pPr>
        <w:numPr>
          <w:ilvl w:val="0"/>
          <w:numId w:val="83"/>
        </w:numPr>
      </w:pPr>
      <w:r>
        <w:t xml:space="preserve">Tanulóit rendszeresen tájékoztatja az iskola előtt álló feladatokról, azok megoldására mozgósít, közreműködik a tanórán kívüli tevékenységek szervezésében. </w:t>
      </w:r>
    </w:p>
    <w:p w14:paraId="241C33EC" w14:textId="77777777" w:rsidR="00D37882" w:rsidRDefault="00AD2C69" w:rsidP="00AD2C69">
      <w:pPr>
        <w:numPr>
          <w:ilvl w:val="0"/>
          <w:numId w:val="83"/>
        </w:numPr>
      </w:pPr>
      <w:r>
        <w:t xml:space="preserve">Javaslatot tesz a tanulók jutalmazására, büntetésére, segélyezésére.  </w:t>
      </w:r>
    </w:p>
    <w:p w14:paraId="6900B8A7" w14:textId="77777777" w:rsidR="00D37882" w:rsidRDefault="00AD2C69" w:rsidP="00AD2C69">
      <w:pPr>
        <w:numPr>
          <w:ilvl w:val="0"/>
          <w:numId w:val="83"/>
        </w:numPr>
        <w:rPr>
          <w:color w:val="00000A"/>
        </w:rPr>
      </w:pPr>
      <w:r>
        <w:rPr>
          <w:color w:val="00000A"/>
        </w:rPr>
        <w:t>Órát látogat az osztályában.</w:t>
      </w:r>
    </w:p>
    <w:p w14:paraId="5BB8C94A" w14:textId="673DCC88" w:rsidR="00D37882" w:rsidRPr="00464C7B" w:rsidRDefault="00AD2C69" w:rsidP="004E3D95">
      <w:pPr>
        <w:numPr>
          <w:ilvl w:val="0"/>
          <w:numId w:val="83"/>
        </w:numPr>
      </w:pPr>
      <w:r w:rsidRPr="004E3D95">
        <w:rPr>
          <w:color w:val="00000A"/>
        </w:rPr>
        <w:t>KRÉTA tanügyigazgatási rendszer vezeti, naprakészen tartja</w:t>
      </w:r>
      <w:r w:rsidR="004E3D95" w:rsidRPr="00464C7B">
        <w:t>. Minden hónap 5. napján a Kréta rendszer lezárja az előző hónapot. Így az ezt követő nap után már nincs lehetőség sem óra naplózására, sem pedig érdemjegyek beírására.</w:t>
      </w:r>
    </w:p>
    <w:p w14:paraId="6AB00C73" w14:textId="1065C82C" w:rsidR="00D37882" w:rsidRPr="000D6E5A" w:rsidRDefault="00AD2C69" w:rsidP="007C7357">
      <w:pPr>
        <w:pStyle w:val="Cmsor3"/>
      </w:pPr>
      <w:bookmarkStart w:id="125" w:name="__RefHeading___Toc3526_1075931889"/>
      <w:bookmarkStart w:id="126" w:name="_Toc88935802"/>
      <w:bookmarkStart w:id="127" w:name="_Toc89149363"/>
      <w:bookmarkStart w:id="128" w:name="_Toc146183591"/>
      <w:bookmarkEnd w:id="125"/>
      <w:r w:rsidRPr="000D6E5A">
        <w:t>Gyakornoki szabályzat</w:t>
      </w:r>
      <w:bookmarkEnd w:id="126"/>
      <w:bookmarkEnd w:id="127"/>
      <w:bookmarkEnd w:id="128"/>
    </w:p>
    <w:p w14:paraId="7EDA938E" w14:textId="77777777" w:rsidR="00D37882" w:rsidRDefault="00AD2C69">
      <w:r>
        <w:t>Iskolánk gyakornoki szabályzata a pályakezdő tanítók/tanárok mentori támogatásának alapelveit, a támogatás megszervezését, valamint tartalmi és módszertani felépítését tartalmazza. A pedagóguskompetenciák jelentős hányada a tapasztalt kollégákkal történő együttműködéssel és gyakorlat közben szerezhető meg</w:t>
      </w:r>
    </w:p>
    <w:p w14:paraId="225BB17D" w14:textId="77777777" w:rsidR="00D37882" w:rsidRDefault="00D37882"/>
    <w:p w14:paraId="32B4C87A" w14:textId="77777777" w:rsidR="00D37882" w:rsidRDefault="00AD2C69" w:rsidP="00AD2C69">
      <w:pPr>
        <w:numPr>
          <w:ilvl w:val="0"/>
          <w:numId w:val="84"/>
        </w:numPr>
      </w:pPr>
      <w:r>
        <w:t>A gyakornoki pályaszakaszban a fejlesztések és a támogatások kiindulópontja a pedagóguskompetenciák állapotának felmérése, meghatározása, valamint a pedagóguskompetenciák eredményes fejlesztése.</w:t>
      </w:r>
    </w:p>
    <w:p w14:paraId="5C7BAF69" w14:textId="2D3DEE0D" w:rsidR="00D37882" w:rsidRDefault="00AD2C69" w:rsidP="00AD2C69">
      <w:pPr>
        <w:numPr>
          <w:ilvl w:val="0"/>
          <w:numId w:val="84"/>
        </w:numPr>
      </w:pPr>
      <w:r>
        <w:t>A kompetenciafejlesztésben a hangsúly a szakirányú képzésről a munkavégzés közben történő, a pályakezdéshez kötődő és folyamatos tanulásra helyeződik át.</w:t>
      </w:r>
    </w:p>
    <w:p w14:paraId="3BE22D95" w14:textId="68B3AAC2" w:rsidR="00994914" w:rsidRDefault="00994914" w:rsidP="00994914"/>
    <w:p w14:paraId="0809B8EE" w14:textId="77777777" w:rsidR="00994914" w:rsidRPr="00994914" w:rsidRDefault="00994914" w:rsidP="00994914">
      <w:pPr>
        <w:rPr>
          <w:color w:val="000000" w:themeColor="text1"/>
        </w:rPr>
      </w:pPr>
      <w:r w:rsidRPr="00994914">
        <w:rPr>
          <w:color w:val="000000" w:themeColor="text1"/>
        </w:rPr>
        <w:t xml:space="preserve">A 401/2023. (VIII. 30.) Korm. rendelet a pedagógusok új életpályájáról szóló 2023. évi LII. törvény végrehajtásáról írja le a gyakornoki státuszba sorolt pályakezdő pedagógusokra vonatkozó rendelkezéseket, a minősítővizsga részleteit, elemeit. </w:t>
      </w:r>
    </w:p>
    <w:p w14:paraId="494E2C41" w14:textId="32E71835" w:rsidR="00994914" w:rsidRDefault="00994914"/>
    <w:p w14:paraId="3EAEEB5D" w14:textId="1CCDFA35" w:rsidR="00D37882" w:rsidRPr="000D6E5A" w:rsidRDefault="00AD2C69" w:rsidP="007C7357">
      <w:pPr>
        <w:pStyle w:val="Cmsor2"/>
      </w:pPr>
      <w:bookmarkStart w:id="129" w:name="__RefHeading___Toc8934_863885368"/>
      <w:bookmarkStart w:id="130" w:name="_Toc88935803"/>
      <w:bookmarkStart w:id="131" w:name="_Toc89149364"/>
      <w:bookmarkStart w:id="132" w:name="_Toc146183592"/>
      <w:bookmarkEnd w:id="129"/>
      <w:r w:rsidRPr="000D6E5A">
        <w:t>Digitális munkarend</w:t>
      </w:r>
      <w:bookmarkEnd w:id="130"/>
      <w:bookmarkEnd w:id="131"/>
      <w:bookmarkEnd w:id="132"/>
    </w:p>
    <w:p w14:paraId="1C1E4439" w14:textId="77777777" w:rsidR="00D37882" w:rsidRDefault="00AD2C69">
      <w:r>
        <w:t>A Nemzeti köznevelési törvény 2020-as módosítása értelmében miniszteri rendelet előírhatja a tanév egy-egy szakaszára a digitális oktatás alkalmazását.</w:t>
      </w:r>
    </w:p>
    <w:p w14:paraId="44973CF9" w14:textId="18960BCE" w:rsidR="00D37882" w:rsidRPr="000D6E5A" w:rsidRDefault="00AD2C69" w:rsidP="007C7357">
      <w:pPr>
        <w:pStyle w:val="Cmsor3"/>
      </w:pPr>
      <w:bookmarkStart w:id="133" w:name="__RefHeading___Toc3528_1075931889"/>
      <w:bookmarkStart w:id="134" w:name="_Toc88935804"/>
      <w:bookmarkStart w:id="135" w:name="_Toc89149365"/>
      <w:bookmarkStart w:id="136" w:name="_Toc146183593"/>
      <w:bookmarkEnd w:id="133"/>
      <w:r w:rsidRPr="000D6E5A">
        <w:t>A tantermen kívüli digitális oktatás megvalósításának feltételei</w:t>
      </w:r>
      <w:bookmarkEnd w:id="134"/>
      <w:bookmarkEnd w:id="135"/>
      <w:bookmarkEnd w:id="136"/>
    </w:p>
    <w:p w14:paraId="790B0175" w14:textId="77777777" w:rsidR="00D37882" w:rsidRDefault="00AD2C69" w:rsidP="00AD2C69">
      <w:pPr>
        <w:numPr>
          <w:ilvl w:val="0"/>
          <w:numId w:val="85"/>
        </w:numPr>
      </w:pPr>
      <w:r>
        <w:t>Pedagógusok, tanulók eszközparkjának felmérése, szükség esetén IKT eszköz biztosítása</w:t>
      </w:r>
    </w:p>
    <w:p w14:paraId="3643E003" w14:textId="77777777" w:rsidR="00D37882" w:rsidRDefault="00AD2C69" w:rsidP="00AD2C69">
      <w:pPr>
        <w:numPr>
          <w:ilvl w:val="0"/>
          <w:numId w:val="85"/>
        </w:numPr>
      </w:pPr>
      <w:r>
        <w:t xml:space="preserve">Egységes platform használata: KRÉTA elektronikus napló és az Office365/ </w:t>
      </w:r>
      <w:proofErr w:type="spellStart"/>
      <w:r>
        <w:t>Teams</w:t>
      </w:r>
      <w:proofErr w:type="spellEnd"/>
    </w:p>
    <w:p w14:paraId="64F5AC54" w14:textId="77777777" w:rsidR="00D37882" w:rsidRDefault="00AD2C69" w:rsidP="00AD2C69">
      <w:pPr>
        <w:numPr>
          <w:ilvl w:val="1"/>
          <w:numId w:val="85"/>
        </w:numPr>
      </w:pPr>
      <w:r>
        <w:t>a tanulók és a pedagógusok hozzáférése biztosított a rendszergazda támogatásával</w:t>
      </w:r>
    </w:p>
    <w:p w14:paraId="34C3BA9E" w14:textId="728C99B0" w:rsidR="00D37882" w:rsidRDefault="00AD2C69" w:rsidP="00CF63E9">
      <w:pPr>
        <w:numPr>
          <w:ilvl w:val="0"/>
          <w:numId w:val="85"/>
        </w:numPr>
      </w:pPr>
      <w:r>
        <w:t xml:space="preserve">Abban az esetben, ha megfelelő digitális eszköz nem áll rendelkezésére a tanulónak, az iskola postai úton továbbítja a tanuló számára a </w:t>
      </w:r>
      <w:proofErr w:type="spellStart"/>
      <w:r>
        <w:t>továbbhaladáshoz</w:t>
      </w:r>
      <w:proofErr w:type="spellEnd"/>
      <w:r>
        <w:t xml:space="preserve"> szükséges részletes tananyagot, amelyet a diák az intézmény által meghatározott határidőig köteles visszaküldeni.</w:t>
      </w:r>
    </w:p>
    <w:p w14:paraId="53DB0AA0" w14:textId="0B8D4758" w:rsidR="00D37882" w:rsidRPr="000D6E5A" w:rsidRDefault="00AD2C69" w:rsidP="007C7357">
      <w:pPr>
        <w:pStyle w:val="Cmsor3"/>
      </w:pPr>
      <w:bookmarkStart w:id="137" w:name="__RefHeading___Toc3530_1075931889"/>
      <w:bookmarkStart w:id="138" w:name="_Toc88935805"/>
      <w:bookmarkStart w:id="139" w:name="_Toc89149366"/>
      <w:bookmarkStart w:id="140" w:name="_Toc146183594"/>
      <w:bookmarkEnd w:id="137"/>
      <w:r w:rsidRPr="000D6E5A">
        <w:t xml:space="preserve">A diákokkal (és </w:t>
      </w:r>
      <w:proofErr w:type="spellStart"/>
      <w:r w:rsidRPr="000D6E5A">
        <w:t>szüleikkel</w:t>
      </w:r>
      <w:proofErr w:type="spellEnd"/>
      <w:r w:rsidRPr="000D6E5A">
        <w:t>) való kapcsolattartás eljárásrendje</w:t>
      </w:r>
      <w:bookmarkEnd w:id="138"/>
      <w:bookmarkEnd w:id="139"/>
      <w:bookmarkEnd w:id="140"/>
    </w:p>
    <w:p w14:paraId="1533840E" w14:textId="77777777" w:rsidR="00D37882" w:rsidRDefault="00AD2C69" w:rsidP="00AD2C69">
      <w:pPr>
        <w:numPr>
          <w:ilvl w:val="0"/>
          <w:numId w:val="86"/>
        </w:numPr>
      </w:pPr>
      <w:r>
        <w:t xml:space="preserve">Platformok: KRÉTA elektronikus napló, Office365 </w:t>
      </w:r>
      <w:proofErr w:type="spellStart"/>
      <w:r>
        <w:t>Teams</w:t>
      </w:r>
      <w:proofErr w:type="spellEnd"/>
      <w:r>
        <w:t>, intézményi honlap</w:t>
      </w:r>
    </w:p>
    <w:p w14:paraId="745DBE16" w14:textId="77777777" w:rsidR="00D37882" w:rsidRDefault="00AD2C69" w:rsidP="00AD2C69">
      <w:pPr>
        <w:numPr>
          <w:ilvl w:val="0"/>
          <w:numId w:val="86"/>
        </w:numPr>
      </w:pPr>
      <w:r>
        <w:t>KRÉTA: e-napló, e-ügyintézés, óra anyaga, házi feladatok, értékelés funkciók</w:t>
      </w:r>
    </w:p>
    <w:p w14:paraId="4B524A40" w14:textId="77777777" w:rsidR="00D37882" w:rsidRDefault="00AD2C69" w:rsidP="00AD2C69">
      <w:pPr>
        <w:numPr>
          <w:ilvl w:val="0"/>
          <w:numId w:val="86"/>
        </w:numPr>
      </w:pPr>
      <w:r>
        <w:t xml:space="preserve">Office365 </w:t>
      </w:r>
      <w:proofErr w:type="spellStart"/>
      <w:r>
        <w:t>Teams</w:t>
      </w:r>
      <w:proofErr w:type="spellEnd"/>
      <w:r>
        <w:t>: óra anyaga, házi feladatok, online tanórák</w:t>
      </w:r>
    </w:p>
    <w:p w14:paraId="2EF7679F" w14:textId="77777777" w:rsidR="00D37882" w:rsidRDefault="00AD2C69" w:rsidP="00AD2C69">
      <w:pPr>
        <w:numPr>
          <w:ilvl w:val="0"/>
          <w:numId w:val="86"/>
        </w:numPr>
      </w:pPr>
      <w:r>
        <w:t>Intézményi honlap: intézményi szintű információk megosztása a tanulókkal, a szülőkkel, és a pedagógusokkal</w:t>
      </w:r>
    </w:p>
    <w:p w14:paraId="644F0797" w14:textId="77777777" w:rsidR="00D37882" w:rsidRDefault="00AD2C69" w:rsidP="00AD2C69">
      <w:pPr>
        <w:numPr>
          <w:ilvl w:val="0"/>
          <w:numId w:val="86"/>
        </w:numPr>
      </w:pPr>
      <w:r>
        <w:t xml:space="preserve">Intézményi levelezési cím: </w:t>
      </w:r>
      <w:hyperlink r:id="rId13">
        <w:r>
          <w:rPr>
            <w:rStyle w:val="Internet-hivatkozs"/>
          </w:rPr>
          <w:t>titkarsag@aporkaiskola.hu</w:t>
        </w:r>
      </w:hyperlink>
    </w:p>
    <w:p w14:paraId="46E31AF9" w14:textId="7AE6CA86" w:rsidR="00D37882" w:rsidRDefault="00AD2C69" w:rsidP="00AD2C69">
      <w:pPr>
        <w:numPr>
          <w:ilvl w:val="0"/>
          <w:numId w:val="86"/>
        </w:numPr>
      </w:pPr>
      <w:r>
        <w:t>Szükség esetén informatikai segítségnyújtás a szülők és a pedagógusok részére</w:t>
      </w:r>
    </w:p>
    <w:p w14:paraId="118EAA9C" w14:textId="0AD90461" w:rsidR="00D37882" w:rsidRPr="000D6E5A" w:rsidRDefault="00AD2C69" w:rsidP="007C7357">
      <w:pPr>
        <w:pStyle w:val="Cmsor3"/>
      </w:pPr>
      <w:bookmarkStart w:id="141" w:name="__RefHeading___Toc3532_1075931889"/>
      <w:bookmarkStart w:id="142" w:name="_Toc88935806"/>
      <w:bookmarkStart w:id="143" w:name="_Toc89149367"/>
      <w:bookmarkStart w:id="144" w:name="_Toc146183595"/>
      <w:bookmarkEnd w:id="141"/>
      <w:r w:rsidRPr="000D6E5A">
        <w:t>A tantermen kívüli digitális oktatás módszerei</w:t>
      </w:r>
      <w:bookmarkEnd w:id="142"/>
      <w:bookmarkEnd w:id="143"/>
      <w:bookmarkEnd w:id="144"/>
    </w:p>
    <w:p w14:paraId="2933E895" w14:textId="77777777" w:rsidR="00D37882" w:rsidRDefault="00AD2C69">
      <w:r>
        <w:t>A pedagógusok módszertani szabadságuk egyéni felelősségének tudatában, maguk dönthetnek a nevelési-oktatási didaktikájukról, a tantermen kívüli oktatás egységesen megfogalmazott alapelveinek betartásával.</w:t>
      </w:r>
    </w:p>
    <w:p w14:paraId="70A57FCF" w14:textId="2EC91A3F" w:rsidR="00D37882" w:rsidRPr="00A52738" w:rsidRDefault="00AD2C69" w:rsidP="007C7357">
      <w:pPr>
        <w:pStyle w:val="Cmsor3"/>
      </w:pPr>
      <w:bookmarkStart w:id="145" w:name="__RefHeading___Toc3534_1075931889"/>
      <w:bookmarkStart w:id="146" w:name="_Toc88935807"/>
      <w:bookmarkStart w:id="147" w:name="_Toc89149368"/>
      <w:bookmarkStart w:id="148" w:name="_Toc146183596"/>
      <w:bookmarkEnd w:id="145"/>
      <w:r w:rsidRPr="00A52738">
        <w:t>A tantermen kívüli digitális oktatás pedagógiai elvei</w:t>
      </w:r>
      <w:bookmarkEnd w:id="146"/>
      <w:bookmarkEnd w:id="147"/>
      <w:bookmarkEnd w:id="148"/>
    </w:p>
    <w:p w14:paraId="18252C3A" w14:textId="77777777" w:rsidR="00D37882" w:rsidRDefault="00AD2C69">
      <w:r>
        <w:t xml:space="preserve">A tanítás során elsősorban a megerősítésre, a pozitív motivációra kerüljön a hangsúly, hogy a gyermekek ne egy további korlátnak éljék meg ezt a helyzetet, hanem egy különleges tanulási módnak. A különleges bánásmódot igénylő tanulók esetében a szakértői bizottság szakvéleményében </w:t>
      </w:r>
      <w:proofErr w:type="spellStart"/>
      <w:r>
        <w:t>megfogalmazottak</w:t>
      </w:r>
      <w:proofErr w:type="spellEnd"/>
      <w:r>
        <w:t xml:space="preserve"> továbbra is érvényesek, az azokban foglaltak figyelembevételével kell a tanulókat a digitális munkarendben is oktatni.</w:t>
      </w:r>
    </w:p>
    <w:p w14:paraId="651E62A4" w14:textId="77777777" w:rsidR="00D37882" w:rsidRDefault="00D37882"/>
    <w:p w14:paraId="59BB28E9" w14:textId="77777777" w:rsidR="00D37882" w:rsidRDefault="00AD2C69">
      <w:pPr>
        <w:rPr>
          <w:u w:val="single"/>
        </w:rPr>
      </w:pPr>
      <w:r>
        <w:rPr>
          <w:u w:val="single"/>
        </w:rPr>
        <w:t>A digitális munkarendben, otthoni körülmények között történő oktatás, tanítás alapelvei:</w:t>
      </w:r>
    </w:p>
    <w:p w14:paraId="7C1D4BBB" w14:textId="77777777" w:rsidR="00D37882" w:rsidRDefault="00AD2C69" w:rsidP="00AD2C69">
      <w:pPr>
        <w:numPr>
          <w:ilvl w:val="0"/>
          <w:numId w:val="87"/>
        </w:numPr>
      </w:pPr>
      <w:r>
        <w:lastRenderedPageBreak/>
        <w:t>A tananyagot úgy kell tervezni/elosztani, hogy a gyerekeknek elegendő idejük maradjon a napi pihenésre is.</w:t>
      </w:r>
    </w:p>
    <w:p w14:paraId="0AEF4404" w14:textId="77777777" w:rsidR="00D37882" w:rsidRDefault="00AD2C69" w:rsidP="00AD2C69">
      <w:pPr>
        <w:numPr>
          <w:ilvl w:val="0"/>
          <w:numId w:val="87"/>
        </w:numPr>
      </w:pPr>
      <w:r>
        <w:t>Biztosítani kell, hogy a tanulók saját időbeosztásuk szerint oldhassák meg a feladataikat, ezzel is elősegítve felelősségérzetük kialakulását és a helyes időbeosztás megtanulását.</w:t>
      </w:r>
    </w:p>
    <w:p w14:paraId="18110354" w14:textId="77777777" w:rsidR="00D37882" w:rsidRDefault="00AD2C69" w:rsidP="00AD2C69">
      <w:pPr>
        <w:numPr>
          <w:ilvl w:val="0"/>
          <w:numId w:val="87"/>
        </w:numPr>
      </w:pPr>
      <w:r>
        <w:t>A feladatok visszaküldéséhez hosszabb időtartam kijelölése kívánatos (min. 1-2 nap).</w:t>
      </w:r>
    </w:p>
    <w:p w14:paraId="693D3A3D" w14:textId="7DB607DA" w:rsidR="00D37882" w:rsidRDefault="00AD2C69" w:rsidP="00CF63E9">
      <w:pPr>
        <w:numPr>
          <w:ilvl w:val="0"/>
          <w:numId w:val="87"/>
        </w:numPr>
      </w:pPr>
      <w:r>
        <w:t>Egyszerű és egyértelmű, időben tartható elvárásokat kell megfogalmazni a tanulók számára.</w:t>
      </w:r>
    </w:p>
    <w:p w14:paraId="6CF036BC" w14:textId="52C0C679" w:rsidR="00D37882" w:rsidRPr="00A52738" w:rsidRDefault="00AD2C69" w:rsidP="007C7357">
      <w:pPr>
        <w:pStyle w:val="Cmsor3"/>
      </w:pPr>
      <w:bookmarkStart w:id="149" w:name="__RefHeading___Toc3536_1075931889"/>
      <w:bookmarkStart w:id="150" w:name="_Toc88935808"/>
      <w:bookmarkStart w:id="151" w:name="_Toc89149369"/>
      <w:bookmarkStart w:id="152" w:name="_Toc146183597"/>
      <w:bookmarkEnd w:id="149"/>
      <w:r w:rsidRPr="00A52738">
        <w:t>A pedagógus kötelességei a digitális oktatás során</w:t>
      </w:r>
      <w:bookmarkEnd w:id="150"/>
      <w:bookmarkEnd w:id="151"/>
      <w:bookmarkEnd w:id="152"/>
    </w:p>
    <w:p w14:paraId="5670BECF" w14:textId="5179D3A0" w:rsidR="00D37882" w:rsidRDefault="00AD2C69" w:rsidP="00AD2C69">
      <w:pPr>
        <w:numPr>
          <w:ilvl w:val="0"/>
          <w:numId w:val="88"/>
        </w:numPr>
      </w:pPr>
      <w:r>
        <w:t xml:space="preserve">A digitális munkarendben történő tanítás eszközeiről, részleteiről, személyes elvárásairól a tanulót és szüleit (törvényes képviselőt) </w:t>
      </w:r>
      <w:proofErr w:type="spellStart"/>
      <w:r>
        <w:t>teljeskörűen</w:t>
      </w:r>
      <w:proofErr w:type="spellEnd"/>
      <w:r>
        <w:t xml:space="preserve"> és részletesen tájékoztassa.</w:t>
      </w:r>
    </w:p>
    <w:p w14:paraId="3E54F66C" w14:textId="77777777" w:rsidR="00D37882" w:rsidRDefault="00AD2C69" w:rsidP="00AD2C69">
      <w:pPr>
        <w:numPr>
          <w:ilvl w:val="0"/>
          <w:numId w:val="88"/>
        </w:numPr>
      </w:pPr>
      <w:r>
        <w:t>A pedagógus az elsődleges információforrás, a tudás átadója, a különféle tanulói kompetenciák fejlesztője, a tanuló önálló tanulásának motiválója, irányítója, ezért az órarendnek megfelelően az adott napon, tantárgyi bontásban 8:00-ig elérhetővé teszi a tananyagot a Kréta és az Office365 rendszerben.</w:t>
      </w:r>
    </w:p>
    <w:p w14:paraId="5C7E644D" w14:textId="77777777" w:rsidR="00D37882" w:rsidRDefault="00AD2C69" w:rsidP="00AD2C69">
      <w:pPr>
        <w:numPr>
          <w:ilvl w:val="0"/>
          <w:numId w:val="88"/>
        </w:numPr>
      </w:pPr>
      <w:r>
        <w:t>Egyéni bánásmód alkalmazása, szükség esetén segítségnyújtás, támogatás biztosítása.</w:t>
      </w:r>
    </w:p>
    <w:p w14:paraId="77DABA5B" w14:textId="77777777" w:rsidR="00D37882" w:rsidRDefault="00AD2C69" w:rsidP="00AD2C69">
      <w:pPr>
        <w:numPr>
          <w:ilvl w:val="0"/>
          <w:numId w:val="88"/>
        </w:numPr>
      </w:pPr>
      <w:r>
        <w:t>Ellenőrzés, értékelés, visszacsatolás, reflexió a tanítványok felé.</w:t>
      </w:r>
    </w:p>
    <w:p w14:paraId="1D2C33D7" w14:textId="77777777" w:rsidR="00D37882" w:rsidRDefault="00AD2C69" w:rsidP="00AD2C69">
      <w:pPr>
        <w:numPr>
          <w:ilvl w:val="0"/>
          <w:numId w:val="88"/>
        </w:numPr>
      </w:pPr>
      <w:r>
        <w:t>Kapcsolattartás a tanulókkal és a szülőkkel.</w:t>
      </w:r>
    </w:p>
    <w:p w14:paraId="3D9FF98F" w14:textId="68C7B861" w:rsidR="00D37882" w:rsidRPr="00A52738" w:rsidRDefault="00AD2C69" w:rsidP="007C7357">
      <w:pPr>
        <w:pStyle w:val="Cmsor3"/>
      </w:pPr>
      <w:bookmarkStart w:id="153" w:name="__RefHeading___Toc3538_1075931889"/>
      <w:bookmarkStart w:id="154" w:name="_Toc88935809"/>
      <w:bookmarkStart w:id="155" w:name="_Toc89149370"/>
      <w:bookmarkStart w:id="156" w:name="_Toc146183598"/>
      <w:bookmarkEnd w:id="153"/>
      <w:r w:rsidRPr="00A52738">
        <w:t>A tanuló kötelességei a digitális oktatás során</w:t>
      </w:r>
      <w:bookmarkEnd w:id="154"/>
      <w:bookmarkEnd w:id="155"/>
      <w:bookmarkEnd w:id="156"/>
    </w:p>
    <w:p w14:paraId="3D35AA0F" w14:textId="77777777" w:rsidR="00D37882" w:rsidRDefault="00AD2C69" w:rsidP="00AD2C69">
      <w:pPr>
        <w:numPr>
          <w:ilvl w:val="0"/>
          <w:numId w:val="89"/>
        </w:numPr>
      </w:pPr>
      <w:r>
        <w:t>Nyomon követni a napi órarend szerinti tanórákat, tantárgyi bontásban.</w:t>
      </w:r>
    </w:p>
    <w:p w14:paraId="4EC9C363" w14:textId="77777777" w:rsidR="00D37882" w:rsidRDefault="00AD2C69" w:rsidP="00AD2C69">
      <w:pPr>
        <w:numPr>
          <w:ilvl w:val="0"/>
          <w:numId w:val="89"/>
        </w:numPr>
      </w:pPr>
      <w:r>
        <w:t>Elvégezni a számára kijelölt feladatokat.</w:t>
      </w:r>
    </w:p>
    <w:p w14:paraId="2D5980D0" w14:textId="77777777" w:rsidR="00D37882" w:rsidRDefault="00AD2C69" w:rsidP="00AD2C69">
      <w:pPr>
        <w:numPr>
          <w:ilvl w:val="0"/>
          <w:numId w:val="89"/>
        </w:numPr>
      </w:pPr>
      <w:r>
        <w:t>Számot adni a tudásáról a pedagógus által meghatározott formában és időben.</w:t>
      </w:r>
    </w:p>
    <w:p w14:paraId="5DAF68DA" w14:textId="77777777" w:rsidR="00D37882" w:rsidRDefault="00AD2C69" w:rsidP="00AD2C69">
      <w:pPr>
        <w:numPr>
          <w:ilvl w:val="0"/>
          <w:numId w:val="89"/>
        </w:numPr>
      </w:pPr>
      <w:r>
        <w:t>Határidők betartása.</w:t>
      </w:r>
    </w:p>
    <w:p w14:paraId="662EBD66" w14:textId="5ED7543F" w:rsidR="00D37882" w:rsidRPr="00A52738" w:rsidRDefault="00AD2C69" w:rsidP="007C7357">
      <w:pPr>
        <w:pStyle w:val="Cmsor3"/>
      </w:pPr>
      <w:bookmarkStart w:id="157" w:name="__RefHeading___Toc3540_1075931889"/>
      <w:bookmarkStart w:id="158" w:name="_Toc88935810"/>
      <w:bookmarkStart w:id="159" w:name="_Toc89149371"/>
      <w:bookmarkStart w:id="160" w:name="_Toc146183599"/>
      <w:bookmarkEnd w:id="157"/>
      <w:r w:rsidRPr="00A52738">
        <w:t>A sikeres digitális oktatás magvalósítása szülői oldalról</w:t>
      </w:r>
      <w:bookmarkEnd w:id="158"/>
      <w:bookmarkEnd w:id="159"/>
      <w:bookmarkEnd w:id="160"/>
    </w:p>
    <w:p w14:paraId="2A24F15C" w14:textId="77777777" w:rsidR="00D37882" w:rsidRDefault="00AD2C69" w:rsidP="00AD2C69">
      <w:pPr>
        <w:numPr>
          <w:ilvl w:val="0"/>
          <w:numId w:val="90"/>
        </w:numPr>
      </w:pPr>
      <w:r>
        <w:t>Kérjük a Szülők együttműködését:</w:t>
      </w:r>
    </w:p>
    <w:p w14:paraId="664C2133" w14:textId="77777777" w:rsidR="00D37882" w:rsidRDefault="00AD2C69" w:rsidP="00AD2C69">
      <w:pPr>
        <w:numPr>
          <w:ilvl w:val="1"/>
          <w:numId w:val="90"/>
        </w:numPr>
      </w:pPr>
      <w:r>
        <w:t>a gyermek zavartalan felkészülésének biztosításához</w:t>
      </w:r>
    </w:p>
    <w:p w14:paraId="11A28602" w14:textId="77777777" w:rsidR="00D37882" w:rsidRDefault="00AD2C69" w:rsidP="00AD2C69">
      <w:pPr>
        <w:numPr>
          <w:ilvl w:val="1"/>
          <w:numId w:val="90"/>
        </w:numPr>
      </w:pPr>
      <w:r>
        <w:t>a gyermek támogatását és figyelemmel kísérését a napi feladatainak elvégzésében</w:t>
      </w:r>
    </w:p>
    <w:p w14:paraId="22FBC475" w14:textId="77777777" w:rsidR="00D37882" w:rsidRDefault="00AD2C69" w:rsidP="00AD2C69">
      <w:pPr>
        <w:numPr>
          <w:ilvl w:val="1"/>
          <w:numId w:val="90"/>
        </w:numPr>
      </w:pPr>
      <w:r>
        <w:t>a gyermek érdekében a pedagógusokkal való kapcsolattartásban</w:t>
      </w:r>
    </w:p>
    <w:p w14:paraId="0989913C" w14:textId="76749BC8" w:rsidR="00D37882" w:rsidRPr="00A52738" w:rsidRDefault="00AD2C69" w:rsidP="007C7357">
      <w:pPr>
        <w:pStyle w:val="Cmsor3"/>
      </w:pPr>
      <w:bookmarkStart w:id="161" w:name="__RefHeading___Toc3542_1075931889"/>
      <w:bookmarkStart w:id="162" w:name="_Toc88935811"/>
      <w:bookmarkStart w:id="163" w:name="_Toc89149372"/>
      <w:bookmarkStart w:id="164" w:name="_Toc146183600"/>
      <w:bookmarkEnd w:id="161"/>
      <w:r w:rsidRPr="00A52738">
        <w:t>Az online munkarend biztonsági, jogi feltételei</w:t>
      </w:r>
      <w:bookmarkEnd w:id="162"/>
      <w:bookmarkEnd w:id="163"/>
      <w:bookmarkEnd w:id="164"/>
    </w:p>
    <w:p w14:paraId="7D954ED5" w14:textId="4B582CF5" w:rsidR="00D37882" w:rsidRDefault="00AD2C69" w:rsidP="00AD2C69">
      <w:pPr>
        <w:numPr>
          <w:ilvl w:val="0"/>
          <w:numId w:val="91"/>
        </w:numPr>
      </w:pPr>
      <w:r>
        <w:t>megtekinthetők az iskola honlapján</w:t>
      </w:r>
    </w:p>
    <w:p w14:paraId="63FE4FBE" w14:textId="1B33A835" w:rsidR="00D37882" w:rsidRPr="00A52738" w:rsidRDefault="00AD2C69" w:rsidP="007C7357">
      <w:pPr>
        <w:pStyle w:val="Cmsor3"/>
      </w:pPr>
      <w:bookmarkStart w:id="165" w:name="__RefHeading___Toc3544_1075931889"/>
      <w:bookmarkStart w:id="166" w:name="_Toc88935812"/>
      <w:bookmarkStart w:id="167" w:name="_Toc89149373"/>
      <w:bookmarkEnd w:id="165"/>
      <w:r w:rsidRPr="00A52738">
        <w:t xml:space="preserve"> </w:t>
      </w:r>
      <w:bookmarkStart w:id="168" w:name="_Toc146183601"/>
      <w:r w:rsidRPr="00A52738">
        <w:t>Házi feladat</w:t>
      </w:r>
      <w:bookmarkEnd w:id="166"/>
      <w:bookmarkEnd w:id="167"/>
      <w:bookmarkEnd w:id="168"/>
    </w:p>
    <w:p w14:paraId="2E460A5C" w14:textId="77777777" w:rsidR="00D37882" w:rsidRDefault="00AD2C69" w:rsidP="00AD2C69">
      <w:pPr>
        <w:numPr>
          <w:ilvl w:val="0"/>
          <w:numId w:val="92"/>
        </w:numPr>
      </w:pPr>
      <w:r>
        <w:t>A diákok továbbra is kötelesek teljesíteni a feladatokat, a kiadott tananyagot fel kell dolgozniuk. Az információ(k) feldolgozását ellenőrzés követi a pedagógus részéről.</w:t>
      </w:r>
    </w:p>
    <w:p w14:paraId="50083932" w14:textId="77777777" w:rsidR="00D37882" w:rsidRDefault="00AD2C69" w:rsidP="00AD2C69">
      <w:pPr>
        <w:numPr>
          <w:ilvl w:val="0"/>
          <w:numId w:val="92"/>
        </w:numPr>
      </w:pPr>
      <w:r>
        <w:t>A tanulói ellenőrzés során a pedagógus meggyőződik a megértés mélységéről, az elsajátítás mennyiségi mutatóiról, az egyéni sajátosságokat maximálisan figyelembe véve.</w:t>
      </w:r>
    </w:p>
    <w:p w14:paraId="668721D5" w14:textId="77777777" w:rsidR="00D37882" w:rsidRDefault="00AD2C69" w:rsidP="00AD2C69">
      <w:pPr>
        <w:numPr>
          <w:ilvl w:val="0"/>
          <w:numId w:val="92"/>
        </w:numPr>
      </w:pPr>
      <w:r>
        <w:t>A feladatok kijelölése során a pedagógus figyelembe veszi, milyen szintű a tanítványai digitális, tárgyi háttere, kompetenciaszintje.</w:t>
      </w:r>
    </w:p>
    <w:p w14:paraId="6929CD15" w14:textId="77777777" w:rsidR="00D37882" w:rsidRDefault="00AD2C69" w:rsidP="00AD2C69">
      <w:pPr>
        <w:numPr>
          <w:ilvl w:val="0"/>
          <w:numId w:val="92"/>
        </w:numPr>
      </w:pPr>
      <w:r>
        <w:t>Az átadott digitális tananyag feldolgozási ideje, a kiosztott feladatok megoldási ideje egyensúlyban kell, hogy legyen a tanulók életkori sajátosságaival, terhelhetőségével, képességeivel.</w:t>
      </w:r>
    </w:p>
    <w:p w14:paraId="03AD7D44" w14:textId="2DF9D53D" w:rsidR="00D37882" w:rsidRDefault="00AD2C69" w:rsidP="00AD2C69">
      <w:pPr>
        <w:numPr>
          <w:ilvl w:val="0"/>
          <w:numId w:val="92"/>
        </w:numPr>
      </w:pPr>
      <w:r>
        <w:t>A házi feladat hiánya a KRÉTA naplóban jelölésre kerül</w:t>
      </w:r>
      <w:r w:rsidR="005F540D">
        <w:t>het</w:t>
      </w:r>
      <w:r>
        <w:t>.</w:t>
      </w:r>
    </w:p>
    <w:p w14:paraId="161B3419" w14:textId="028D8173" w:rsidR="00D37882" w:rsidRPr="00A52738" w:rsidRDefault="00AD2C69" w:rsidP="007C7357">
      <w:pPr>
        <w:pStyle w:val="Cmsor3"/>
      </w:pPr>
      <w:bookmarkStart w:id="169" w:name="__RefHeading___Toc3546_1075931889"/>
      <w:bookmarkStart w:id="170" w:name="_Toc88935813"/>
      <w:bookmarkStart w:id="171" w:name="_Toc89149374"/>
      <w:bookmarkStart w:id="172" w:name="_Toc146183602"/>
      <w:bookmarkEnd w:id="169"/>
      <w:r w:rsidRPr="00A52738">
        <w:lastRenderedPageBreak/>
        <w:t>A tanulási folyamat nyomon követése, értékelése</w:t>
      </w:r>
      <w:bookmarkEnd w:id="170"/>
      <w:bookmarkEnd w:id="171"/>
      <w:bookmarkEnd w:id="172"/>
    </w:p>
    <w:p w14:paraId="2CAA62EC" w14:textId="42474938" w:rsidR="00D37882" w:rsidRDefault="00AD2C69" w:rsidP="00AD2C69">
      <w:pPr>
        <w:numPr>
          <w:ilvl w:val="0"/>
          <w:numId w:val="93"/>
        </w:numPr>
      </w:pPr>
      <w:r>
        <w:t>A tanulók tanulmányi munkáját, az értékelési szabályzatban foglaltaknak megfelelően a digitális munkarendhez alkalmazkodva értékelik a pedagógusok.</w:t>
      </w:r>
    </w:p>
    <w:p w14:paraId="1FA1C849" w14:textId="77777777" w:rsidR="00D37882" w:rsidRDefault="00AD2C69" w:rsidP="00AD2C69">
      <w:pPr>
        <w:numPr>
          <w:ilvl w:val="1"/>
          <w:numId w:val="93"/>
        </w:numPr>
      </w:pPr>
      <w:r>
        <w:t>Ennek érdekében minden pedagógusnak pontosan meg kell fogalmaznia a digitális oktatásra vonatkozóan az osztályozás eljárásrendjét, módszereit, és azt a diákok, a szülők (törvényes képviselők) tudomására kell hozni.</w:t>
      </w:r>
    </w:p>
    <w:p w14:paraId="1C8D561D" w14:textId="77777777" w:rsidR="00D37882" w:rsidRDefault="00AD2C69" w:rsidP="00AD2C69">
      <w:pPr>
        <w:numPr>
          <w:ilvl w:val="0"/>
          <w:numId w:val="93"/>
        </w:numPr>
      </w:pPr>
      <w:r>
        <w:t>Célja a tanulók motiválása, a rendszeres beszámoltatással, online feladatokkal (főként az önértékelés, önellenőrzés érdekében).</w:t>
      </w:r>
    </w:p>
    <w:p w14:paraId="752D55D9" w14:textId="77777777" w:rsidR="00D37882" w:rsidRDefault="00AD2C69" w:rsidP="00AD2C69">
      <w:pPr>
        <w:numPr>
          <w:ilvl w:val="0"/>
          <w:numId w:val="93"/>
        </w:numPr>
      </w:pPr>
      <w:r>
        <w:t>Az osztályozás/értékelés fogalma a megváltozott munkarendben is tovább él.</w:t>
      </w:r>
    </w:p>
    <w:p w14:paraId="67435253" w14:textId="77777777" w:rsidR="00D37882" w:rsidRDefault="00AD2C69" w:rsidP="00AD2C69">
      <w:pPr>
        <w:numPr>
          <w:ilvl w:val="1"/>
          <w:numId w:val="93"/>
        </w:numPr>
      </w:pPr>
      <w:r>
        <w:t>A formatív (fejlesztő, támogató) értékelés szerepe kerül előtérbe a „</w:t>
      </w:r>
      <w:proofErr w:type="spellStart"/>
      <w:proofErr w:type="gramStart"/>
      <w:r>
        <w:t>távoktatás”során</w:t>
      </w:r>
      <w:proofErr w:type="spellEnd"/>
      <w:proofErr w:type="gramEnd"/>
      <w:r>
        <w:t>. Célja, hogy megállapítsa a tanulók fejlődését, ehhez igazítva a tanulást. Ahhoz képest értékel, hogy milyen tanulási úton képes elérni a tanuló a kitűzött célt. A pedagógus munkáját segítik az önellenőrzést biztosító feladatok és tesztek, amelyek adaptív módon támogatják a tanuló előrehaladását, önálló anyagfeldolgozását.</w:t>
      </w:r>
    </w:p>
    <w:p w14:paraId="1CBA3AF5" w14:textId="77777777" w:rsidR="00D37882" w:rsidRDefault="00AD2C69" w:rsidP="00AD2C69">
      <w:pPr>
        <w:numPr>
          <w:ilvl w:val="1"/>
          <w:numId w:val="93"/>
        </w:numPr>
      </w:pPr>
      <w:r>
        <w:t xml:space="preserve">A </w:t>
      </w:r>
      <w:proofErr w:type="spellStart"/>
      <w:r>
        <w:t>szummatív</w:t>
      </w:r>
      <w:proofErr w:type="spellEnd"/>
      <w:r>
        <w:t xml:space="preserve"> (összegző) értékelésre a távoktatásban is szükség van. Ez az adott témakör feldolgozásának, tanulási szakasznak vagy folyamatnak a végén, annak átfogó értékelését jelenti. Lehetséges formái: valós idejű tesztek (amennyiben meg lehet győződni arról, hogy a tanuló egyéni munkáját értékeli), valamint egyéb lehetőségek, melynek feltételeiről előzetesen tájékoztatja a tanító/szaktanár a tanulókat, valamint a szülőket (törvényes képviselőt).</w:t>
      </w:r>
    </w:p>
    <w:p w14:paraId="2F7485B2" w14:textId="77777777" w:rsidR="00D37882" w:rsidRDefault="00AD2C69" w:rsidP="00AD2C69">
      <w:pPr>
        <w:numPr>
          <w:ilvl w:val="0"/>
          <w:numId w:val="93"/>
        </w:numPr>
      </w:pPr>
      <w:r>
        <w:t xml:space="preserve">Az érdemjegyek száma havonta min. 1 db. </w:t>
      </w:r>
    </w:p>
    <w:p w14:paraId="2439DC73" w14:textId="77777777" w:rsidR="00D37882" w:rsidRDefault="00AD2C69" w:rsidP="00AD2C69">
      <w:pPr>
        <w:numPr>
          <w:ilvl w:val="0"/>
          <w:numId w:val="93"/>
        </w:numPr>
      </w:pPr>
      <w:r>
        <w:t>A házi feladatok, dolgozatok javításának határideje 10 munkanap.</w:t>
      </w:r>
    </w:p>
    <w:p w14:paraId="5ACAF900" w14:textId="7722CCEC" w:rsidR="00D37882" w:rsidRDefault="00AD2C69" w:rsidP="00AD2C69">
      <w:pPr>
        <w:numPr>
          <w:ilvl w:val="0"/>
          <w:numId w:val="93"/>
        </w:numPr>
      </w:pPr>
      <w:r>
        <w:t>A megszerzett érdemjegyek beírásra kerülnek a KRÉTA naplóba.</w:t>
      </w:r>
    </w:p>
    <w:p w14:paraId="0D1C6110" w14:textId="3E5647FE" w:rsidR="00571155" w:rsidRDefault="00571155" w:rsidP="00AD2C69">
      <w:pPr>
        <w:numPr>
          <w:ilvl w:val="0"/>
          <w:numId w:val="93"/>
        </w:numPr>
      </w:pPr>
      <w:r>
        <w:t>Az érdemjegyek tanulmányi rendszerben történő rögzítésével kapcsolatos értesítési kötelezettség sz</w:t>
      </w:r>
      <w:r w:rsidR="00B042F8">
        <w:t>akmailag indokolható határideje szóbeli feleletnél 1 nap, írásbeli számonkérésnél 10 nap.</w:t>
      </w:r>
    </w:p>
    <w:p w14:paraId="40AAE681" w14:textId="2F6899C9" w:rsidR="00D37882" w:rsidRPr="00A52738" w:rsidRDefault="00AD2C69" w:rsidP="007C7357">
      <w:pPr>
        <w:pStyle w:val="Cmsor3"/>
      </w:pPr>
      <w:bookmarkStart w:id="173" w:name="__RefHeading___Toc11570_1596390259"/>
      <w:bookmarkStart w:id="174" w:name="_Toc88935814"/>
      <w:bookmarkStart w:id="175" w:name="_Toc89149375"/>
      <w:bookmarkStart w:id="176" w:name="_Toc146183603"/>
      <w:bookmarkEnd w:id="173"/>
      <w:r w:rsidRPr="00A52738">
        <w:t>A tanuló kötelességeinek elmulasztása esetén</w:t>
      </w:r>
      <w:bookmarkEnd w:id="174"/>
      <w:bookmarkEnd w:id="175"/>
      <w:bookmarkEnd w:id="176"/>
    </w:p>
    <w:p w14:paraId="7759AC5D" w14:textId="77777777" w:rsidR="00D37882" w:rsidRDefault="00AD2C69" w:rsidP="00AD2C69">
      <w:pPr>
        <w:numPr>
          <w:ilvl w:val="0"/>
          <w:numId w:val="94"/>
        </w:numPr>
      </w:pPr>
      <w:r>
        <w:t>Minden támogatás mellett, a beszámoltatás különböző formáinak sorozatos elmulasztása esetén a tanító/szaktanár döntése alapján a tanuló elégtelen érdemjegyet kap.</w:t>
      </w:r>
    </w:p>
    <w:p w14:paraId="46367341" w14:textId="77777777" w:rsidR="00D37882" w:rsidRDefault="00AD2C69" w:rsidP="00AD2C69">
      <w:pPr>
        <w:numPr>
          <w:ilvl w:val="0"/>
          <w:numId w:val="94"/>
        </w:numPr>
      </w:pPr>
      <w:r>
        <w:t>Ha a tanuló a digitális munkarend ideje alatt érvényben lévő tananyag követelményeit nem teljesíti, osztályozó vizsgát köteles tenni az elmaradt tananyagból.</w:t>
      </w:r>
    </w:p>
    <w:p w14:paraId="31F06E0A" w14:textId="77777777" w:rsidR="00D37882" w:rsidRDefault="00D37882"/>
    <w:p w14:paraId="66C3F405" w14:textId="7DD531A5" w:rsidR="00D37882" w:rsidRDefault="00AD2C69">
      <w:pPr>
        <w:rPr>
          <w:color w:val="00000A"/>
        </w:rPr>
      </w:pPr>
      <w:r>
        <w:rPr>
          <w:color w:val="00000A"/>
        </w:rPr>
        <w:t>Ha az iskola nem tud kapcsolatot tartani a gyerekkel, illetve a szülővel, felveszi a kapcsolatot a gyermekvédelmi szolgálattal.</w:t>
      </w:r>
    </w:p>
    <w:p w14:paraId="06755CD4" w14:textId="510A4A58" w:rsidR="00D37882" w:rsidRPr="00A52738" w:rsidRDefault="00AD2C69" w:rsidP="007C7357">
      <w:pPr>
        <w:pStyle w:val="Cmsor2"/>
      </w:pPr>
      <w:bookmarkStart w:id="177" w:name="__RefHeading___Toc8936_863885368"/>
      <w:bookmarkStart w:id="178" w:name="_Toc88935815"/>
      <w:bookmarkStart w:id="179" w:name="_Toc89149376"/>
      <w:bookmarkStart w:id="180" w:name="_Toc146183604"/>
      <w:bookmarkEnd w:id="177"/>
      <w:r w:rsidRPr="00A52738">
        <w:t>Kiemelt figyelmet igénylő tanulók</w:t>
      </w:r>
      <w:bookmarkEnd w:id="178"/>
      <w:bookmarkEnd w:id="179"/>
      <w:bookmarkEnd w:id="180"/>
    </w:p>
    <w:p w14:paraId="712B104B" w14:textId="313540B3" w:rsidR="00D37882" w:rsidRPr="00A52738" w:rsidRDefault="00AD2C69" w:rsidP="007C7357">
      <w:pPr>
        <w:pStyle w:val="Cmsor3"/>
      </w:pPr>
      <w:bookmarkStart w:id="181" w:name="__RefHeading___Toc3468_1075931889"/>
      <w:bookmarkStart w:id="182" w:name="_Toc88935816"/>
      <w:bookmarkStart w:id="183" w:name="_Toc89149377"/>
      <w:bookmarkStart w:id="184" w:name="_Toc146183605"/>
      <w:bookmarkEnd w:id="181"/>
      <w:r w:rsidRPr="00A52738">
        <w:rPr>
          <w:rStyle w:val="Cmsor3Char"/>
          <w:rFonts w:ascii="Times New Roman" w:hAnsi="Times New Roman" w:cs="Times New Roman"/>
          <w:color w:val="00000A"/>
        </w:rPr>
        <w:t>A tehetség, képesség kibontakoztatását segítő</w:t>
      </w:r>
      <w:r w:rsidRPr="00A52738">
        <w:t xml:space="preserve"> tevékenységek</w:t>
      </w:r>
      <w:bookmarkEnd w:id="182"/>
      <w:bookmarkEnd w:id="183"/>
      <w:bookmarkEnd w:id="184"/>
    </w:p>
    <w:p w14:paraId="1C1D043C" w14:textId="77777777" w:rsidR="00D37882" w:rsidRDefault="00AD2C69" w:rsidP="00AD2C69">
      <w:pPr>
        <w:pStyle w:val="Default"/>
        <w:numPr>
          <w:ilvl w:val="0"/>
          <w:numId w:val="95"/>
        </w:numPr>
        <w:jc w:val="both"/>
        <w:rPr>
          <w:rFonts w:ascii="Times New Roman" w:hAnsi="Times New Roman" w:cs="Times New Roman"/>
          <w:color w:val="00000A"/>
        </w:rPr>
      </w:pPr>
      <w:r>
        <w:rPr>
          <w:rFonts w:ascii="Times New Roman" w:hAnsi="Times New Roman" w:cs="Times New Roman"/>
          <w:color w:val="00000A"/>
        </w:rPr>
        <w:t>tehetségkutatás</w:t>
      </w:r>
    </w:p>
    <w:p w14:paraId="2038365C" w14:textId="77777777" w:rsidR="00D37882" w:rsidRDefault="00AD2C69" w:rsidP="00AD2C69">
      <w:pPr>
        <w:pStyle w:val="Default"/>
        <w:numPr>
          <w:ilvl w:val="0"/>
          <w:numId w:val="95"/>
        </w:numPr>
        <w:jc w:val="both"/>
        <w:rPr>
          <w:rFonts w:ascii="Times New Roman" w:hAnsi="Times New Roman" w:cs="Times New Roman"/>
          <w:color w:val="00000A"/>
        </w:rPr>
      </w:pPr>
      <w:r>
        <w:rPr>
          <w:rFonts w:ascii="Times New Roman" w:hAnsi="Times New Roman" w:cs="Times New Roman"/>
          <w:color w:val="00000A"/>
        </w:rPr>
        <w:t>tanórán kívüli lehetőségek</w:t>
      </w:r>
    </w:p>
    <w:p w14:paraId="278A229E" w14:textId="77777777" w:rsidR="00D37882" w:rsidRDefault="00AD2C69" w:rsidP="00AD2C69">
      <w:pPr>
        <w:pStyle w:val="Default"/>
        <w:numPr>
          <w:ilvl w:val="0"/>
          <w:numId w:val="95"/>
        </w:numPr>
        <w:jc w:val="both"/>
        <w:rPr>
          <w:rFonts w:ascii="Times New Roman" w:hAnsi="Times New Roman" w:cs="Times New Roman"/>
          <w:color w:val="00000A"/>
        </w:rPr>
      </w:pPr>
      <w:r>
        <w:rPr>
          <w:rFonts w:ascii="Times New Roman" w:hAnsi="Times New Roman" w:cs="Times New Roman"/>
          <w:color w:val="00000A"/>
        </w:rPr>
        <w:t>együttműködés külső szervezetekkel</w:t>
      </w:r>
    </w:p>
    <w:p w14:paraId="795ECDE7" w14:textId="77777777" w:rsidR="00D37882" w:rsidRDefault="00AD2C69" w:rsidP="00AD2C69">
      <w:pPr>
        <w:pStyle w:val="Default"/>
        <w:numPr>
          <w:ilvl w:val="0"/>
          <w:numId w:val="95"/>
        </w:numPr>
        <w:jc w:val="both"/>
        <w:rPr>
          <w:rFonts w:ascii="Times New Roman" w:hAnsi="Times New Roman" w:cs="Times New Roman"/>
          <w:color w:val="00000A"/>
        </w:rPr>
      </w:pPr>
      <w:r>
        <w:rPr>
          <w:rFonts w:ascii="Times New Roman" w:hAnsi="Times New Roman" w:cs="Times New Roman"/>
          <w:color w:val="00000A"/>
        </w:rPr>
        <w:t>nyomon követés</w:t>
      </w:r>
    </w:p>
    <w:p w14:paraId="450E1433" w14:textId="77777777" w:rsidR="00D37882" w:rsidRDefault="00AD2C69" w:rsidP="00AD2C69">
      <w:pPr>
        <w:pStyle w:val="Default"/>
        <w:numPr>
          <w:ilvl w:val="0"/>
          <w:numId w:val="95"/>
        </w:numPr>
        <w:jc w:val="both"/>
        <w:rPr>
          <w:rFonts w:ascii="Times New Roman" w:hAnsi="Times New Roman" w:cs="Times New Roman"/>
          <w:color w:val="00000A"/>
        </w:rPr>
      </w:pPr>
      <w:r>
        <w:rPr>
          <w:rFonts w:ascii="Times New Roman" w:hAnsi="Times New Roman" w:cs="Times New Roman"/>
          <w:color w:val="00000A"/>
        </w:rPr>
        <w:t>egyéni képességekhez igazodó tanórai tanulás megszervezése</w:t>
      </w:r>
    </w:p>
    <w:p w14:paraId="4829B6FA" w14:textId="77777777" w:rsidR="00D37882" w:rsidRDefault="00AD2C69" w:rsidP="00AD2C69">
      <w:pPr>
        <w:pStyle w:val="Default"/>
        <w:numPr>
          <w:ilvl w:val="0"/>
          <w:numId w:val="95"/>
        </w:numPr>
        <w:jc w:val="both"/>
        <w:rPr>
          <w:rFonts w:ascii="Times New Roman" w:hAnsi="Times New Roman" w:cs="Times New Roman"/>
          <w:color w:val="00000A"/>
        </w:rPr>
      </w:pPr>
      <w:r>
        <w:rPr>
          <w:rFonts w:ascii="Times New Roman" w:hAnsi="Times New Roman" w:cs="Times New Roman"/>
          <w:color w:val="00000A"/>
        </w:rPr>
        <w:t>tehetséggondozó foglalkozások</w:t>
      </w:r>
    </w:p>
    <w:p w14:paraId="035D757B" w14:textId="77777777" w:rsidR="00D37882" w:rsidRDefault="00AD2C69" w:rsidP="00AD2C69">
      <w:pPr>
        <w:pStyle w:val="Default"/>
        <w:numPr>
          <w:ilvl w:val="0"/>
          <w:numId w:val="95"/>
        </w:numPr>
        <w:jc w:val="both"/>
        <w:rPr>
          <w:rFonts w:ascii="Times New Roman" w:hAnsi="Times New Roman" w:cs="Times New Roman"/>
          <w:color w:val="00000A"/>
        </w:rPr>
      </w:pPr>
      <w:r>
        <w:rPr>
          <w:rFonts w:ascii="Times New Roman" w:hAnsi="Times New Roman" w:cs="Times New Roman"/>
          <w:color w:val="00000A"/>
        </w:rPr>
        <w:t>iskolai sportkör több sportágban</w:t>
      </w:r>
    </w:p>
    <w:p w14:paraId="3370AF4C" w14:textId="77777777" w:rsidR="00D37882" w:rsidRDefault="00AD2C69" w:rsidP="00AD2C69">
      <w:pPr>
        <w:pStyle w:val="Default"/>
        <w:numPr>
          <w:ilvl w:val="0"/>
          <w:numId w:val="95"/>
        </w:numPr>
        <w:jc w:val="both"/>
        <w:rPr>
          <w:rFonts w:ascii="Times New Roman" w:hAnsi="Times New Roman" w:cs="Times New Roman"/>
          <w:color w:val="00000A"/>
        </w:rPr>
      </w:pPr>
      <w:r>
        <w:rPr>
          <w:rFonts w:ascii="Times New Roman" w:hAnsi="Times New Roman" w:cs="Times New Roman"/>
          <w:color w:val="00000A"/>
        </w:rPr>
        <w:t>szakkörök</w:t>
      </w:r>
    </w:p>
    <w:p w14:paraId="0501D89F" w14:textId="77777777" w:rsidR="00D37882" w:rsidRDefault="00AD2C69" w:rsidP="00AD2C69">
      <w:pPr>
        <w:pStyle w:val="Default"/>
        <w:numPr>
          <w:ilvl w:val="0"/>
          <w:numId w:val="95"/>
        </w:numPr>
        <w:jc w:val="both"/>
        <w:rPr>
          <w:rFonts w:ascii="Times New Roman" w:hAnsi="Times New Roman" w:cs="Times New Roman"/>
          <w:color w:val="00000A"/>
        </w:rPr>
      </w:pPr>
      <w:r>
        <w:rPr>
          <w:rFonts w:ascii="Times New Roman" w:hAnsi="Times New Roman" w:cs="Times New Roman"/>
          <w:color w:val="00000A"/>
        </w:rPr>
        <w:t>versenyek, vetélkedők, bemutatók (szaktárgyi, sport, kulturális stb.)</w:t>
      </w:r>
    </w:p>
    <w:p w14:paraId="32DFEF5B" w14:textId="77777777" w:rsidR="00D37882" w:rsidRDefault="00AD2C69" w:rsidP="00AD2C69">
      <w:pPr>
        <w:pStyle w:val="Default"/>
        <w:numPr>
          <w:ilvl w:val="0"/>
          <w:numId w:val="95"/>
        </w:numPr>
        <w:jc w:val="both"/>
        <w:rPr>
          <w:rFonts w:ascii="Times New Roman" w:hAnsi="Times New Roman" w:cs="Times New Roman"/>
          <w:color w:val="00000A"/>
        </w:rPr>
      </w:pPr>
      <w:r>
        <w:rPr>
          <w:rFonts w:ascii="Times New Roman" w:hAnsi="Times New Roman" w:cs="Times New Roman"/>
          <w:color w:val="00000A"/>
        </w:rPr>
        <w:lastRenderedPageBreak/>
        <w:t>szabadidős foglalkozások (pl. színház- és múzeumlátogatások)</w:t>
      </w:r>
    </w:p>
    <w:p w14:paraId="53EE3440" w14:textId="77777777" w:rsidR="00D37882" w:rsidRDefault="00AD2C69" w:rsidP="00AD2C69">
      <w:pPr>
        <w:pStyle w:val="Default"/>
        <w:numPr>
          <w:ilvl w:val="0"/>
          <w:numId w:val="95"/>
        </w:numPr>
        <w:jc w:val="both"/>
        <w:rPr>
          <w:rFonts w:ascii="Times New Roman" w:hAnsi="Times New Roman" w:cs="Times New Roman"/>
          <w:color w:val="00000A"/>
        </w:rPr>
      </w:pPr>
      <w:r>
        <w:rPr>
          <w:rFonts w:ascii="Times New Roman" w:hAnsi="Times New Roman" w:cs="Times New Roman"/>
          <w:color w:val="00000A"/>
        </w:rPr>
        <w:t>továbbtanulás segítése</w:t>
      </w:r>
    </w:p>
    <w:p w14:paraId="74574BF2" w14:textId="77777777" w:rsidR="00D37882" w:rsidRDefault="00AD2C69" w:rsidP="00AD2C69">
      <w:pPr>
        <w:pStyle w:val="Default"/>
        <w:numPr>
          <w:ilvl w:val="0"/>
          <w:numId w:val="95"/>
        </w:numPr>
        <w:jc w:val="both"/>
        <w:rPr>
          <w:rFonts w:ascii="Times New Roman" w:hAnsi="Times New Roman" w:cs="Times New Roman"/>
          <w:color w:val="00000A"/>
        </w:rPr>
      </w:pPr>
      <w:r>
        <w:rPr>
          <w:rFonts w:ascii="Times New Roman" w:hAnsi="Times New Roman" w:cs="Times New Roman"/>
          <w:color w:val="00000A"/>
        </w:rPr>
        <w:t xml:space="preserve">tanulók egyéni mentorálása </w:t>
      </w:r>
    </w:p>
    <w:p w14:paraId="09D2E046" w14:textId="37F81554" w:rsidR="00D37882" w:rsidRPr="00A52738" w:rsidRDefault="00AD2C69" w:rsidP="007C7357">
      <w:pPr>
        <w:pStyle w:val="Cmsor3"/>
      </w:pPr>
      <w:bookmarkStart w:id="185" w:name="__RefHeading___Toc3470_1075931889"/>
      <w:bookmarkStart w:id="186" w:name="_Toc88935817"/>
      <w:bookmarkStart w:id="187" w:name="_Toc89149378"/>
      <w:bookmarkStart w:id="188" w:name="_Toc146183606"/>
      <w:bookmarkEnd w:id="185"/>
      <w:r w:rsidRPr="00A52738">
        <w:t>A tanulási nehézségekkel küzdő tanulók felzárkóztatása</w:t>
      </w:r>
      <w:bookmarkEnd w:id="186"/>
      <w:bookmarkEnd w:id="187"/>
      <w:bookmarkEnd w:id="188"/>
    </w:p>
    <w:p w14:paraId="79F2A44F" w14:textId="77777777" w:rsidR="00D37882" w:rsidRDefault="00AD2C69">
      <w:pPr>
        <w:pStyle w:val="Default"/>
        <w:jc w:val="both"/>
        <w:rPr>
          <w:rFonts w:ascii="Times New Roman" w:hAnsi="Times New Roman" w:cs="Times New Roman"/>
          <w:color w:val="00000A"/>
        </w:rPr>
      </w:pPr>
      <w:r>
        <w:rPr>
          <w:rFonts w:ascii="Times New Roman" w:hAnsi="Times New Roman" w:cs="Times New Roman"/>
          <w:color w:val="00000A"/>
        </w:rPr>
        <w:t>A felzárkóztatás céljából a tanulók részére korrepetálást tartunk. A sajátos nevelési igényű gyermekek a többi tanulóval integráltan tanulnak, kiscsoportos fejlesztésüket, rehabilitációs órakeretben, a megyei és országos szakértői bizottság által kiadott szakvéleményben foglaltak alapján, megfelelő szakos gyógypedagógus, logopédus végzi. Sikerkritériumnak a tanulók beilleszkedését, a többi tanulóval való együtt haladását tekintjük, melynek eredményes megvalósítását az alábbi tényezők biztosítják intézményünkben:</w:t>
      </w:r>
    </w:p>
    <w:p w14:paraId="6C966475" w14:textId="77777777" w:rsidR="00D37882" w:rsidRDefault="00AD2C69" w:rsidP="00AD2C69">
      <w:pPr>
        <w:pStyle w:val="Default"/>
        <w:numPr>
          <w:ilvl w:val="0"/>
          <w:numId w:val="96"/>
        </w:numPr>
        <w:jc w:val="both"/>
        <w:rPr>
          <w:rFonts w:ascii="Times New Roman" w:hAnsi="Times New Roman" w:cs="Times New Roman"/>
          <w:color w:val="00000A"/>
        </w:rPr>
      </w:pPr>
      <w:r>
        <w:rPr>
          <w:rFonts w:ascii="Times New Roman" w:hAnsi="Times New Roman" w:cs="Times New Roman"/>
          <w:color w:val="00000A"/>
        </w:rPr>
        <w:t xml:space="preserve">A nyitott tanítási-tanulási folyamatban megvalósuló tevékenység, amely lehetővé teszi az egyes gyermek vagy csoport igényeitől függő pedagógiai - </w:t>
      </w:r>
      <w:proofErr w:type="spellStart"/>
      <w:r>
        <w:rPr>
          <w:rFonts w:ascii="Times New Roman" w:hAnsi="Times New Roman" w:cs="Times New Roman"/>
          <w:color w:val="00000A"/>
        </w:rPr>
        <w:t>esetenként</w:t>
      </w:r>
      <w:proofErr w:type="spellEnd"/>
      <w:r>
        <w:rPr>
          <w:rFonts w:ascii="Times New Roman" w:hAnsi="Times New Roman" w:cs="Times New Roman"/>
          <w:color w:val="00000A"/>
        </w:rPr>
        <w:t xml:space="preserve"> egészségügyi - eljárások, eszközök, módszerek, terápiák, a tanítás-tanulást segítő eszközök alkalmazását. </w:t>
      </w:r>
    </w:p>
    <w:p w14:paraId="5E8F5498" w14:textId="76DE8318" w:rsidR="00D37882" w:rsidRDefault="00AD2C69" w:rsidP="00CF63E9">
      <w:pPr>
        <w:pStyle w:val="Default"/>
        <w:numPr>
          <w:ilvl w:val="0"/>
          <w:numId w:val="96"/>
        </w:numPr>
        <w:jc w:val="both"/>
        <w:rPr>
          <w:rFonts w:ascii="Times New Roman" w:hAnsi="Times New Roman" w:cs="Times New Roman"/>
          <w:color w:val="00000A"/>
        </w:rPr>
      </w:pPr>
      <w:r>
        <w:rPr>
          <w:rFonts w:ascii="Times New Roman" w:hAnsi="Times New Roman" w:cs="Times New Roman"/>
          <w:color w:val="00000A"/>
        </w:rPr>
        <w:t>Az SNI tanulók a szakvéleményben foglaltak alapján különböző mentességeket kaphatnak az értékelési, minősítési folyamatban.</w:t>
      </w:r>
    </w:p>
    <w:p w14:paraId="3BAD2270" w14:textId="437E6467" w:rsidR="00D37882" w:rsidRPr="00A52738" w:rsidRDefault="00AD2C69" w:rsidP="007C7357">
      <w:pPr>
        <w:pStyle w:val="Cmsor3"/>
      </w:pPr>
      <w:bookmarkStart w:id="189" w:name="__RefHeading___Toc3472_1075931889"/>
      <w:bookmarkStart w:id="190" w:name="_Toc88935818"/>
      <w:bookmarkStart w:id="191" w:name="_Toc89149379"/>
      <w:bookmarkStart w:id="192" w:name="_Toc146183607"/>
      <w:bookmarkEnd w:id="189"/>
      <w:r w:rsidRPr="00A52738">
        <w:t>A beilleszkedési, tanulási, magatartási nehézséggel küzdők segítése</w:t>
      </w:r>
      <w:bookmarkEnd w:id="190"/>
      <w:bookmarkEnd w:id="191"/>
      <w:bookmarkEnd w:id="192"/>
    </w:p>
    <w:p w14:paraId="7C0EE6A5" w14:textId="77777777" w:rsidR="00D37882" w:rsidRDefault="00AD2C69">
      <w:pPr>
        <w:pStyle w:val="Default"/>
        <w:jc w:val="both"/>
        <w:rPr>
          <w:rFonts w:ascii="Times New Roman" w:hAnsi="Times New Roman" w:cs="Times New Roman"/>
          <w:color w:val="00000A"/>
        </w:rPr>
      </w:pPr>
      <w:r>
        <w:rPr>
          <w:rFonts w:ascii="Times New Roman" w:hAnsi="Times New Roman" w:cs="Times New Roman"/>
          <w:color w:val="00000A"/>
        </w:rPr>
        <w:t xml:space="preserve">A beilleszkedési, tanulási, magatartási nehézségekkel összefüggő pedagógiai tevékenységek: </w:t>
      </w:r>
    </w:p>
    <w:p w14:paraId="62B33E7A" w14:textId="77777777" w:rsidR="00D37882" w:rsidRDefault="00AD2C69" w:rsidP="00AD2C69">
      <w:pPr>
        <w:pStyle w:val="Default"/>
        <w:numPr>
          <w:ilvl w:val="0"/>
          <w:numId w:val="97"/>
        </w:numPr>
        <w:jc w:val="both"/>
        <w:rPr>
          <w:rFonts w:ascii="Times New Roman" w:hAnsi="Times New Roman" w:cs="Times New Roman"/>
          <w:color w:val="00000A"/>
        </w:rPr>
      </w:pPr>
      <w:r>
        <w:rPr>
          <w:rFonts w:ascii="Times New Roman" w:hAnsi="Times New Roman" w:cs="Times New Roman"/>
          <w:color w:val="00000A"/>
        </w:rPr>
        <w:t xml:space="preserve">Osztályfőnök, szülő kérésére a járási szakértői bizottság szakvéleményt ad ki. </w:t>
      </w:r>
    </w:p>
    <w:p w14:paraId="1170B5F3" w14:textId="77777777" w:rsidR="00D37882" w:rsidRDefault="00AD2C69" w:rsidP="00AD2C69">
      <w:pPr>
        <w:pStyle w:val="Default"/>
        <w:numPr>
          <w:ilvl w:val="0"/>
          <w:numId w:val="97"/>
        </w:numPr>
        <w:jc w:val="both"/>
        <w:rPr>
          <w:rFonts w:ascii="Times New Roman" w:hAnsi="Times New Roman" w:cs="Times New Roman"/>
          <w:color w:val="00000A"/>
        </w:rPr>
      </w:pPr>
      <w:r>
        <w:rPr>
          <w:rFonts w:ascii="Times New Roman" w:hAnsi="Times New Roman" w:cs="Times New Roman"/>
          <w:color w:val="00000A"/>
        </w:rPr>
        <w:t xml:space="preserve">A pedagógiai szakszolgálat fejlesztőpedagógusa által vezetett csoportba irányítjuk a BTMN- el küzdő tanulókat, a szakvélemény alapján. </w:t>
      </w:r>
    </w:p>
    <w:p w14:paraId="2C00E6C6" w14:textId="77777777" w:rsidR="00D37882" w:rsidRDefault="00AD2C69" w:rsidP="00AD2C69">
      <w:pPr>
        <w:pStyle w:val="Default"/>
        <w:numPr>
          <w:ilvl w:val="0"/>
          <w:numId w:val="97"/>
        </w:numPr>
        <w:jc w:val="both"/>
        <w:rPr>
          <w:rFonts w:ascii="Times New Roman" w:hAnsi="Times New Roman" w:cs="Times New Roman"/>
          <w:color w:val="00000A"/>
        </w:rPr>
      </w:pPr>
      <w:r>
        <w:rPr>
          <w:rFonts w:ascii="Times New Roman" w:hAnsi="Times New Roman" w:cs="Times New Roman"/>
          <w:color w:val="00000A"/>
        </w:rPr>
        <w:t>Az osztályfőnök együttműködik a segítő szakemberekkel:</w:t>
      </w:r>
    </w:p>
    <w:p w14:paraId="39A1F5F3" w14:textId="77777777" w:rsidR="00D37882" w:rsidRDefault="00AD2C69" w:rsidP="00AD2C69">
      <w:pPr>
        <w:pStyle w:val="Default"/>
        <w:numPr>
          <w:ilvl w:val="1"/>
          <w:numId w:val="98"/>
        </w:numPr>
        <w:jc w:val="both"/>
        <w:rPr>
          <w:rFonts w:ascii="Times New Roman" w:hAnsi="Times New Roman" w:cs="Times New Roman"/>
          <w:color w:val="00000A"/>
        </w:rPr>
      </w:pPr>
      <w:r>
        <w:rPr>
          <w:rFonts w:ascii="Times New Roman" w:hAnsi="Times New Roman" w:cs="Times New Roman"/>
          <w:color w:val="00000A"/>
        </w:rPr>
        <w:t xml:space="preserve">fejlesztőpedagógussal </w:t>
      </w:r>
    </w:p>
    <w:p w14:paraId="156531B6" w14:textId="77777777" w:rsidR="00D37882" w:rsidRDefault="00AD2C69" w:rsidP="00AD2C69">
      <w:pPr>
        <w:pStyle w:val="Default"/>
        <w:numPr>
          <w:ilvl w:val="1"/>
          <w:numId w:val="98"/>
        </w:numPr>
        <w:jc w:val="both"/>
        <w:rPr>
          <w:rFonts w:ascii="Times New Roman" w:hAnsi="Times New Roman" w:cs="Times New Roman"/>
          <w:color w:val="00000A"/>
        </w:rPr>
      </w:pPr>
      <w:r>
        <w:rPr>
          <w:rFonts w:ascii="Times New Roman" w:hAnsi="Times New Roman" w:cs="Times New Roman"/>
          <w:color w:val="00000A"/>
        </w:rPr>
        <w:t xml:space="preserve">iskolapszichológussal </w:t>
      </w:r>
    </w:p>
    <w:p w14:paraId="6630E310" w14:textId="77777777" w:rsidR="00D37882" w:rsidRDefault="00AD2C69" w:rsidP="00AD2C69">
      <w:pPr>
        <w:pStyle w:val="Default"/>
        <w:numPr>
          <w:ilvl w:val="1"/>
          <w:numId w:val="98"/>
        </w:numPr>
        <w:jc w:val="both"/>
        <w:rPr>
          <w:rFonts w:ascii="Times New Roman" w:hAnsi="Times New Roman" w:cs="Times New Roman"/>
          <w:color w:val="00000A"/>
        </w:rPr>
      </w:pPr>
      <w:r>
        <w:rPr>
          <w:rFonts w:ascii="Times New Roman" w:hAnsi="Times New Roman" w:cs="Times New Roman"/>
          <w:color w:val="00000A"/>
        </w:rPr>
        <w:t xml:space="preserve">az iskolavédőnővel, és a gyermek- és ifjúságvédelmi felelősökön keresztül </w:t>
      </w:r>
    </w:p>
    <w:p w14:paraId="7C83D5BE" w14:textId="77777777" w:rsidR="00D37882" w:rsidRDefault="00AD2C69" w:rsidP="00AD2C69">
      <w:pPr>
        <w:pStyle w:val="Default"/>
        <w:numPr>
          <w:ilvl w:val="1"/>
          <w:numId w:val="98"/>
        </w:numPr>
        <w:jc w:val="both"/>
        <w:rPr>
          <w:rFonts w:ascii="Times New Roman" w:hAnsi="Times New Roman" w:cs="Times New Roman"/>
          <w:color w:val="00000A"/>
        </w:rPr>
      </w:pPr>
      <w:r>
        <w:rPr>
          <w:rFonts w:ascii="Times New Roman" w:hAnsi="Times New Roman" w:cs="Times New Roman"/>
          <w:color w:val="00000A"/>
        </w:rPr>
        <w:t xml:space="preserve">a családsegítő szolgálattal, </w:t>
      </w:r>
    </w:p>
    <w:p w14:paraId="68ABE0AB" w14:textId="77777777" w:rsidR="00D37882" w:rsidRDefault="00AD2C69" w:rsidP="00AD2C69">
      <w:pPr>
        <w:pStyle w:val="Default"/>
        <w:numPr>
          <w:ilvl w:val="1"/>
          <w:numId w:val="98"/>
        </w:numPr>
        <w:jc w:val="both"/>
        <w:rPr>
          <w:rFonts w:ascii="Times New Roman" w:hAnsi="Times New Roman" w:cs="Times New Roman"/>
          <w:color w:val="00000A"/>
        </w:rPr>
      </w:pPr>
      <w:r>
        <w:rPr>
          <w:rFonts w:ascii="Times New Roman" w:hAnsi="Times New Roman" w:cs="Times New Roman"/>
          <w:color w:val="00000A"/>
        </w:rPr>
        <w:t xml:space="preserve">a gyermekjóléti szolgálat munkatársával </w:t>
      </w:r>
    </w:p>
    <w:p w14:paraId="24D6E9B2" w14:textId="77777777" w:rsidR="00D37882" w:rsidRDefault="00AD2C69" w:rsidP="00AD2C69">
      <w:pPr>
        <w:pStyle w:val="Default"/>
        <w:numPr>
          <w:ilvl w:val="1"/>
          <w:numId w:val="98"/>
        </w:numPr>
        <w:jc w:val="both"/>
        <w:rPr>
          <w:rFonts w:ascii="Times New Roman" w:hAnsi="Times New Roman" w:cs="Times New Roman"/>
          <w:color w:val="00000A"/>
        </w:rPr>
      </w:pPr>
      <w:r>
        <w:rPr>
          <w:rFonts w:ascii="Times New Roman" w:hAnsi="Times New Roman" w:cs="Times New Roman"/>
          <w:color w:val="00000A"/>
        </w:rPr>
        <w:t>a helyi gyámügyi előadóval.</w:t>
      </w:r>
    </w:p>
    <w:p w14:paraId="63D028E1" w14:textId="77777777" w:rsidR="00D37882" w:rsidRDefault="00AD2C69" w:rsidP="00AD2C69">
      <w:pPr>
        <w:pStyle w:val="Default"/>
        <w:numPr>
          <w:ilvl w:val="0"/>
          <w:numId w:val="98"/>
        </w:numPr>
        <w:jc w:val="both"/>
        <w:rPr>
          <w:rFonts w:ascii="Times New Roman" w:hAnsi="Times New Roman" w:cs="Times New Roman"/>
          <w:color w:val="00000A"/>
        </w:rPr>
      </w:pPr>
      <w:r>
        <w:rPr>
          <w:rFonts w:ascii="Times New Roman" w:hAnsi="Times New Roman" w:cs="Times New Roman"/>
          <w:color w:val="00000A"/>
        </w:rPr>
        <w:t xml:space="preserve">A viselkedési zavarok enyhítése érdekében az osztályfőnök a szaktanárokkal közösen próbálja feltárni a problémás tanulóknál az okokat, felveszi a kapcsolatot a szülőkkel, személyesen elbeszélget a gyerekkel, barátaival, környezetével. </w:t>
      </w:r>
    </w:p>
    <w:p w14:paraId="43BD2A10" w14:textId="77777777" w:rsidR="00D37882" w:rsidRDefault="00AD2C69" w:rsidP="00AD2C69">
      <w:pPr>
        <w:pStyle w:val="Default"/>
        <w:numPr>
          <w:ilvl w:val="0"/>
          <w:numId w:val="98"/>
        </w:numPr>
        <w:jc w:val="both"/>
        <w:rPr>
          <w:rFonts w:ascii="Times New Roman" w:hAnsi="Times New Roman" w:cs="Times New Roman"/>
          <w:color w:val="00000A"/>
        </w:rPr>
      </w:pPr>
      <w:r>
        <w:rPr>
          <w:rFonts w:ascii="Times New Roman" w:hAnsi="Times New Roman" w:cs="Times New Roman"/>
          <w:color w:val="00000A"/>
        </w:rPr>
        <w:t>Az osztályfőnöki órákon változatos módszereket alkalmaznak nevelőink a tanulók személyiségének formálására. Az iskolavédőnővel közösen mentálhigiénés foglalkozásokat is tartanak.</w:t>
      </w:r>
    </w:p>
    <w:p w14:paraId="4B0377FC" w14:textId="77777777" w:rsidR="00D37882" w:rsidRDefault="00AD2C69" w:rsidP="00AD2C69">
      <w:pPr>
        <w:pStyle w:val="Default"/>
        <w:numPr>
          <w:ilvl w:val="0"/>
          <w:numId w:val="98"/>
        </w:numPr>
        <w:jc w:val="both"/>
        <w:rPr>
          <w:rFonts w:ascii="Times New Roman" w:hAnsi="Times New Roman" w:cs="Times New Roman"/>
          <w:color w:val="00000A"/>
        </w:rPr>
      </w:pPr>
      <w:r>
        <w:rPr>
          <w:rFonts w:ascii="Times New Roman" w:hAnsi="Times New Roman" w:cs="Times New Roman"/>
          <w:color w:val="00000A"/>
        </w:rPr>
        <w:t xml:space="preserve">Speciális programok meghatározása, kialakítása: pályaorientáció, drog- és alkohol prevenciós foglalkozások. </w:t>
      </w:r>
    </w:p>
    <w:p w14:paraId="5F1EE605" w14:textId="77777777" w:rsidR="00D37882" w:rsidRDefault="00AD2C69" w:rsidP="00AD2C69">
      <w:pPr>
        <w:pStyle w:val="Default"/>
        <w:numPr>
          <w:ilvl w:val="0"/>
          <w:numId w:val="98"/>
        </w:numPr>
        <w:jc w:val="both"/>
      </w:pPr>
      <w:r>
        <w:rPr>
          <w:rFonts w:ascii="Times New Roman" w:hAnsi="Times New Roman" w:cs="Times New Roman"/>
          <w:color w:val="00000A"/>
        </w:rPr>
        <w:t>„</w:t>
      </w:r>
      <w:proofErr w:type="spellStart"/>
      <w:r>
        <w:rPr>
          <w:rFonts w:ascii="Times New Roman" w:hAnsi="Times New Roman" w:cs="Times New Roman"/>
          <w:color w:val="00000A"/>
        </w:rPr>
        <w:t>Cyberbullying</w:t>
      </w:r>
      <w:proofErr w:type="spellEnd"/>
      <w:r>
        <w:rPr>
          <w:rFonts w:ascii="Times New Roman" w:hAnsi="Times New Roman" w:cs="Times New Roman"/>
          <w:color w:val="00000A"/>
        </w:rPr>
        <w:t>” és a közösségi oldalak negatív hatásait megcélzó foglalkozások, amelyek a fent említett nehezen beilleszkedő, magatartási és tanulási problémákkal küzdő tanulóknál fokozottabban előfordulhatnak</w:t>
      </w:r>
    </w:p>
    <w:p w14:paraId="3F6B481A" w14:textId="77777777" w:rsidR="00D37882" w:rsidRDefault="00AD2C69" w:rsidP="00AD2C69">
      <w:pPr>
        <w:pStyle w:val="Default"/>
        <w:numPr>
          <w:ilvl w:val="0"/>
          <w:numId w:val="98"/>
        </w:numPr>
        <w:jc w:val="both"/>
        <w:rPr>
          <w:rFonts w:ascii="Times New Roman" w:hAnsi="Times New Roman" w:cs="Times New Roman"/>
          <w:color w:val="00000A"/>
        </w:rPr>
      </w:pPr>
      <w:r>
        <w:rPr>
          <w:rFonts w:ascii="Times New Roman" w:hAnsi="Times New Roman" w:cs="Times New Roman"/>
          <w:color w:val="00000A"/>
        </w:rPr>
        <w:t xml:space="preserve">Támogatjuk a nevelők ilyen irányú képzésen való részvételét. </w:t>
      </w:r>
    </w:p>
    <w:p w14:paraId="11B9D1B5" w14:textId="77777777" w:rsidR="00D37882" w:rsidRDefault="00AD2C69" w:rsidP="00AD2C69">
      <w:pPr>
        <w:pStyle w:val="Default"/>
        <w:numPr>
          <w:ilvl w:val="0"/>
          <w:numId w:val="98"/>
        </w:numPr>
        <w:jc w:val="both"/>
        <w:rPr>
          <w:rFonts w:ascii="Times New Roman" w:hAnsi="Times New Roman" w:cs="Times New Roman"/>
          <w:color w:val="00000A"/>
        </w:rPr>
      </w:pPr>
      <w:r>
        <w:rPr>
          <w:rFonts w:ascii="Times New Roman" w:hAnsi="Times New Roman" w:cs="Times New Roman"/>
          <w:color w:val="00000A"/>
        </w:rPr>
        <w:t xml:space="preserve">Megfelelő létszám esetén felzárkóztató csoportot szervezünk. </w:t>
      </w:r>
    </w:p>
    <w:p w14:paraId="20AED271" w14:textId="77777777" w:rsidR="00D37882" w:rsidRDefault="00AD2C69" w:rsidP="00AD2C69">
      <w:pPr>
        <w:pStyle w:val="Default"/>
        <w:numPr>
          <w:ilvl w:val="0"/>
          <w:numId w:val="98"/>
        </w:numPr>
        <w:jc w:val="both"/>
        <w:rPr>
          <w:rFonts w:ascii="Times New Roman" w:hAnsi="Times New Roman" w:cs="Times New Roman"/>
          <w:color w:val="00000A"/>
        </w:rPr>
      </w:pPr>
      <w:r>
        <w:rPr>
          <w:rFonts w:ascii="Times New Roman" w:hAnsi="Times New Roman" w:cs="Times New Roman"/>
          <w:color w:val="00000A"/>
        </w:rPr>
        <w:t>1-4. évfolyamig a napköziotthon, 5- 8. évfolyamon a tanulószoba is lehetőséget teremt a felzárkóztatásra.</w:t>
      </w:r>
    </w:p>
    <w:p w14:paraId="55D63606" w14:textId="2900B140" w:rsidR="00D37882" w:rsidRPr="00A52738" w:rsidRDefault="00AD2C69" w:rsidP="007C7357">
      <w:pPr>
        <w:pStyle w:val="Cmsor2"/>
      </w:pPr>
      <w:bookmarkStart w:id="193" w:name="__RefHeading___Toc3292_898836649"/>
      <w:bookmarkStart w:id="194" w:name="_Toc88935819"/>
      <w:bookmarkStart w:id="195" w:name="_Toc89149380"/>
      <w:bookmarkStart w:id="196" w:name="_Toc146183608"/>
      <w:bookmarkEnd w:id="193"/>
      <w:r w:rsidRPr="00A52738">
        <w:lastRenderedPageBreak/>
        <w:t>A gyermek és ifjúságvédelemmel kapcsolatos feladatok</w:t>
      </w:r>
      <w:bookmarkEnd w:id="194"/>
      <w:bookmarkEnd w:id="195"/>
      <w:bookmarkEnd w:id="196"/>
    </w:p>
    <w:p w14:paraId="507AC1E4" w14:textId="16954803" w:rsidR="00D37882" w:rsidRDefault="00AD2C69">
      <w:pPr>
        <w:pStyle w:val="Default"/>
        <w:jc w:val="both"/>
        <w:rPr>
          <w:rFonts w:ascii="Times New Roman" w:hAnsi="Times New Roman" w:cs="Times New Roman"/>
        </w:rPr>
      </w:pPr>
      <w:r>
        <w:rPr>
          <w:rFonts w:ascii="Times New Roman" w:hAnsi="Times New Roman" w:cs="Times New Roman"/>
          <w:color w:val="00000A"/>
        </w:rPr>
        <w:t xml:space="preserve">Az intézmény vezetője egyszemélyben felelős az intézmény gyermek- és ifjúságvédelmi feladatainak teljesítéséért. </w:t>
      </w:r>
    </w:p>
    <w:p w14:paraId="106D238B" w14:textId="77777777" w:rsidR="00D37882" w:rsidRDefault="00D37882">
      <w:pPr>
        <w:rPr>
          <w:color w:val="00000A"/>
        </w:rPr>
      </w:pPr>
    </w:p>
    <w:p w14:paraId="45F94B8F" w14:textId="77777777" w:rsidR="00D37882" w:rsidRDefault="00AD2C69">
      <w:pPr>
        <w:rPr>
          <w:color w:val="00000A"/>
        </w:rPr>
      </w:pPr>
      <w:r>
        <w:rPr>
          <w:color w:val="00000A"/>
        </w:rPr>
        <w:t>Az osztályfőnök problémás esetben (veszélyeztetettség, gyermekbántalmazás vélelme…) családlátogatás szervezését kezdeményezheti közösen a családsegítő és gyermekjóléti szolgálat munkatársával.</w:t>
      </w:r>
    </w:p>
    <w:p w14:paraId="07D49268" w14:textId="77777777" w:rsidR="00D37882" w:rsidRDefault="00D37882">
      <w:pPr>
        <w:rPr>
          <w:color w:val="00000A"/>
        </w:rPr>
      </w:pPr>
    </w:p>
    <w:p w14:paraId="01015103" w14:textId="77777777" w:rsidR="00D37882" w:rsidRDefault="00AD2C69">
      <w:pPr>
        <w:rPr>
          <w:color w:val="00000A"/>
        </w:rPr>
      </w:pPr>
      <w:r>
        <w:rPr>
          <w:color w:val="00000A"/>
        </w:rPr>
        <w:t xml:space="preserve">Az osztályfőnökök a gyermekek és tanulók veszélyeztetettségének megelőzése, megszüntetése érdekében </w:t>
      </w:r>
    </w:p>
    <w:p w14:paraId="2A8DA088" w14:textId="77777777" w:rsidR="00D37882" w:rsidRDefault="00AD2C69" w:rsidP="00AD2C69">
      <w:pPr>
        <w:pStyle w:val="Default"/>
        <w:numPr>
          <w:ilvl w:val="0"/>
          <w:numId w:val="99"/>
        </w:numPr>
        <w:jc w:val="both"/>
        <w:rPr>
          <w:rFonts w:ascii="Times New Roman" w:hAnsi="Times New Roman" w:cs="Times New Roman"/>
          <w:color w:val="00000A"/>
        </w:rPr>
      </w:pPr>
      <w:r>
        <w:rPr>
          <w:rFonts w:ascii="Times New Roman" w:hAnsi="Times New Roman" w:cs="Times New Roman"/>
          <w:color w:val="00000A"/>
        </w:rPr>
        <w:t xml:space="preserve">együttműködnek a családsegítő és a gyermekjóléti szolgálat munkatársaival, </w:t>
      </w:r>
    </w:p>
    <w:p w14:paraId="16543CFA" w14:textId="77777777" w:rsidR="00D37882" w:rsidRDefault="00AD2C69" w:rsidP="00AD2C69">
      <w:pPr>
        <w:pStyle w:val="Default"/>
        <w:numPr>
          <w:ilvl w:val="0"/>
          <w:numId w:val="99"/>
        </w:numPr>
        <w:jc w:val="both"/>
        <w:rPr>
          <w:rFonts w:ascii="Times New Roman" w:hAnsi="Times New Roman" w:cs="Times New Roman"/>
          <w:color w:val="00000A"/>
        </w:rPr>
      </w:pPr>
      <w:r>
        <w:rPr>
          <w:rFonts w:ascii="Times New Roman" w:hAnsi="Times New Roman" w:cs="Times New Roman"/>
          <w:color w:val="00000A"/>
        </w:rPr>
        <w:t xml:space="preserve">a gyermekvédelmi rendszerhez kapcsolódó feladatot ellátó más személyekkel, intézményekkel és hatóságokkal (pl. iskolai védőnő, gyámhivatal…) </w:t>
      </w:r>
    </w:p>
    <w:p w14:paraId="38B4114F" w14:textId="77777777" w:rsidR="00D37882" w:rsidRDefault="00D37882">
      <w:pPr>
        <w:pStyle w:val="Default"/>
        <w:jc w:val="both"/>
        <w:rPr>
          <w:rFonts w:ascii="Times New Roman" w:hAnsi="Times New Roman" w:cs="Times New Roman"/>
          <w:color w:val="00000A"/>
        </w:rPr>
      </w:pPr>
    </w:p>
    <w:p w14:paraId="6F08D4A8" w14:textId="77777777" w:rsidR="00D37882" w:rsidRDefault="00AD2C69">
      <w:pPr>
        <w:pStyle w:val="Default"/>
        <w:ind w:left="720"/>
        <w:jc w:val="both"/>
        <w:rPr>
          <w:rFonts w:ascii="Times New Roman" w:hAnsi="Times New Roman" w:cs="Times New Roman"/>
          <w:color w:val="00000A"/>
        </w:rPr>
      </w:pPr>
      <w:r>
        <w:rPr>
          <w:rFonts w:ascii="Times New Roman" w:hAnsi="Times New Roman" w:cs="Times New Roman"/>
          <w:color w:val="00000A"/>
        </w:rPr>
        <w:t xml:space="preserve">A pedagógiai továbbképzések kapcsán preferáljuk azokat a továbbképzéseket, melyek a gyermek- és ifjúságvédelmi feladatok ellátására készítik fel a pedagógusokat, melyek eredményeként ismertek lesznek számukra mindazon pedagógiai eszközök, amelyek a veszélyeztetettséget a nevelési-oktatási intézmények működési keretein belül feltárják, </w:t>
      </w:r>
      <w:proofErr w:type="spellStart"/>
      <w:r>
        <w:rPr>
          <w:rFonts w:ascii="Times New Roman" w:hAnsi="Times New Roman" w:cs="Times New Roman"/>
          <w:color w:val="00000A"/>
        </w:rPr>
        <w:t>esetenként</w:t>
      </w:r>
      <w:proofErr w:type="spellEnd"/>
      <w:r>
        <w:rPr>
          <w:rFonts w:ascii="Times New Roman" w:hAnsi="Times New Roman" w:cs="Times New Roman"/>
          <w:color w:val="00000A"/>
        </w:rPr>
        <w:t xml:space="preserve"> megszüntetik. </w:t>
      </w:r>
    </w:p>
    <w:p w14:paraId="7FB8CC43" w14:textId="612D2EBF" w:rsidR="00D37882" w:rsidRPr="00A52738" w:rsidRDefault="00AD2C69" w:rsidP="007C7357">
      <w:pPr>
        <w:pStyle w:val="Cmsor3"/>
      </w:pPr>
      <w:bookmarkStart w:id="197" w:name="__RefHeading___Toc3474_1075931889"/>
      <w:bookmarkStart w:id="198" w:name="_Toc88935820"/>
      <w:bookmarkStart w:id="199" w:name="_Toc89149381"/>
      <w:bookmarkStart w:id="200" w:name="_Toc146183609"/>
      <w:bookmarkEnd w:id="197"/>
      <w:r w:rsidRPr="00A52738">
        <w:t>A szociális hátrányok enyhítését szolgáló tevékenységek</w:t>
      </w:r>
      <w:bookmarkEnd w:id="198"/>
      <w:bookmarkEnd w:id="199"/>
      <w:bookmarkEnd w:id="200"/>
    </w:p>
    <w:p w14:paraId="6F8133F4" w14:textId="5DCA2622" w:rsidR="00D37882" w:rsidRDefault="00AD2C69">
      <w:pPr>
        <w:pStyle w:val="Default"/>
        <w:jc w:val="both"/>
        <w:rPr>
          <w:rFonts w:ascii="Times New Roman" w:hAnsi="Times New Roman" w:cs="Times New Roman"/>
          <w:color w:val="00000A"/>
        </w:rPr>
      </w:pPr>
      <w:r>
        <w:rPr>
          <w:rFonts w:ascii="Times New Roman" w:hAnsi="Times New Roman" w:cs="Times New Roman"/>
          <w:color w:val="00000A"/>
        </w:rPr>
        <w:t xml:space="preserve">Egyre több tanuló kerül olyan anyagi helyzetbe, mely egészséges testi- lelki fejlődését, zavartalan tanulását hátráltathatja. A tanulók előképzettségében nemcsak a megszerzett ismeretek, készségek terén mutatkoznak jelentős – a lemaradók számára speciális segítség nélkül leküzdhetetlen hátrányt jelentő – különbségek, hanem a szocializáció fokában, a viselkedésmódban, az udvariassági szabályok ismeretében és a higiénia terén is. A Köznevelési törvény szerint a pedagógus feladata, hogy </w:t>
      </w:r>
      <w:proofErr w:type="spellStart"/>
      <w:r>
        <w:rPr>
          <w:rFonts w:ascii="Times New Roman" w:hAnsi="Times New Roman" w:cs="Times New Roman"/>
          <w:color w:val="00000A"/>
        </w:rPr>
        <w:t>közreműködjön</w:t>
      </w:r>
      <w:proofErr w:type="spellEnd"/>
      <w:r>
        <w:rPr>
          <w:rFonts w:ascii="Times New Roman" w:hAnsi="Times New Roman" w:cs="Times New Roman"/>
          <w:color w:val="00000A"/>
        </w:rPr>
        <w:t>, a gyermek- és ifjúságvédelmi feladatok ellátásában, a gyermek, tanuló fejlődését veszélyeztető körülmények megelőzésében, feltárásában és megszüntetésében.</w:t>
      </w:r>
    </w:p>
    <w:p w14:paraId="4AB2FD2B" w14:textId="77777777" w:rsidR="00D37882" w:rsidRDefault="00D37882">
      <w:pPr>
        <w:pStyle w:val="Default"/>
        <w:jc w:val="both"/>
        <w:rPr>
          <w:rFonts w:ascii="Times New Roman" w:hAnsi="Times New Roman" w:cs="Times New Roman"/>
          <w:bCs/>
          <w:color w:val="00000A"/>
        </w:rPr>
      </w:pPr>
    </w:p>
    <w:p w14:paraId="4FA73941" w14:textId="77777777" w:rsidR="00D37882" w:rsidRDefault="00AD2C69">
      <w:pPr>
        <w:pStyle w:val="Default"/>
        <w:jc w:val="both"/>
        <w:rPr>
          <w:rFonts w:ascii="Times New Roman" w:hAnsi="Times New Roman" w:cs="Times New Roman"/>
          <w:bCs/>
          <w:color w:val="00000A"/>
        </w:rPr>
      </w:pPr>
      <w:r>
        <w:rPr>
          <w:rFonts w:ascii="Times New Roman" w:hAnsi="Times New Roman" w:cs="Times New Roman"/>
          <w:bCs/>
          <w:color w:val="00000A"/>
          <w:u w:val="single"/>
        </w:rPr>
        <w:t>A szociális hátrányok enyhítését segítő tevékenységek:</w:t>
      </w:r>
      <w:r>
        <w:rPr>
          <w:rFonts w:ascii="Times New Roman" w:hAnsi="Times New Roman" w:cs="Times New Roman"/>
          <w:bCs/>
          <w:color w:val="00000A"/>
        </w:rPr>
        <w:t xml:space="preserve"> </w:t>
      </w:r>
    </w:p>
    <w:p w14:paraId="5D4C5C43" w14:textId="77777777" w:rsidR="00D37882" w:rsidRDefault="00AD2C69" w:rsidP="00AD2C69">
      <w:pPr>
        <w:pStyle w:val="Default"/>
        <w:numPr>
          <w:ilvl w:val="0"/>
          <w:numId w:val="100"/>
        </w:numPr>
        <w:jc w:val="both"/>
        <w:rPr>
          <w:rFonts w:ascii="Times New Roman" w:hAnsi="Times New Roman" w:cs="Times New Roman"/>
          <w:color w:val="00000A"/>
        </w:rPr>
      </w:pPr>
      <w:r>
        <w:rPr>
          <w:rFonts w:ascii="Times New Roman" w:hAnsi="Times New Roman" w:cs="Times New Roman"/>
          <w:color w:val="00000A"/>
        </w:rPr>
        <w:t>helyzetelemzés</w:t>
      </w:r>
    </w:p>
    <w:p w14:paraId="557C5486" w14:textId="77777777" w:rsidR="00D37882" w:rsidRDefault="00AD2C69" w:rsidP="00AD2C69">
      <w:pPr>
        <w:pStyle w:val="Default"/>
        <w:numPr>
          <w:ilvl w:val="0"/>
          <w:numId w:val="100"/>
        </w:numPr>
        <w:jc w:val="both"/>
        <w:rPr>
          <w:rFonts w:ascii="Times New Roman" w:hAnsi="Times New Roman" w:cs="Times New Roman"/>
          <w:color w:val="00000A"/>
        </w:rPr>
      </w:pPr>
      <w:r>
        <w:rPr>
          <w:rFonts w:ascii="Times New Roman" w:hAnsi="Times New Roman" w:cs="Times New Roman"/>
          <w:color w:val="00000A"/>
        </w:rPr>
        <w:t xml:space="preserve">a szülők, a családok nevelési, életvezetési gondjainak segítése (egyéni beszélgetés az osztályfőnökkel, fogadóóra, családlátogatás, szülői értekezlet stb.) </w:t>
      </w:r>
    </w:p>
    <w:p w14:paraId="1DC37EE2" w14:textId="77777777" w:rsidR="00D37882" w:rsidRDefault="00AD2C69" w:rsidP="00AD2C69">
      <w:pPr>
        <w:pStyle w:val="Default"/>
        <w:numPr>
          <w:ilvl w:val="0"/>
          <w:numId w:val="100"/>
        </w:numPr>
        <w:jc w:val="both"/>
        <w:rPr>
          <w:rFonts w:ascii="Times New Roman" w:hAnsi="Times New Roman" w:cs="Times New Roman"/>
          <w:color w:val="00000A"/>
        </w:rPr>
      </w:pPr>
      <w:r>
        <w:rPr>
          <w:rFonts w:ascii="Times New Roman" w:hAnsi="Times New Roman" w:cs="Times New Roman"/>
          <w:color w:val="00000A"/>
        </w:rPr>
        <w:t>nevelők és a tanulók segítő, személyes kapcsolatai</w:t>
      </w:r>
    </w:p>
    <w:p w14:paraId="6FE774A6" w14:textId="77777777" w:rsidR="00D37882" w:rsidRDefault="00AD2C69" w:rsidP="00AD2C69">
      <w:pPr>
        <w:pStyle w:val="Default"/>
        <w:numPr>
          <w:ilvl w:val="0"/>
          <w:numId w:val="100"/>
        </w:numPr>
        <w:jc w:val="both"/>
        <w:rPr>
          <w:rFonts w:ascii="Times New Roman" w:hAnsi="Times New Roman" w:cs="Times New Roman"/>
          <w:color w:val="00000A"/>
        </w:rPr>
      </w:pPr>
      <w:r>
        <w:rPr>
          <w:rFonts w:ascii="Times New Roman" w:hAnsi="Times New Roman" w:cs="Times New Roman"/>
          <w:color w:val="00000A"/>
        </w:rPr>
        <w:t>étkeztetési támogatás</w:t>
      </w:r>
    </w:p>
    <w:p w14:paraId="1D72E843" w14:textId="77777777" w:rsidR="00D37882" w:rsidRDefault="00AD2C69" w:rsidP="00AD2C69">
      <w:pPr>
        <w:pStyle w:val="Default"/>
        <w:numPr>
          <w:ilvl w:val="0"/>
          <w:numId w:val="100"/>
        </w:numPr>
        <w:jc w:val="both"/>
        <w:rPr>
          <w:rFonts w:ascii="Times New Roman" w:hAnsi="Times New Roman" w:cs="Times New Roman"/>
          <w:color w:val="00000A"/>
        </w:rPr>
      </w:pPr>
      <w:r>
        <w:rPr>
          <w:rFonts w:ascii="Times New Roman" w:hAnsi="Times New Roman" w:cs="Times New Roman"/>
          <w:color w:val="00000A"/>
        </w:rPr>
        <w:t>a segítő tevékenység formáinak és működési rendjének (tanulószoba, felzárkóztató foglalkozások) megszervezése</w:t>
      </w:r>
    </w:p>
    <w:p w14:paraId="5C4511CD" w14:textId="77777777" w:rsidR="00D37882" w:rsidRDefault="00AD2C69" w:rsidP="00AD2C69">
      <w:pPr>
        <w:pStyle w:val="Default"/>
        <w:numPr>
          <w:ilvl w:val="0"/>
          <w:numId w:val="100"/>
        </w:numPr>
        <w:jc w:val="both"/>
        <w:rPr>
          <w:rFonts w:ascii="Times New Roman" w:hAnsi="Times New Roman" w:cs="Times New Roman"/>
          <w:color w:val="00000A"/>
        </w:rPr>
      </w:pPr>
      <w:r>
        <w:rPr>
          <w:rFonts w:ascii="Times New Roman" w:hAnsi="Times New Roman" w:cs="Times New Roman"/>
          <w:color w:val="00000A"/>
        </w:rPr>
        <w:t xml:space="preserve">ingyenes, illetve kedvezményes táborok </w:t>
      </w:r>
    </w:p>
    <w:p w14:paraId="60C8DFE7" w14:textId="77777777" w:rsidR="00D37882" w:rsidRDefault="00AD2C69" w:rsidP="00AD2C69">
      <w:pPr>
        <w:pStyle w:val="Default"/>
        <w:numPr>
          <w:ilvl w:val="0"/>
          <w:numId w:val="100"/>
        </w:numPr>
        <w:jc w:val="both"/>
        <w:rPr>
          <w:rFonts w:ascii="Times New Roman" w:hAnsi="Times New Roman" w:cs="Times New Roman"/>
          <w:color w:val="00000A"/>
        </w:rPr>
      </w:pPr>
      <w:r>
        <w:rPr>
          <w:rFonts w:ascii="Times New Roman" w:hAnsi="Times New Roman" w:cs="Times New Roman"/>
          <w:color w:val="00000A"/>
        </w:rPr>
        <w:t>mozi-, színház-, múzeumlátogatás szervezése a rászoruló tanulóknak</w:t>
      </w:r>
    </w:p>
    <w:p w14:paraId="1542997B" w14:textId="77777777" w:rsidR="00D37882" w:rsidRDefault="00AD2C69" w:rsidP="00AD2C69">
      <w:pPr>
        <w:pStyle w:val="Default"/>
        <w:numPr>
          <w:ilvl w:val="0"/>
          <w:numId w:val="101"/>
        </w:numPr>
        <w:jc w:val="both"/>
        <w:rPr>
          <w:rFonts w:ascii="Times New Roman" w:hAnsi="Times New Roman" w:cs="Times New Roman"/>
          <w:color w:val="00000A"/>
        </w:rPr>
      </w:pPr>
      <w:r>
        <w:rPr>
          <w:rFonts w:ascii="Times New Roman" w:hAnsi="Times New Roman" w:cs="Times New Roman"/>
          <w:color w:val="00000A"/>
        </w:rPr>
        <w:t>az iskolai könyvtár, valamint az iskola más létesítményeinek, eszközeinek egyéni vagy csoportos használata</w:t>
      </w:r>
    </w:p>
    <w:p w14:paraId="3706C120" w14:textId="77777777" w:rsidR="00D37882" w:rsidRDefault="00AD2C69" w:rsidP="00AD2C69">
      <w:pPr>
        <w:pStyle w:val="Default"/>
        <w:numPr>
          <w:ilvl w:val="0"/>
          <w:numId w:val="101"/>
        </w:numPr>
        <w:jc w:val="both"/>
        <w:rPr>
          <w:rFonts w:ascii="Times New Roman" w:hAnsi="Times New Roman" w:cs="Times New Roman"/>
          <w:color w:val="00000A"/>
        </w:rPr>
      </w:pPr>
      <w:r>
        <w:rPr>
          <w:rFonts w:ascii="Times New Roman" w:hAnsi="Times New Roman" w:cs="Times New Roman"/>
          <w:color w:val="00000A"/>
        </w:rPr>
        <w:t>továbbtanulás irányítása, segítése</w:t>
      </w:r>
    </w:p>
    <w:p w14:paraId="192BC05E" w14:textId="77777777" w:rsidR="00D37882" w:rsidRDefault="00AD2C69" w:rsidP="00AD2C69">
      <w:pPr>
        <w:pStyle w:val="Default"/>
        <w:numPr>
          <w:ilvl w:val="0"/>
          <w:numId w:val="101"/>
        </w:numPr>
        <w:jc w:val="both"/>
        <w:rPr>
          <w:rFonts w:ascii="Times New Roman" w:hAnsi="Times New Roman" w:cs="Times New Roman"/>
          <w:color w:val="00000A"/>
        </w:rPr>
      </w:pPr>
      <w:r>
        <w:rPr>
          <w:rFonts w:ascii="Times New Roman" w:hAnsi="Times New Roman" w:cs="Times New Roman"/>
          <w:color w:val="00000A"/>
        </w:rPr>
        <w:t>az iskolai gyermek- és ifjúságvédelmi felelős tevékenysége</w:t>
      </w:r>
    </w:p>
    <w:p w14:paraId="3E7FA486" w14:textId="77777777" w:rsidR="00D37882" w:rsidRDefault="00AD2C69" w:rsidP="00AD2C69">
      <w:pPr>
        <w:pStyle w:val="Default"/>
        <w:numPr>
          <w:ilvl w:val="0"/>
          <w:numId w:val="101"/>
        </w:numPr>
        <w:jc w:val="both"/>
        <w:rPr>
          <w:rFonts w:ascii="Times New Roman" w:hAnsi="Times New Roman" w:cs="Times New Roman"/>
          <w:color w:val="00000A"/>
        </w:rPr>
      </w:pPr>
      <w:r>
        <w:rPr>
          <w:rFonts w:ascii="Times New Roman" w:hAnsi="Times New Roman" w:cs="Times New Roman"/>
          <w:color w:val="00000A"/>
        </w:rPr>
        <w:t xml:space="preserve">az esetleges juttatások elosztása alapelveinek és eljárási rendjének kialakítását biztosító rendszerének felkutatása </w:t>
      </w:r>
    </w:p>
    <w:p w14:paraId="41D7825E" w14:textId="77777777" w:rsidR="00D37882" w:rsidRDefault="00AD2C69" w:rsidP="00AD2C69">
      <w:pPr>
        <w:pStyle w:val="Default"/>
        <w:numPr>
          <w:ilvl w:val="0"/>
          <w:numId w:val="101"/>
        </w:numPr>
        <w:jc w:val="both"/>
        <w:rPr>
          <w:rFonts w:ascii="Times New Roman" w:hAnsi="Times New Roman" w:cs="Times New Roman"/>
          <w:color w:val="00000A"/>
        </w:rPr>
      </w:pPr>
      <w:r>
        <w:rPr>
          <w:rFonts w:ascii="Times New Roman" w:hAnsi="Times New Roman" w:cs="Times New Roman"/>
          <w:color w:val="00000A"/>
        </w:rPr>
        <w:lastRenderedPageBreak/>
        <w:t>szoros kapcsolat a polgármesteri hivatallal és a gyermekjóléti szolgálattal annak érdekében, hogy a szociális hátránytól szenvedő tanulók minél hamarabb segítségben részesüljenek</w:t>
      </w:r>
    </w:p>
    <w:p w14:paraId="03B13A40" w14:textId="77777777" w:rsidR="00D37882" w:rsidRDefault="00AD2C69" w:rsidP="00AD2C69">
      <w:pPr>
        <w:pStyle w:val="Default"/>
        <w:numPr>
          <w:ilvl w:val="0"/>
          <w:numId w:val="101"/>
        </w:numPr>
        <w:jc w:val="both"/>
        <w:rPr>
          <w:rFonts w:ascii="Times New Roman" w:hAnsi="Times New Roman" w:cs="Times New Roman"/>
          <w:color w:val="00000A"/>
        </w:rPr>
      </w:pPr>
      <w:r>
        <w:rPr>
          <w:rFonts w:ascii="Times New Roman" w:hAnsi="Times New Roman" w:cs="Times New Roman"/>
          <w:color w:val="00000A"/>
        </w:rPr>
        <w:t xml:space="preserve">életvezetési tanácsadás kérése a szülő részére a gyermekjóléti szolgálattól </w:t>
      </w:r>
    </w:p>
    <w:p w14:paraId="41146485" w14:textId="77777777" w:rsidR="00D37882" w:rsidRDefault="00AD2C69" w:rsidP="00AD2C69">
      <w:pPr>
        <w:pStyle w:val="Default"/>
        <w:numPr>
          <w:ilvl w:val="0"/>
          <w:numId w:val="101"/>
        </w:numPr>
        <w:jc w:val="both"/>
        <w:rPr>
          <w:rFonts w:ascii="Times New Roman" w:hAnsi="Times New Roman" w:cs="Times New Roman"/>
          <w:color w:val="00000A"/>
        </w:rPr>
      </w:pPr>
      <w:r>
        <w:rPr>
          <w:rFonts w:ascii="Times New Roman" w:hAnsi="Times New Roman" w:cs="Times New Roman"/>
          <w:color w:val="00000A"/>
        </w:rPr>
        <w:t xml:space="preserve">tehetséggondozó programok: tanulmányi versenyek, sporttevékenység szorgalmazása </w:t>
      </w:r>
    </w:p>
    <w:p w14:paraId="0052F053" w14:textId="1E487F5D" w:rsidR="00D37882" w:rsidRPr="00A52738" w:rsidRDefault="00AD2C69" w:rsidP="007C7357">
      <w:pPr>
        <w:pStyle w:val="Cmsor2"/>
      </w:pPr>
      <w:bookmarkStart w:id="201" w:name="__RefHeading___Toc3294_898836649"/>
      <w:bookmarkStart w:id="202" w:name="_Toc88935821"/>
      <w:bookmarkStart w:id="203" w:name="_Toc89149382"/>
      <w:bookmarkStart w:id="204" w:name="_Toc146183610"/>
      <w:bookmarkEnd w:id="201"/>
      <w:r w:rsidRPr="00A52738">
        <w:t>Az intézményi döntési folyamatban való tanulói részvétel rendje</w:t>
      </w:r>
      <w:bookmarkEnd w:id="202"/>
      <w:bookmarkEnd w:id="203"/>
      <w:bookmarkEnd w:id="204"/>
      <w:r w:rsidRPr="00A52738">
        <w:t xml:space="preserve"> </w:t>
      </w:r>
    </w:p>
    <w:p w14:paraId="3B459379" w14:textId="77777777" w:rsidR="00D37882" w:rsidRDefault="00AD2C69" w:rsidP="00AD2C69">
      <w:pPr>
        <w:numPr>
          <w:ilvl w:val="0"/>
          <w:numId w:val="102"/>
        </w:numPr>
      </w:pPr>
      <w:r>
        <w:t>A tanulók érdekeik képviseletére diákönkormányzatot működtetnek.</w:t>
      </w:r>
    </w:p>
    <w:p w14:paraId="773754D9" w14:textId="77777777" w:rsidR="00D37882" w:rsidRDefault="00AD2C69" w:rsidP="00AD2C69">
      <w:pPr>
        <w:numPr>
          <w:ilvl w:val="0"/>
          <w:numId w:val="102"/>
        </w:numPr>
      </w:pPr>
      <w:r>
        <w:t>A diákönkormányzat munkáját e feladatra kijelölt pedagógus irányítja.</w:t>
      </w:r>
    </w:p>
    <w:p w14:paraId="20BEF9D3" w14:textId="77777777" w:rsidR="00D37882" w:rsidRDefault="00AD2C69" w:rsidP="00AD2C69">
      <w:pPr>
        <w:numPr>
          <w:ilvl w:val="0"/>
          <w:numId w:val="102"/>
        </w:numPr>
      </w:pPr>
      <w:r>
        <w:t>A diákönkormányzat elnökét egyszerű többséggel választják meg a diákönkormányzat tagjai.</w:t>
      </w:r>
    </w:p>
    <w:p w14:paraId="5982EA31" w14:textId="77777777" w:rsidR="00D37882" w:rsidRDefault="00AD2C69" w:rsidP="00AD2C69">
      <w:pPr>
        <w:numPr>
          <w:ilvl w:val="0"/>
          <w:numId w:val="102"/>
        </w:numPr>
      </w:pPr>
      <w:r>
        <w:t>A tanulók az iskola életével kapcsolatos kérdéseiket, döntéseiket, véleményüket, javaslataikat a diákönkormányzat elnöke, és a segítő tanár közreműködésével juttatják el az iskola intézményvezetőjéhez.</w:t>
      </w:r>
    </w:p>
    <w:p w14:paraId="0E5F5224" w14:textId="77777777" w:rsidR="00D37882" w:rsidRDefault="00AD2C69" w:rsidP="00AD2C69">
      <w:pPr>
        <w:numPr>
          <w:ilvl w:val="0"/>
          <w:numId w:val="102"/>
        </w:numPr>
      </w:pPr>
      <w:r>
        <w:t>Az iskolai tanulók összességét érintő ügyekben a diákönkormányzat az intézményvezetőhöz, a szűkebb közösséget érintő ügyekben az illetékes intézményvezető helyetteshez fordulhat.</w:t>
      </w:r>
    </w:p>
    <w:p w14:paraId="79DED79C" w14:textId="77777777" w:rsidR="00D37882" w:rsidRDefault="00AD2C69" w:rsidP="00AD2C69">
      <w:pPr>
        <w:numPr>
          <w:ilvl w:val="0"/>
          <w:numId w:val="102"/>
        </w:numPr>
      </w:pPr>
      <w:r>
        <w:t>A diákönkormányzat az iskolai élet diákokat érintő valamennyi kérdésben fontos jogokkal rendelkezik. Ennek célja a diákok érdekeinek hatékony érvényesítése.</w:t>
      </w:r>
    </w:p>
    <w:p w14:paraId="75028623" w14:textId="77777777" w:rsidR="00D37882" w:rsidRDefault="00AD2C69" w:rsidP="00AD2C69">
      <w:pPr>
        <w:numPr>
          <w:ilvl w:val="0"/>
          <w:numId w:val="102"/>
        </w:numPr>
        <w:rPr>
          <w:color w:val="00000A"/>
        </w:rPr>
      </w:pPr>
      <w:r>
        <w:rPr>
          <w:color w:val="00000A"/>
        </w:rPr>
        <w:t>A diákönkormányzat minden tanévben – az iskolai munkarendben meghatározott időben – diákközgyűlést tart, melynek összehívását a diákönkormányzat vezetője kezdeményezi.</w:t>
      </w:r>
    </w:p>
    <w:p w14:paraId="7CE0E053" w14:textId="738BB55C" w:rsidR="00466CFC" w:rsidRDefault="00AD2C69" w:rsidP="00AD2C69">
      <w:pPr>
        <w:numPr>
          <w:ilvl w:val="0"/>
          <w:numId w:val="102"/>
        </w:numPr>
        <w:rPr>
          <w:color w:val="00000A"/>
        </w:rPr>
      </w:pPr>
      <w:r>
        <w:rPr>
          <w:color w:val="00000A"/>
        </w:rPr>
        <w:t>A diákközgyűlés napirendi pontjait a közgyűlés megrendezése előtt 10 nappal nyilvánosságra kell hozni.</w:t>
      </w:r>
    </w:p>
    <w:p w14:paraId="51B97412" w14:textId="77777777" w:rsidR="00466CFC" w:rsidRDefault="00466CFC">
      <w:pPr>
        <w:jc w:val="left"/>
        <w:rPr>
          <w:color w:val="00000A"/>
        </w:rPr>
      </w:pPr>
      <w:r>
        <w:rPr>
          <w:color w:val="00000A"/>
        </w:rPr>
        <w:br w:type="page"/>
      </w:r>
    </w:p>
    <w:p w14:paraId="6D7A72B3" w14:textId="3A04B197" w:rsidR="00D37882" w:rsidRPr="00A52738" w:rsidRDefault="00AD2C69" w:rsidP="007C7357">
      <w:pPr>
        <w:pStyle w:val="Cmsor3"/>
      </w:pPr>
      <w:bookmarkStart w:id="205" w:name="__RefHeading___Toc3476_1075931889"/>
      <w:bookmarkStart w:id="206" w:name="_Toc88935822"/>
      <w:bookmarkStart w:id="207" w:name="_Toc89149383"/>
      <w:bookmarkStart w:id="208" w:name="_Toc146183611"/>
      <w:bookmarkEnd w:id="205"/>
      <w:r w:rsidRPr="00A52738">
        <w:lastRenderedPageBreak/>
        <w:t>A diákönkormányzat jogkörei</w:t>
      </w:r>
      <w:bookmarkEnd w:id="206"/>
      <w:bookmarkEnd w:id="207"/>
      <w:bookmarkEnd w:id="208"/>
      <w:r w:rsidRPr="00A52738">
        <w:t xml:space="preserve"> </w:t>
      </w:r>
    </w:p>
    <w:p w14:paraId="0D8F1BE4" w14:textId="77777777" w:rsidR="00D37882" w:rsidRDefault="00AD2C69" w:rsidP="00AD2C69">
      <w:pPr>
        <w:numPr>
          <w:ilvl w:val="0"/>
          <w:numId w:val="103"/>
        </w:numPr>
        <w:rPr>
          <w:i/>
          <w:iCs/>
          <w:u w:val="single"/>
        </w:rPr>
      </w:pPr>
      <w:r>
        <w:rPr>
          <w:i/>
          <w:iCs/>
          <w:u w:val="single"/>
        </w:rPr>
        <w:t>Döntési jog</w:t>
      </w:r>
    </w:p>
    <w:p w14:paraId="462DABCE" w14:textId="77777777" w:rsidR="00D37882" w:rsidRDefault="00D37882"/>
    <w:p w14:paraId="6124DD98" w14:textId="77777777" w:rsidR="00D37882" w:rsidRDefault="00AD2C69" w:rsidP="00AD2C69">
      <w:pPr>
        <w:numPr>
          <w:ilvl w:val="0"/>
          <w:numId w:val="104"/>
        </w:numPr>
      </w:pPr>
      <w:r>
        <w:t xml:space="preserve">A diákönkormányzat a nevelőtestület véleményének kikérésével szabadon dönthet: </w:t>
      </w:r>
    </w:p>
    <w:p w14:paraId="5E55EF4D" w14:textId="77777777" w:rsidR="00D37882" w:rsidRDefault="00AD2C69" w:rsidP="00AD2C69">
      <w:pPr>
        <w:numPr>
          <w:ilvl w:val="0"/>
          <w:numId w:val="104"/>
        </w:numPr>
      </w:pPr>
      <w:r>
        <w:t xml:space="preserve">saját működéséről (DÖK, SZMSZ), </w:t>
      </w:r>
    </w:p>
    <w:p w14:paraId="21CA4A12" w14:textId="77777777" w:rsidR="00D37882" w:rsidRDefault="00AD2C69" w:rsidP="00AD2C69">
      <w:pPr>
        <w:numPr>
          <w:ilvl w:val="0"/>
          <w:numId w:val="104"/>
        </w:numPr>
      </w:pPr>
      <w:r>
        <w:t xml:space="preserve">tisztségviselőinek megválasztásáról, </w:t>
      </w:r>
    </w:p>
    <w:p w14:paraId="688859FF" w14:textId="77777777" w:rsidR="00D37882" w:rsidRDefault="00AD2C69" w:rsidP="00AD2C69">
      <w:pPr>
        <w:numPr>
          <w:ilvl w:val="0"/>
          <w:numId w:val="104"/>
        </w:numPr>
      </w:pPr>
      <w:r>
        <w:t xml:space="preserve">a DÖK működéséhez biztosított anyagi eszközök felhasználásáról, </w:t>
      </w:r>
    </w:p>
    <w:p w14:paraId="51F17416" w14:textId="77777777" w:rsidR="00D37882" w:rsidRDefault="00AD2C69" w:rsidP="00AD2C69">
      <w:pPr>
        <w:numPr>
          <w:ilvl w:val="0"/>
          <w:numId w:val="104"/>
        </w:numPr>
      </w:pPr>
      <w:r>
        <w:t xml:space="preserve">hatáskörei gyakorlásáról, </w:t>
      </w:r>
    </w:p>
    <w:p w14:paraId="36FF51C6" w14:textId="77777777" w:rsidR="00D37882" w:rsidRDefault="00AD2C69" w:rsidP="00AD2C69">
      <w:pPr>
        <w:numPr>
          <w:ilvl w:val="0"/>
          <w:numId w:val="104"/>
        </w:numPr>
      </w:pPr>
      <w:r>
        <w:t xml:space="preserve">egy tanítás nélküli munkanap programjáról, </w:t>
      </w:r>
    </w:p>
    <w:p w14:paraId="7BF0F457" w14:textId="77777777" w:rsidR="00D37882" w:rsidRDefault="00AD2C69" w:rsidP="00AD2C69">
      <w:pPr>
        <w:numPr>
          <w:ilvl w:val="0"/>
          <w:numId w:val="104"/>
        </w:numPr>
      </w:pPr>
      <w:r>
        <w:t xml:space="preserve">az iskolai diákönkormányzat tájékoztatási rendszerének létrehozásáról és működtetéséről. </w:t>
      </w:r>
    </w:p>
    <w:p w14:paraId="65DA9E85" w14:textId="77777777" w:rsidR="00D37882" w:rsidRDefault="00D37882"/>
    <w:p w14:paraId="0F004A55" w14:textId="352FDCA9" w:rsidR="00D37882" w:rsidRDefault="00AD2C69">
      <w:r>
        <w:t>A diákönkormányzat a saját hatáskörébe tartozó döntések meghozatala elő</w:t>
      </w:r>
      <w:r w:rsidR="00C11C61">
        <w:t xml:space="preserve">tt a nevelőtestület véleményét a </w:t>
      </w:r>
      <w:r>
        <w:t xml:space="preserve">diákönkormányzatot segítő tanár közreműködésével az intézményvezető útján kéri meg. </w:t>
      </w:r>
    </w:p>
    <w:p w14:paraId="19305594" w14:textId="77777777" w:rsidR="00D37882" w:rsidRDefault="00D37882"/>
    <w:p w14:paraId="6E4FD92B" w14:textId="77777777" w:rsidR="00D37882" w:rsidRDefault="00AD2C69" w:rsidP="00AD2C69">
      <w:pPr>
        <w:numPr>
          <w:ilvl w:val="0"/>
          <w:numId w:val="105"/>
        </w:numPr>
        <w:rPr>
          <w:i/>
          <w:iCs/>
          <w:u w:val="single"/>
        </w:rPr>
      </w:pPr>
      <w:r>
        <w:rPr>
          <w:i/>
          <w:iCs/>
          <w:u w:val="single"/>
        </w:rPr>
        <w:t>Egyetértési jog („Vétójog”)</w:t>
      </w:r>
    </w:p>
    <w:p w14:paraId="084B2EA0" w14:textId="77777777" w:rsidR="00D37882" w:rsidRDefault="00D37882"/>
    <w:p w14:paraId="47486819" w14:textId="77777777" w:rsidR="00D37882" w:rsidRDefault="00AD2C69">
      <w:r>
        <w:t xml:space="preserve">A DÖK egyetértése nélkül az alábbi kérdésekben nem hozható döntés (a </w:t>
      </w:r>
      <w:proofErr w:type="spellStart"/>
      <w:r>
        <w:t>Nkt</w:t>
      </w:r>
      <w:proofErr w:type="spellEnd"/>
      <w:r>
        <w:t xml:space="preserve">. 48. § (4) bekezdése szerint): </w:t>
      </w:r>
    </w:p>
    <w:p w14:paraId="3FCE54DC" w14:textId="77777777" w:rsidR="00D37882" w:rsidRDefault="00AD2C69" w:rsidP="00AD2C69">
      <w:pPr>
        <w:numPr>
          <w:ilvl w:val="0"/>
          <w:numId w:val="3"/>
        </w:numPr>
      </w:pPr>
      <w:r>
        <w:t xml:space="preserve">az iskolai SZMSZ jogszabályban meghatározott (a tanulókra vonatkozó) rendelkezéseinek elfogadása előtt, </w:t>
      </w:r>
    </w:p>
    <w:p w14:paraId="699A443A" w14:textId="77777777" w:rsidR="00D37882" w:rsidRDefault="00AD2C69" w:rsidP="00AD2C69">
      <w:pPr>
        <w:numPr>
          <w:ilvl w:val="0"/>
          <w:numId w:val="3"/>
        </w:numPr>
      </w:pPr>
      <w:r>
        <w:t xml:space="preserve">az iskolai házirend elfogadása előtt, </w:t>
      </w:r>
    </w:p>
    <w:p w14:paraId="5E3849C6" w14:textId="77777777" w:rsidR="00D37882" w:rsidRDefault="00D37882"/>
    <w:p w14:paraId="30730F91" w14:textId="77777777" w:rsidR="00D37882" w:rsidRDefault="00AD2C69">
      <w:r>
        <w:t xml:space="preserve">A diákönkormányzat véleményének megszerzéséről az intézményvezető gondoskodik, az előterjesztés legalább három nappal korábban történő átadásával. </w:t>
      </w:r>
    </w:p>
    <w:p w14:paraId="4928F0F6" w14:textId="77777777" w:rsidR="00D37882" w:rsidRDefault="00D37882"/>
    <w:p w14:paraId="42B0EB8D" w14:textId="77777777" w:rsidR="00D37882" w:rsidRDefault="00AD2C69" w:rsidP="00AD2C69">
      <w:pPr>
        <w:numPr>
          <w:ilvl w:val="0"/>
          <w:numId w:val="106"/>
        </w:numPr>
        <w:rPr>
          <w:i/>
          <w:iCs/>
          <w:u w:val="single"/>
        </w:rPr>
      </w:pPr>
      <w:r>
        <w:rPr>
          <w:i/>
          <w:iCs/>
          <w:u w:val="single"/>
        </w:rPr>
        <w:t>Véleményezési jog</w:t>
      </w:r>
    </w:p>
    <w:p w14:paraId="1849666D" w14:textId="77777777" w:rsidR="00D37882" w:rsidRDefault="00D37882"/>
    <w:p w14:paraId="52EB3425" w14:textId="77777777" w:rsidR="00D37882" w:rsidRDefault="00AD2C69">
      <w:r>
        <w:rPr>
          <w:u w:val="single"/>
        </w:rPr>
        <w:t>A diákönkormányzat véleményét ki kell kérni</w:t>
      </w:r>
      <w:r>
        <w:t xml:space="preserve">: </w:t>
      </w:r>
    </w:p>
    <w:p w14:paraId="243C5366" w14:textId="77777777" w:rsidR="00D37882" w:rsidRDefault="00AD2C69" w:rsidP="00AD2C69">
      <w:pPr>
        <w:numPr>
          <w:ilvl w:val="0"/>
          <w:numId w:val="4"/>
        </w:numPr>
      </w:pPr>
      <w:r>
        <w:t xml:space="preserve">a tanulók közösségét érintő kérdések meghozatalánál, </w:t>
      </w:r>
    </w:p>
    <w:p w14:paraId="39582F5F" w14:textId="77777777" w:rsidR="00D37882" w:rsidRDefault="00AD2C69" w:rsidP="00AD2C69">
      <w:pPr>
        <w:numPr>
          <w:ilvl w:val="0"/>
          <w:numId w:val="2"/>
        </w:numPr>
      </w:pPr>
      <w:r>
        <w:t xml:space="preserve">a tanulók helyzetét elemző, értékelő beszámolók elkészítéséhez, elfogadásához, a tanulói pályázatok, versenyek meghirdetéséhez, megszervezéséhez, </w:t>
      </w:r>
    </w:p>
    <w:p w14:paraId="071E15A6" w14:textId="77777777" w:rsidR="00D37882" w:rsidRDefault="00AD2C69" w:rsidP="00AD2C69">
      <w:pPr>
        <w:numPr>
          <w:ilvl w:val="0"/>
          <w:numId w:val="2"/>
        </w:numPr>
      </w:pPr>
      <w:r>
        <w:t xml:space="preserve">az iskolai sportkör működési rendjének megállapításához, </w:t>
      </w:r>
    </w:p>
    <w:p w14:paraId="28313562" w14:textId="77777777" w:rsidR="00D37882" w:rsidRDefault="00AD2C69" w:rsidP="00AD2C69">
      <w:pPr>
        <w:numPr>
          <w:ilvl w:val="0"/>
          <w:numId w:val="2"/>
        </w:numPr>
      </w:pPr>
      <w:r>
        <w:t xml:space="preserve">az egyéb foglalkozás formáinak meghatározásához, </w:t>
      </w:r>
    </w:p>
    <w:p w14:paraId="02D9AD4C" w14:textId="77777777" w:rsidR="00D37882" w:rsidRDefault="00AD2C69" w:rsidP="00AD2C69">
      <w:pPr>
        <w:numPr>
          <w:ilvl w:val="0"/>
          <w:numId w:val="2"/>
        </w:numPr>
      </w:pPr>
      <w:r>
        <w:t xml:space="preserve">a sportlétesítmények működési rendjének kialakításához, - az intézményi SZMSZ-ben meghatározott ügyekben. </w:t>
      </w:r>
    </w:p>
    <w:p w14:paraId="73D9F507" w14:textId="77777777" w:rsidR="00D37882" w:rsidRDefault="00D37882"/>
    <w:p w14:paraId="0B9A0522" w14:textId="77777777" w:rsidR="00D37882" w:rsidRDefault="00AD2C69">
      <w:r>
        <w:t xml:space="preserve">Az intézményvezető a véleményeztetésre kerülő anyagok tervezeteinek előkészítésébe a diákönkormányzat képviselőit bevonhatja, tőlük javaslatot kérhet. </w:t>
      </w:r>
    </w:p>
    <w:p w14:paraId="2EC3B003" w14:textId="77777777" w:rsidR="00D37882" w:rsidRDefault="00D37882"/>
    <w:p w14:paraId="24442195" w14:textId="77777777" w:rsidR="00D37882" w:rsidRDefault="00AD2C69">
      <w:r>
        <w:t xml:space="preserve">Azokban az ügyekben, amelyekben a diákönkormányzat véleményének kikérése kötelező, a diákönkormányzat képviselőjét a tárgyalásra meg kell hívni - ha jogszabály másképp nem rendelkezik - a tárgyalást legalább tizenöt nappal megelőzően. </w:t>
      </w:r>
    </w:p>
    <w:p w14:paraId="64C91756" w14:textId="77777777" w:rsidR="00D37882" w:rsidRDefault="00D37882"/>
    <w:p w14:paraId="11911FA7" w14:textId="77777777" w:rsidR="00D37882" w:rsidRDefault="00AD2C69">
      <w:r>
        <w:t>A diákönkormányzat véleményét a nevelőtestületi értekezleten a diákönkormányzatot segítő tanár képviseli. A nevelőtestület értekezletére a választott diákképviselő is meghívható.</w:t>
      </w:r>
    </w:p>
    <w:p w14:paraId="0778023E" w14:textId="77777777" w:rsidR="00D37882" w:rsidRDefault="00D37882"/>
    <w:p w14:paraId="21FABD52" w14:textId="77777777" w:rsidR="00D37882" w:rsidRDefault="00AD2C69" w:rsidP="00AD2C69">
      <w:pPr>
        <w:numPr>
          <w:ilvl w:val="0"/>
          <w:numId w:val="107"/>
        </w:numPr>
        <w:rPr>
          <w:i/>
          <w:iCs/>
          <w:u w:val="single"/>
        </w:rPr>
      </w:pPr>
      <w:r>
        <w:rPr>
          <w:i/>
          <w:iCs/>
          <w:u w:val="single"/>
        </w:rPr>
        <w:t>Tanácskozási jog</w:t>
      </w:r>
    </w:p>
    <w:p w14:paraId="2B3DC07E" w14:textId="77777777" w:rsidR="00D37882" w:rsidRDefault="00D37882"/>
    <w:p w14:paraId="7B0E631C" w14:textId="77777777" w:rsidR="00D37882" w:rsidRDefault="00AD2C69">
      <w:r>
        <w:t xml:space="preserve">A DÖK elnöke részt vehet tanácskozásokon, és beleszólhat a vitába. A DÖK elnöke képviseli tanulótársait az iskola vezetősége, a nevelőtestület, valamint az intézményi tanács, a szülői szervezet értekezleteinek vonatkozó napirendi pontjainál. </w:t>
      </w:r>
    </w:p>
    <w:p w14:paraId="71FD11FE" w14:textId="77777777" w:rsidR="00D37882" w:rsidRDefault="00D37882"/>
    <w:p w14:paraId="14A841F9" w14:textId="77777777" w:rsidR="00D37882" w:rsidRDefault="00AD2C69" w:rsidP="00AD2C69">
      <w:pPr>
        <w:numPr>
          <w:ilvl w:val="0"/>
          <w:numId w:val="108"/>
        </w:numPr>
      </w:pPr>
      <w:r>
        <w:rPr>
          <w:i/>
          <w:iCs/>
          <w:u w:val="single"/>
        </w:rPr>
        <w:t>Javaslattételi jog</w:t>
      </w:r>
      <w:r>
        <w:t xml:space="preserve"> </w:t>
      </w:r>
    </w:p>
    <w:p w14:paraId="15F7BB4F" w14:textId="77777777" w:rsidR="00D37882" w:rsidRDefault="00D37882"/>
    <w:p w14:paraId="5BD994F9" w14:textId="77777777" w:rsidR="00D37882" w:rsidRDefault="00AD2C69">
      <w:r>
        <w:t>A DÖK javaslatot tehet a tanulókat érintő valamennyi kérdésben, erre az igazgatónak vagy a nevelőtestületnek 30 napon belül érdemben reagálnia kell, de nem feltétlenül lesz érdemi következménye.</w:t>
      </w:r>
    </w:p>
    <w:p w14:paraId="4534F50A" w14:textId="77777777" w:rsidR="00D37882" w:rsidRDefault="00D37882"/>
    <w:p w14:paraId="1BA95FA5" w14:textId="77777777" w:rsidR="00D37882" w:rsidRDefault="00AD2C69" w:rsidP="00AD2C69">
      <w:pPr>
        <w:numPr>
          <w:ilvl w:val="0"/>
          <w:numId w:val="109"/>
        </w:numPr>
        <w:rPr>
          <w:i/>
          <w:iCs/>
          <w:u w:val="single"/>
        </w:rPr>
      </w:pPr>
      <w:r>
        <w:rPr>
          <w:i/>
          <w:iCs/>
          <w:u w:val="single"/>
        </w:rPr>
        <w:t>Egyéb jogok</w:t>
      </w:r>
    </w:p>
    <w:p w14:paraId="4BC6FCB4" w14:textId="77777777" w:rsidR="00D37882" w:rsidRDefault="00D37882"/>
    <w:p w14:paraId="2BD97556" w14:textId="77777777" w:rsidR="00D37882" w:rsidRDefault="00AD2C69">
      <w:r>
        <w:t xml:space="preserve">A DÖK feladatainak ellátásához térítésmentesen használhatja az iskola helyiségeit, berendezéseit, ha ezzel nem akadályozza az intézmény működését. </w:t>
      </w:r>
    </w:p>
    <w:p w14:paraId="507725F4" w14:textId="77777777" w:rsidR="00D37882" w:rsidRDefault="00D37882"/>
    <w:p w14:paraId="05F7E6F3" w14:textId="319DF28B" w:rsidR="00D37882" w:rsidRPr="00A52738" w:rsidRDefault="00AD2C69" w:rsidP="007C7357">
      <w:pPr>
        <w:pStyle w:val="Cmsor3"/>
      </w:pPr>
      <w:bookmarkStart w:id="209" w:name="__RefHeading___Toc3478_1075931889"/>
      <w:bookmarkStart w:id="210" w:name="_Toc88935823"/>
      <w:bookmarkStart w:id="211" w:name="_Toc89149384"/>
      <w:bookmarkStart w:id="212" w:name="_Toc146183612"/>
      <w:bookmarkEnd w:id="209"/>
      <w:r w:rsidRPr="00A52738">
        <w:t>A diákönkormányzat által szervezett rendezvények</w:t>
      </w:r>
      <w:bookmarkEnd w:id="210"/>
      <w:bookmarkEnd w:id="211"/>
      <w:bookmarkEnd w:id="212"/>
      <w:r w:rsidRPr="00A52738">
        <w:t xml:space="preserve"> </w:t>
      </w:r>
    </w:p>
    <w:p w14:paraId="12639B92" w14:textId="77777777" w:rsidR="00D37882" w:rsidRDefault="00AD2C69" w:rsidP="00AD2C69">
      <w:pPr>
        <w:numPr>
          <w:ilvl w:val="0"/>
          <w:numId w:val="5"/>
        </w:numPr>
      </w:pPr>
      <w:r>
        <w:t xml:space="preserve">Mikulás </w:t>
      </w:r>
    </w:p>
    <w:p w14:paraId="1253F8B9" w14:textId="77777777" w:rsidR="00D37882" w:rsidRDefault="00AD2C69" w:rsidP="00AD2C69">
      <w:pPr>
        <w:numPr>
          <w:ilvl w:val="0"/>
          <w:numId w:val="5"/>
        </w:numPr>
      </w:pPr>
      <w:r>
        <w:t xml:space="preserve">Karácsonyi kavalkád </w:t>
      </w:r>
    </w:p>
    <w:p w14:paraId="3A798C07" w14:textId="77777777" w:rsidR="00D37882" w:rsidRDefault="00AD2C69" w:rsidP="00AD2C69">
      <w:pPr>
        <w:numPr>
          <w:ilvl w:val="0"/>
          <w:numId w:val="5"/>
        </w:numPr>
      </w:pPr>
      <w:r>
        <w:t xml:space="preserve">Farsang </w:t>
      </w:r>
    </w:p>
    <w:p w14:paraId="63FDB292" w14:textId="77777777" w:rsidR="00D37882" w:rsidRDefault="00AD2C69" w:rsidP="00AD2C69">
      <w:pPr>
        <w:numPr>
          <w:ilvl w:val="0"/>
          <w:numId w:val="5"/>
        </w:numPr>
      </w:pPr>
      <w:r>
        <w:t>Gyermeknap</w:t>
      </w:r>
    </w:p>
    <w:p w14:paraId="16B87690" w14:textId="77777777" w:rsidR="00D37882" w:rsidRDefault="00AD2C69" w:rsidP="00AD2C69">
      <w:pPr>
        <w:numPr>
          <w:ilvl w:val="0"/>
          <w:numId w:val="5"/>
        </w:numPr>
      </w:pPr>
      <w:r>
        <w:t xml:space="preserve">DÖK gyűlések </w:t>
      </w:r>
    </w:p>
    <w:p w14:paraId="1E5BBC79" w14:textId="0452CADA" w:rsidR="00D37882" w:rsidRPr="00A52738" w:rsidRDefault="00AD2C69" w:rsidP="007C7357">
      <w:pPr>
        <w:pStyle w:val="Cmsor2"/>
      </w:pPr>
      <w:bookmarkStart w:id="213" w:name="__RefHeading___Toc3296_898836649"/>
      <w:bookmarkStart w:id="214" w:name="_Toc88935824"/>
      <w:bookmarkStart w:id="215" w:name="_Toc89149385"/>
      <w:bookmarkStart w:id="216" w:name="_Toc146183613"/>
      <w:bookmarkEnd w:id="213"/>
      <w:r w:rsidRPr="00A52738">
        <w:t>Kapcsolattartás a szülőkkel, tanulókkal, az iskola partnereivel</w:t>
      </w:r>
      <w:bookmarkEnd w:id="214"/>
      <w:bookmarkEnd w:id="215"/>
      <w:bookmarkEnd w:id="216"/>
    </w:p>
    <w:p w14:paraId="405A433A" w14:textId="77777777" w:rsidR="00D37882" w:rsidRDefault="00AD2C69" w:rsidP="007C7357">
      <w:pPr>
        <w:jc w:val="left"/>
      </w:pPr>
      <w:r>
        <w:t>2011.évi CXC. törvény a NEMZETI KÖZNEVELÉSRŐL 46.§. 48§.</w:t>
      </w:r>
    </w:p>
    <w:p w14:paraId="61D1D6AB" w14:textId="77777777" w:rsidR="00D37882" w:rsidRDefault="00AD2C69" w:rsidP="007C7357">
      <w:pPr>
        <w:jc w:val="left"/>
      </w:pPr>
      <w:r>
        <w:t>20/2012. EMMI rend. 120.§</w:t>
      </w:r>
    </w:p>
    <w:p w14:paraId="13FCE638" w14:textId="2177A441" w:rsidR="00D37882" w:rsidRPr="00A52738" w:rsidRDefault="00AD2C69" w:rsidP="007C7357">
      <w:pPr>
        <w:pStyle w:val="Cmsor3"/>
      </w:pPr>
      <w:bookmarkStart w:id="217" w:name="__RefHeading___Toc8938_863885368"/>
      <w:bookmarkStart w:id="218" w:name="_Toc88935825"/>
      <w:bookmarkStart w:id="219" w:name="_Toc89149386"/>
      <w:bookmarkStart w:id="220" w:name="_Toc146183614"/>
      <w:bookmarkEnd w:id="217"/>
      <w:r w:rsidRPr="00A52738">
        <w:t>A tanulók és a pedagógusok együttműködésének formái</w:t>
      </w:r>
      <w:bookmarkEnd w:id="218"/>
      <w:bookmarkEnd w:id="219"/>
      <w:bookmarkEnd w:id="220"/>
    </w:p>
    <w:p w14:paraId="6818AEBC" w14:textId="77777777" w:rsidR="00D37882" w:rsidRDefault="00AD2C69" w:rsidP="00AD2C69">
      <w:pPr>
        <w:numPr>
          <w:ilvl w:val="0"/>
          <w:numId w:val="6"/>
        </w:numPr>
      </w:pPr>
      <w:r>
        <w:t>A tanulóinkat az iskola életéről, ill. az aktuális feladatokról az iskola igazgatója, az osztályfőnökök, a szaktanárok és a tanítók tájékoztatják.</w:t>
      </w:r>
    </w:p>
    <w:p w14:paraId="15F44B93" w14:textId="77777777" w:rsidR="00D37882" w:rsidRDefault="00AD2C69" w:rsidP="00AD2C69">
      <w:pPr>
        <w:numPr>
          <w:ilvl w:val="0"/>
          <w:numId w:val="6"/>
        </w:numPr>
      </w:pPr>
      <w:r>
        <w:t xml:space="preserve">Tanulóink közösségét a diákönkormányzat képviseli, ahol egyetértési, ill. véleményezési jogukat gyakorolhatják iskolánkban. A diákok munkáját egy pedagógus segíti. A diákönkormányzat vezetője havonta legalább egyszer ülést tart a diákönkormányzat vezetőségének.  </w:t>
      </w:r>
    </w:p>
    <w:p w14:paraId="580401BF" w14:textId="77777777" w:rsidR="00D37882" w:rsidRDefault="00AD2C69" w:rsidP="00AD2C69">
      <w:pPr>
        <w:numPr>
          <w:ilvl w:val="0"/>
          <w:numId w:val="6"/>
        </w:numPr>
      </w:pPr>
      <w:r>
        <w:t>A tanulót egyéni haladásáról az osztálytanítók és a szaktanárok folyamatosan tájékoztatják szóban és írásban az elektronikus naplón keresztül.</w:t>
      </w:r>
    </w:p>
    <w:p w14:paraId="6F2F4A0D" w14:textId="3ABF0780" w:rsidR="00D37882" w:rsidRPr="00A52738" w:rsidRDefault="00AD2C69" w:rsidP="007C7357">
      <w:pPr>
        <w:pStyle w:val="Cmsor3"/>
      </w:pPr>
      <w:bookmarkStart w:id="221" w:name="__RefHeading___Toc8940_863885368"/>
      <w:bookmarkStart w:id="222" w:name="_Toc88935826"/>
      <w:bookmarkStart w:id="223" w:name="_Toc89149387"/>
      <w:bookmarkStart w:id="224" w:name="_Toc146183615"/>
      <w:bookmarkEnd w:id="221"/>
      <w:r w:rsidRPr="00A52738">
        <w:t>A szülők és a pedagógusok együttműködésének formái</w:t>
      </w:r>
      <w:bookmarkEnd w:id="222"/>
      <w:bookmarkEnd w:id="223"/>
      <w:bookmarkEnd w:id="224"/>
    </w:p>
    <w:p w14:paraId="0438CA4A" w14:textId="77777777" w:rsidR="00D37882" w:rsidRDefault="00AD2C69">
      <w:r>
        <w:t>Az iskolai nevelés-oktatás, a gyermeki személyiség harmonikus fejlesztésének elengedhetetlen feltétele a szülői ház és a pedagógus közösség együttműködése. Ennek alapja a gyermek iránt érzett közös felelősség, amelynek feltétele a kölcsönös támogatás, bizalom és tájékoztatás.</w:t>
      </w:r>
    </w:p>
    <w:p w14:paraId="11B52C36" w14:textId="77777777" w:rsidR="00D37882" w:rsidRDefault="00AD2C69" w:rsidP="00AD2C69">
      <w:pPr>
        <w:numPr>
          <w:ilvl w:val="0"/>
          <w:numId w:val="7"/>
        </w:numPr>
      </w:pPr>
      <w:r>
        <w:t xml:space="preserve">Családlátogatás (szükség szerint) </w:t>
      </w:r>
    </w:p>
    <w:p w14:paraId="6E6DD75A" w14:textId="77777777" w:rsidR="00D37882" w:rsidRDefault="00AD2C69" w:rsidP="00AD2C69">
      <w:pPr>
        <w:numPr>
          <w:ilvl w:val="0"/>
          <w:numId w:val="7"/>
        </w:numPr>
      </w:pPr>
      <w:r>
        <w:t>Szülői értekezletek (</w:t>
      </w:r>
      <w:proofErr w:type="spellStart"/>
      <w:r>
        <w:t>félévente</w:t>
      </w:r>
      <w:proofErr w:type="spellEnd"/>
      <w:r>
        <w:t xml:space="preserve"> legalább egy és rendkívüli esetben) </w:t>
      </w:r>
    </w:p>
    <w:p w14:paraId="06EB7955" w14:textId="77777777" w:rsidR="00D37882" w:rsidRDefault="00AD2C69" w:rsidP="00AD2C69">
      <w:pPr>
        <w:numPr>
          <w:ilvl w:val="0"/>
          <w:numId w:val="7"/>
        </w:numPr>
      </w:pPr>
      <w:r>
        <w:t xml:space="preserve">Pályaválasztási szülői értekezlet </w:t>
      </w:r>
    </w:p>
    <w:p w14:paraId="129A5912" w14:textId="77777777" w:rsidR="00D37882" w:rsidRDefault="00AD2C69" w:rsidP="00AD2C69">
      <w:pPr>
        <w:numPr>
          <w:ilvl w:val="0"/>
          <w:numId w:val="7"/>
        </w:numPr>
      </w:pPr>
      <w:r>
        <w:t xml:space="preserve">Iskolai szintű SZMK gyűlés </w:t>
      </w:r>
    </w:p>
    <w:p w14:paraId="4657BAF1" w14:textId="77777777" w:rsidR="00D37882" w:rsidRDefault="00AD2C69" w:rsidP="00AD2C69">
      <w:pPr>
        <w:numPr>
          <w:ilvl w:val="0"/>
          <w:numId w:val="7"/>
        </w:numPr>
      </w:pPr>
      <w:r>
        <w:t>Fogadóórák (</w:t>
      </w:r>
      <w:proofErr w:type="spellStart"/>
      <w:r>
        <w:t>félévente</w:t>
      </w:r>
      <w:proofErr w:type="spellEnd"/>
      <w:r>
        <w:t xml:space="preserve"> egy) </w:t>
      </w:r>
    </w:p>
    <w:p w14:paraId="2EAB7A41" w14:textId="77777777" w:rsidR="00D37882" w:rsidRDefault="00AD2C69" w:rsidP="00AD2C69">
      <w:pPr>
        <w:numPr>
          <w:ilvl w:val="0"/>
          <w:numId w:val="7"/>
        </w:numPr>
      </w:pPr>
      <w:r>
        <w:lastRenderedPageBreak/>
        <w:t xml:space="preserve">Nyílt napok, nyílt órák szervezése </w:t>
      </w:r>
    </w:p>
    <w:p w14:paraId="037DED21" w14:textId="77777777" w:rsidR="00D37882" w:rsidRDefault="00AD2C69" w:rsidP="00AD2C69">
      <w:pPr>
        <w:numPr>
          <w:ilvl w:val="0"/>
          <w:numId w:val="7"/>
        </w:numPr>
      </w:pPr>
      <w:r>
        <w:t xml:space="preserve">Írásbeli tájékoztató: abban az esetben, ha a családban nincs lehetőség interneten nyomon követni a gyermek értékelését, szülői kérésre havonta papír alapon kinyomtatva kapják meg a KRÉTA ellenőrző hiteles másolatát. </w:t>
      </w:r>
    </w:p>
    <w:p w14:paraId="10FEB27B" w14:textId="77777777" w:rsidR="00D37882" w:rsidRDefault="00AD2C69" w:rsidP="00AD2C69">
      <w:pPr>
        <w:numPr>
          <w:ilvl w:val="0"/>
          <w:numId w:val="7"/>
        </w:numPr>
      </w:pPr>
      <w:r>
        <w:t xml:space="preserve">Elektronikus napló </w:t>
      </w:r>
    </w:p>
    <w:p w14:paraId="1611C199" w14:textId="77777777" w:rsidR="00D37882" w:rsidRDefault="00AD2C69" w:rsidP="00AD2C69">
      <w:pPr>
        <w:numPr>
          <w:ilvl w:val="0"/>
          <w:numId w:val="7"/>
        </w:numPr>
      </w:pPr>
      <w:r>
        <w:t xml:space="preserve">Egyéni megbeszélések </w:t>
      </w:r>
    </w:p>
    <w:p w14:paraId="423CC4CD" w14:textId="77777777" w:rsidR="00D37882" w:rsidRDefault="00AD2C69" w:rsidP="00AD2C69">
      <w:pPr>
        <w:numPr>
          <w:ilvl w:val="0"/>
          <w:numId w:val="7"/>
        </w:numPr>
      </w:pPr>
      <w:r>
        <w:t>Iskolánk honlapja</w:t>
      </w:r>
    </w:p>
    <w:p w14:paraId="3056CB7C" w14:textId="77777777" w:rsidR="00D37882" w:rsidRDefault="00AD2C69" w:rsidP="00AD2C69">
      <w:pPr>
        <w:numPr>
          <w:ilvl w:val="0"/>
          <w:numId w:val="7"/>
        </w:numPr>
      </w:pPr>
      <w:r>
        <w:rPr>
          <w:bCs/>
        </w:rPr>
        <w:t xml:space="preserve">Iskolai hagyományos rendezvényeink </w:t>
      </w:r>
      <w:r>
        <w:t xml:space="preserve">(évnyitó, tanévzáró, ballagás, farsang, karácsonyi műsor, anyák napi műsorok, pedagógus napi műsorok, sportesemények) </w:t>
      </w:r>
    </w:p>
    <w:p w14:paraId="0CC913D0" w14:textId="77777777" w:rsidR="00D37882" w:rsidRDefault="00D37882"/>
    <w:p w14:paraId="1909DC25" w14:textId="69294722" w:rsidR="00D37882" w:rsidRDefault="00AD2C69">
      <w:r>
        <w:t>A szülői értekezletek, a fogadóórák, a nyílt napok, nyílt órák, egyéb rendezvényeink időpontját az iskolai munkatervben évenként határozzuk meg.</w:t>
      </w:r>
    </w:p>
    <w:p w14:paraId="2A4F3928" w14:textId="1BE2D425" w:rsidR="00D37882" w:rsidRPr="00BC1ECE" w:rsidRDefault="00AD2C69" w:rsidP="007C7357">
      <w:pPr>
        <w:pStyle w:val="Cmsor3"/>
      </w:pPr>
      <w:bookmarkStart w:id="225" w:name="__RefHeading___Toc8942_863885368"/>
      <w:bookmarkStart w:id="226" w:name="_Toc88935827"/>
      <w:bookmarkStart w:id="227" w:name="_Toc89149388"/>
      <w:bookmarkStart w:id="228" w:name="_Toc146183616"/>
      <w:bookmarkEnd w:id="225"/>
      <w:r w:rsidRPr="00BC1ECE">
        <w:t>Iskolánk partnerkapcsolatai</w:t>
      </w:r>
      <w:bookmarkEnd w:id="226"/>
      <w:bookmarkEnd w:id="227"/>
      <w:bookmarkEnd w:id="228"/>
    </w:p>
    <w:p w14:paraId="3C507279" w14:textId="77777777" w:rsidR="00D37882" w:rsidRDefault="00AD2C69">
      <w:bookmarkStart w:id="229" w:name="__RefHeading___Toc8944_863885368"/>
      <w:bookmarkEnd w:id="229"/>
      <w:r>
        <w:rPr>
          <w:color w:val="00000A"/>
        </w:rPr>
        <w:t>A munkakapcsolatok megszervezését az iskola igazgatója felügyeli.</w:t>
      </w:r>
      <w:r>
        <w:rPr>
          <w:b/>
          <w:color w:val="00000A"/>
        </w:rPr>
        <w:t xml:space="preserve"> </w:t>
      </w:r>
    </w:p>
    <w:p w14:paraId="7544559C" w14:textId="77777777" w:rsidR="00D37882" w:rsidRDefault="00AD2C69" w:rsidP="00AD2C69">
      <w:pPr>
        <w:numPr>
          <w:ilvl w:val="0"/>
          <w:numId w:val="9"/>
        </w:numPr>
      </w:pPr>
      <w:r>
        <w:t xml:space="preserve">Szigetszentmiklósi Tankerületi Központ </w:t>
      </w:r>
    </w:p>
    <w:p w14:paraId="599530B7" w14:textId="77777777" w:rsidR="00D37882" w:rsidRDefault="00AD2C69" w:rsidP="00AD2C69">
      <w:pPr>
        <w:numPr>
          <w:ilvl w:val="0"/>
          <w:numId w:val="9"/>
        </w:numPr>
      </w:pPr>
      <w:r>
        <w:t>Gyermekjóléti Szolgálat</w:t>
      </w:r>
    </w:p>
    <w:p w14:paraId="4B7ABDD0" w14:textId="77777777" w:rsidR="00D37882" w:rsidRDefault="00AD2C69" w:rsidP="00AD2C69">
      <w:pPr>
        <w:numPr>
          <w:ilvl w:val="0"/>
          <w:numId w:val="9"/>
        </w:numPr>
      </w:pPr>
      <w:r>
        <w:t>Pedagógiai Szakszolgálat</w:t>
      </w:r>
    </w:p>
    <w:p w14:paraId="3ED0AC87" w14:textId="77777777" w:rsidR="00D37882" w:rsidRDefault="00AD2C69" w:rsidP="00AD2C69">
      <w:pPr>
        <w:numPr>
          <w:ilvl w:val="0"/>
          <w:numId w:val="9"/>
        </w:numPr>
      </w:pPr>
      <w:r>
        <w:t>Helyi és a környék középfokú oktatási intézmények</w:t>
      </w:r>
    </w:p>
    <w:p w14:paraId="66779A52" w14:textId="77777777" w:rsidR="00D37882" w:rsidRDefault="00AD2C69" w:rsidP="00AD2C69">
      <w:pPr>
        <w:numPr>
          <w:ilvl w:val="0"/>
          <w:numId w:val="9"/>
        </w:numPr>
      </w:pPr>
      <w:r>
        <w:t xml:space="preserve">Helyi óvoda </w:t>
      </w:r>
    </w:p>
    <w:p w14:paraId="15682F7B" w14:textId="77777777" w:rsidR="00D37882" w:rsidRDefault="00AD2C69" w:rsidP="00AD2C69">
      <w:pPr>
        <w:numPr>
          <w:ilvl w:val="0"/>
          <w:numId w:val="9"/>
        </w:numPr>
      </w:pPr>
      <w:r>
        <w:t xml:space="preserve">Végh György Közösségi Ház és Könyvtár </w:t>
      </w:r>
    </w:p>
    <w:p w14:paraId="58F2468B" w14:textId="77777777" w:rsidR="00D37882" w:rsidRDefault="00AD2C69" w:rsidP="00AD2C69">
      <w:pPr>
        <w:numPr>
          <w:ilvl w:val="0"/>
          <w:numId w:val="8"/>
        </w:numPr>
      </w:pPr>
      <w:r>
        <w:t>Helyi sportszervezetek</w:t>
      </w:r>
    </w:p>
    <w:p w14:paraId="61891990" w14:textId="77777777" w:rsidR="00D37882" w:rsidRDefault="00AD2C69" w:rsidP="00AD2C69">
      <w:pPr>
        <w:numPr>
          <w:ilvl w:val="0"/>
          <w:numId w:val="8"/>
        </w:numPr>
      </w:pPr>
      <w:r>
        <w:t xml:space="preserve">A történelmi egyházak képviselői </w:t>
      </w:r>
    </w:p>
    <w:p w14:paraId="63A685B2" w14:textId="77777777" w:rsidR="00D37882" w:rsidRDefault="00AD2C69" w:rsidP="00AD2C69">
      <w:pPr>
        <w:numPr>
          <w:ilvl w:val="0"/>
          <w:numId w:val="8"/>
        </w:numPr>
      </w:pPr>
      <w:r>
        <w:t>Civil szervezetek</w:t>
      </w:r>
    </w:p>
    <w:p w14:paraId="0663FC72" w14:textId="77777777" w:rsidR="00D37882" w:rsidRDefault="00AD2C69" w:rsidP="00AD2C69">
      <w:pPr>
        <w:numPr>
          <w:ilvl w:val="0"/>
          <w:numId w:val="8"/>
        </w:numPr>
      </w:pPr>
      <w:r>
        <w:t>Egészségügyi szolgáltatók</w:t>
      </w:r>
    </w:p>
    <w:p w14:paraId="44D861C7" w14:textId="77777777" w:rsidR="00D37882" w:rsidRDefault="00AD2C69" w:rsidP="00AD2C69">
      <w:pPr>
        <w:numPr>
          <w:ilvl w:val="0"/>
          <w:numId w:val="8"/>
        </w:numPr>
      </w:pPr>
      <w:r>
        <w:t>Iskolarendőr</w:t>
      </w:r>
    </w:p>
    <w:p w14:paraId="41AA0C4E" w14:textId="646EF3B0" w:rsidR="00D37882" w:rsidRPr="00BC1ECE" w:rsidRDefault="00AD2C69" w:rsidP="007C7357">
      <w:pPr>
        <w:pStyle w:val="Cmsor2"/>
      </w:pPr>
      <w:bookmarkStart w:id="230" w:name="__RefHeading___Toc11986_1596390259"/>
      <w:bookmarkStart w:id="231" w:name="_Toc88935828"/>
      <w:bookmarkStart w:id="232" w:name="_Toc89149389"/>
      <w:bookmarkStart w:id="233" w:name="_Toc146183617"/>
      <w:bookmarkEnd w:id="230"/>
      <w:r w:rsidRPr="00BC1ECE">
        <w:t>A tanulmányok alatti vizsgák vizsgaszabályzata</w:t>
      </w:r>
      <w:bookmarkEnd w:id="231"/>
      <w:bookmarkEnd w:id="232"/>
      <w:bookmarkEnd w:id="233"/>
    </w:p>
    <w:p w14:paraId="2651AD14" w14:textId="0F8785CD" w:rsidR="00D37882" w:rsidRDefault="00AD2C69" w:rsidP="00AD2C69">
      <w:pPr>
        <w:numPr>
          <w:ilvl w:val="0"/>
          <w:numId w:val="110"/>
        </w:numPr>
        <w:rPr>
          <w:color w:val="00000A"/>
        </w:rPr>
      </w:pPr>
      <w:r>
        <w:rPr>
          <w:color w:val="00000A"/>
        </w:rPr>
        <w:t xml:space="preserve">Az </w:t>
      </w:r>
      <w:proofErr w:type="spellStart"/>
      <w:r>
        <w:rPr>
          <w:color w:val="00000A"/>
        </w:rPr>
        <w:t>Nkt</w:t>
      </w:r>
      <w:proofErr w:type="spellEnd"/>
      <w:r>
        <w:rPr>
          <w:color w:val="00000A"/>
        </w:rPr>
        <w:t>. 45. §-a alapján a tankötelezettség iskolába járással teljesíthető. Ha a tanuló egyéni adottsága, sajátos helyzete indokolja, és a tanuló fejlődése, tanulmányainak eredményes folytatása és befejezése szempontjából előnyös, a tankötelezettség teljesítése céljából határozott időre egyéni munkarend kérelmezhető.</w:t>
      </w:r>
    </w:p>
    <w:p w14:paraId="2669AEE2" w14:textId="77777777" w:rsidR="00D37882" w:rsidRDefault="00AD2C69" w:rsidP="00AD2C69">
      <w:pPr>
        <w:numPr>
          <w:ilvl w:val="0"/>
          <w:numId w:val="110"/>
        </w:numPr>
        <w:rPr>
          <w:color w:val="00000A"/>
        </w:rPr>
      </w:pPr>
      <w:r>
        <w:rPr>
          <w:color w:val="00000A"/>
        </w:rPr>
        <w:t>A szülő, nagykorú tanuló esetén a tanuló, a kérelmet a tanévet megelőző június 15-éig nyújthatja be a felmentést engedélyező szervhez. Ezen időpontot követően csak abban az esetben nyújtható be kérelem, ha a tankötelezettség iskolába járással történő teljesítését megakadályozó körülmény merül fel. Jogszabályban meghatározott esetben az egyéni munkarendet biztosítani kell.</w:t>
      </w:r>
    </w:p>
    <w:p w14:paraId="3F66ED0B" w14:textId="77777777" w:rsidR="00D37882" w:rsidRDefault="00AD2C69" w:rsidP="00AD2C69">
      <w:pPr>
        <w:numPr>
          <w:ilvl w:val="0"/>
          <w:numId w:val="110"/>
        </w:numPr>
        <w:rPr>
          <w:color w:val="00000A"/>
        </w:rPr>
      </w:pPr>
      <w:r>
        <w:rPr>
          <w:color w:val="00000A"/>
        </w:rPr>
        <w:t>A tanuló egyéni munkarendjének engedélyezésére vonatkozó kérelmeket tehát az Oktatási Hivatal számára kell megküldeni, és ez a szervezet hozza meg az egyéni munkarend engedélyezésével vagy elutasításával kapcsolatos döntést. Egyéni munkarend határozott időre kérelmezhető.</w:t>
      </w:r>
    </w:p>
    <w:p w14:paraId="6AA089C6" w14:textId="77777777" w:rsidR="00D37882" w:rsidRDefault="00AD2C69" w:rsidP="00AD2C69">
      <w:pPr>
        <w:numPr>
          <w:ilvl w:val="0"/>
          <w:numId w:val="110"/>
        </w:numPr>
        <w:rPr>
          <w:color w:val="00000A"/>
        </w:rPr>
      </w:pPr>
      <w:r>
        <w:rPr>
          <w:color w:val="00000A"/>
        </w:rPr>
        <w:t>A hivatal engedélye alapján a tankötelezettségét egyéni munkarendben folytató tanulónak természetesen minden tantárgyból osztályozó vizsgát kell tennie, hiszen a napi iskolába járás alóli mentesség birtokában általában nem jár iskolába, és így évközi osztályzatai sincsenek.</w:t>
      </w:r>
    </w:p>
    <w:p w14:paraId="3F2366E0" w14:textId="4569CE1B" w:rsidR="00D37882" w:rsidRPr="00BC1ECE" w:rsidRDefault="00AD2C69" w:rsidP="007C7357">
      <w:pPr>
        <w:pStyle w:val="Cmsor3"/>
      </w:pPr>
      <w:bookmarkStart w:id="234" w:name="__RefHeading___Toc11988_1596390259"/>
      <w:bookmarkStart w:id="235" w:name="_Toc88935829"/>
      <w:bookmarkStart w:id="236" w:name="_Toc89149390"/>
      <w:bookmarkStart w:id="237" w:name="_Toc146183618"/>
      <w:bookmarkEnd w:id="234"/>
      <w:r w:rsidRPr="00BC1ECE">
        <w:lastRenderedPageBreak/>
        <w:t>Tanulmányok alatti vizsgák</w:t>
      </w:r>
      <w:bookmarkEnd w:id="235"/>
      <w:bookmarkEnd w:id="236"/>
      <w:bookmarkEnd w:id="237"/>
    </w:p>
    <w:p w14:paraId="2C66163E" w14:textId="77777777" w:rsidR="00D37882" w:rsidRDefault="00AD2C69" w:rsidP="00AD2C69">
      <w:pPr>
        <w:numPr>
          <w:ilvl w:val="0"/>
          <w:numId w:val="111"/>
        </w:numPr>
        <w:rPr>
          <w:i/>
          <w:iCs/>
          <w:color w:val="00000A"/>
          <w:u w:val="single"/>
        </w:rPr>
      </w:pPr>
      <w:r>
        <w:rPr>
          <w:i/>
          <w:iCs/>
          <w:color w:val="00000A"/>
          <w:u w:val="single"/>
        </w:rPr>
        <w:t>Osztályozó vizsga</w:t>
      </w:r>
    </w:p>
    <w:p w14:paraId="637012ED" w14:textId="77777777" w:rsidR="00D37882" w:rsidRDefault="00D37882">
      <w:pPr>
        <w:rPr>
          <w:color w:val="00000A"/>
        </w:rPr>
      </w:pPr>
    </w:p>
    <w:p w14:paraId="5D92F619" w14:textId="77777777" w:rsidR="00D37882" w:rsidRDefault="00AD2C69">
      <w:pPr>
        <w:rPr>
          <w:color w:val="00000A"/>
        </w:rPr>
      </w:pPr>
      <w:r>
        <w:rPr>
          <w:color w:val="00000A"/>
        </w:rPr>
        <w:t>Osztályozó vizsgát kell tennie a tanulónak a félévi és tanév végi osztályzat megállapításához, ha:</w:t>
      </w:r>
    </w:p>
    <w:p w14:paraId="69F7FB6A" w14:textId="77777777" w:rsidR="00D37882" w:rsidRDefault="00AD2C69" w:rsidP="00AD2C69">
      <w:pPr>
        <w:numPr>
          <w:ilvl w:val="0"/>
          <w:numId w:val="112"/>
        </w:numPr>
        <w:rPr>
          <w:color w:val="00000A"/>
        </w:rPr>
      </w:pPr>
      <w:r>
        <w:rPr>
          <w:color w:val="00000A"/>
        </w:rPr>
        <w:t>felmentették a tanórai foglalkozásokon való részvétele alól,</w:t>
      </w:r>
    </w:p>
    <w:p w14:paraId="697505A5" w14:textId="77777777" w:rsidR="00D37882" w:rsidRDefault="00AD2C69" w:rsidP="00AD2C69">
      <w:pPr>
        <w:numPr>
          <w:ilvl w:val="0"/>
          <w:numId w:val="112"/>
        </w:numPr>
        <w:rPr>
          <w:color w:val="00000A"/>
        </w:rPr>
      </w:pPr>
      <w:r>
        <w:rPr>
          <w:color w:val="00000A"/>
        </w:rPr>
        <w:t>engedélyezték, hogy egy vagy több tantárgy tanulmányi követelményének egy tanévben vagy az előírtnál rövidebb idő alatt tegyen eleget,</w:t>
      </w:r>
    </w:p>
    <w:p w14:paraId="4966799C" w14:textId="77777777" w:rsidR="00D37882" w:rsidRDefault="00AD2C69" w:rsidP="00AD2C69">
      <w:pPr>
        <w:numPr>
          <w:ilvl w:val="0"/>
          <w:numId w:val="112"/>
        </w:numPr>
        <w:rPr>
          <w:color w:val="00000A"/>
        </w:rPr>
      </w:pPr>
      <w:r>
        <w:rPr>
          <w:color w:val="00000A"/>
        </w:rPr>
        <w:t>36/2012. (XI. 14.) EMMI rendelet 11. § b). az 51. § (7) bekezdésében meghatározott időnél többet mulasztott, és a nevelőtestület döntése alapján osztályozó vizsgát tehet,</w:t>
      </w:r>
    </w:p>
    <w:p w14:paraId="7B543A5F" w14:textId="77777777" w:rsidR="00D37882" w:rsidRDefault="00D37882">
      <w:pPr>
        <w:rPr>
          <w:color w:val="00000A"/>
        </w:rPr>
      </w:pPr>
    </w:p>
    <w:p w14:paraId="69505382" w14:textId="77777777" w:rsidR="00D37882" w:rsidRDefault="00AD2C69">
      <w:pPr>
        <w:rPr>
          <w:color w:val="00000A"/>
        </w:rPr>
      </w:pPr>
      <w:r>
        <w:rPr>
          <w:color w:val="00000A"/>
        </w:rPr>
        <w:t xml:space="preserve">A tanuló a félévi, év végi osztályzatának megállapítása érdekében független vizsgabizottság előtt </w:t>
      </w:r>
      <w:proofErr w:type="gramStart"/>
      <w:r>
        <w:rPr>
          <w:color w:val="00000A"/>
        </w:rPr>
        <w:t>tesz vizsgát</w:t>
      </w:r>
      <w:proofErr w:type="gramEnd"/>
      <w:r>
        <w:rPr>
          <w:color w:val="00000A"/>
        </w:rPr>
        <w:t>. A tanítási év lezárását szolgáló osztályozó vizsgát az adott tanítási évben kell megszervezni.</w:t>
      </w:r>
    </w:p>
    <w:p w14:paraId="49A08BF3" w14:textId="77777777" w:rsidR="00D37882" w:rsidRDefault="00AD2C69" w:rsidP="00AD2C69">
      <w:pPr>
        <w:numPr>
          <w:ilvl w:val="0"/>
          <w:numId w:val="113"/>
        </w:numPr>
        <w:rPr>
          <w:i/>
          <w:iCs/>
          <w:color w:val="00000A"/>
          <w:u w:val="single"/>
        </w:rPr>
      </w:pPr>
      <w:r>
        <w:rPr>
          <w:i/>
          <w:iCs/>
          <w:color w:val="00000A"/>
          <w:u w:val="single"/>
        </w:rPr>
        <w:t>Különbözeti vizsga</w:t>
      </w:r>
    </w:p>
    <w:p w14:paraId="2F25CE6F" w14:textId="77777777" w:rsidR="00D37882" w:rsidRDefault="00D37882">
      <w:pPr>
        <w:rPr>
          <w:color w:val="00000A"/>
        </w:rPr>
      </w:pPr>
    </w:p>
    <w:p w14:paraId="70725AEB" w14:textId="4ABA9CF0" w:rsidR="00D37882" w:rsidRDefault="00AD2C69">
      <w:pPr>
        <w:rPr>
          <w:color w:val="00000A"/>
        </w:rPr>
      </w:pPr>
      <w:r>
        <w:rPr>
          <w:color w:val="00000A"/>
        </w:rPr>
        <w:t>A különbözeti és a beszámoltató vizsgákra tanévenként legalább két vizsgaidőszakot kell kijelölni. Iskolaváltás esetén azokból a tantárgyakból, melyet a tanuló előző iskolájában nem tanult, különbözeti vizsgát köteles tenni.</w:t>
      </w:r>
    </w:p>
    <w:p w14:paraId="7B48B4FB" w14:textId="2275E1FE" w:rsidR="00D37882" w:rsidRPr="00804873" w:rsidRDefault="00AD2C69" w:rsidP="00804873">
      <w:pPr>
        <w:numPr>
          <w:ilvl w:val="0"/>
          <w:numId w:val="114"/>
        </w:numPr>
        <w:rPr>
          <w:i/>
          <w:iCs/>
          <w:color w:val="00000A"/>
          <w:u w:val="single"/>
        </w:rPr>
      </w:pPr>
      <w:r>
        <w:rPr>
          <w:i/>
          <w:iCs/>
          <w:color w:val="00000A"/>
          <w:u w:val="single"/>
        </w:rPr>
        <w:t>Javítóvizsga</w:t>
      </w:r>
    </w:p>
    <w:p w14:paraId="2F53F699" w14:textId="77777777" w:rsidR="00D37882" w:rsidRDefault="00AD2C69">
      <w:pPr>
        <w:rPr>
          <w:color w:val="00000A"/>
        </w:rPr>
      </w:pPr>
      <w:r>
        <w:rPr>
          <w:color w:val="00000A"/>
        </w:rPr>
        <w:t>Javítóvizsgát tehet a vizsgázó, ha</w:t>
      </w:r>
    </w:p>
    <w:p w14:paraId="43281756" w14:textId="77777777" w:rsidR="00D37882" w:rsidRDefault="00AD2C69" w:rsidP="00AD2C69">
      <w:pPr>
        <w:numPr>
          <w:ilvl w:val="0"/>
          <w:numId w:val="115"/>
        </w:numPr>
        <w:rPr>
          <w:color w:val="00000A"/>
        </w:rPr>
      </w:pPr>
      <w:r>
        <w:rPr>
          <w:color w:val="00000A"/>
        </w:rPr>
        <w:t>a tanév végén - legfeljebb három tantárgyból - elégtelen osztályzatot kapott,</w:t>
      </w:r>
    </w:p>
    <w:p w14:paraId="74140A37" w14:textId="77777777" w:rsidR="00D37882" w:rsidRDefault="00AD2C69" w:rsidP="00AD2C69">
      <w:pPr>
        <w:numPr>
          <w:ilvl w:val="0"/>
          <w:numId w:val="115"/>
        </w:numPr>
        <w:rPr>
          <w:color w:val="00000A"/>
        </w:rPr>
      </w:pPr>
      <w:r>
        <w:rPr>
          <w:color w:val="00000A"/>
        </w:rPr>
        <w:t>az osztályozó vizsgáról, a különbözeti vizsgáról számára felróható okból elkésik, távol marad, vagy a vizsgáról engedély nélkül eltávozik.</w:t>
      </w:r>
    </w:p>
    <w:p w14:paraId="3FD8E73A" w14:textId="77777777" w:rsidR="00D37882" w:rsidRDefault="00D37882">
      <w:pPr>
        <w:rPr>
          <w:color w:val="00000A"/>
        </w:rPr>
      </w:pPr>
    </w:p>
    <w:p w14:paraId="7F2B70A9" w14:textId="77777777" w:rsidR="00D37882" w:rsidRDefault="00AD2C69">
      <w:pPr>
        <w:rPr>
          <w:color w:val="00000A"/>
        </w:rPr>
      </w:pPr>
      <w:r>
        <w:rPr>
          <w:color w:val="00000A"/>
        </w:rPr>
        <w:t>A vizsgázó javítóvizsgát az iskola igazgatója által meghatározott időpontban, az augusztus 15-étől augusztus 31-éig terjedő időszakban tehet.</w:t>
      </w:r>
    </w:p>
    <w:p w14:paraId="408E065F" w14:textId="77777777" w:rsidR="00D37882" w:rsidRDefault="00D37882">
      <w:pPr>
        <w:rPr>
          <w:color w:val="00000A"/>
        </w:rPr>
      </w:pPr>
    </w:p>
    <w:p w14:paraId="7A51A2F4" w14:textId="58C384C9" w:rsidR="00D37882" w:rsidRPr="00804873" w:rsidRDefault="00AD2C69" w:rsidP="00804873">
      <w:pPr>
        <w:numPr>
          <w:ilvl w:val="0"/>
          <w:numId w:val="116"/>
        </w:numPr>
        <w:rPr>
          <w:i/>
          <w:iCs/>
          <w:color w:val="00000A"/>
          <w:u w:val="single"/>
        </w:rPr>
      </w:pPr>
      <w:r>
        <w:rPr>
          <w:i/>
          <w:iCs/>
          <w:color w:val="00000A"/>
          <w:u w:val="single"/>
        </w:rPr>
        <w:t>Pótló vizsga</w:t>
      </w:r>
    </w:p>
    <w:p w14:paraId="28E56D18" w14:textId="77777777" w:rsidR="00D37882" w:rsidRDefault="00AD2C69">
      <w:pPr>
        <w:rPr>
          <w:color w:val="00000A"/>
        </w:rPr>
      </w:pPr>
      <w:r>
        <w:rPr>
          <w:color w:val="00000A"/>
        </w:rPr>
        <w:t xml:space="preserve">A vizsgázó pótló vizsgát tehet az igazgató által meghatározott vizsganapon, ha </w:t>
      </w:r>
    </w:p>
    <w:p w14:paraId="0496EE57" w14:textId="77777777" w:rsidR="00D37882" w:rsidRDefault="00AD2C69" w:rsidP="00AD2C69">
      <w:pPr>
        <w:numPr>
          <w:ilvl w:val="0"/>
          <w:numId w:val="117"/>
        </w:numPr>
        <w:rPr>
          <w:color w:val="00000A"/>
        </w:rPr>
      </w:pPr>
      <w:r>
        <w:rPr>
          <w:color w:val="00000A"/>
        </w:rPr>
        <w:t>a vizsgáról neki fel nem róható okból elkésik, távol marad, vagy a megkezdett vizsgáról engedéllyel eltávozik, mielőtt a válaszadást befejezné.</w:t>
      </w:r>
    </w:p>
    <w:p w14:paraId="2D42310F" w14:textId="77777777" w:rsidR="00D37882" w:rsidRDefault="00D37882">
      <w:pPr>
        <w:rPr>
          <w:color w:val="00000A"/>
        </w:rPr>
      </w:pPr>
    </w:p>
    <w:p w14:paraId="5F60E1CA" w14:textId="77777777" w:rsidR="00D37882" w:rsidRDefault="00AD2C69">
      <w:pPr>
        <w:rPr>
          <w:color w:val="00000A"/>
        </w:rPr>
      </w:pPr>
      <w:r>
        <w:rPr>
          <w:color w:val="00000A"/>
        </w:rPr>
        <w:t>Az igazgató engedélyezheti, hogy a vizsgázó a pótló vizsgát az adott vizsganapon tegye le, ha ennek a feltételei megteremthetők. A vizsgázó kérésére a vizsga megszakításáig a vizsgakérdésekre adott válaszait értékelni kell.</w:t>
      </w:r>
    </w:p>
    <w:p w14:paraId="2DA32D89" w14:textId="6AAE7926" w:rsidR="00D37882" w:rsidRPr="00BC1ECE" w:rsidRDefault="00AD2C69" w:rsidP="007C7357">
      <w:pPr>
        <w:pStyle w:val="Cmsor3"/>
      </w:pPr>
      <w:bookmarkStart w:id="238" w:name="__RefHeading___Toc11990_1596390259"/>
      <w:bookmarkStart w:id="239" w:name="_Toc88935830"/>
      <w:bookmarkStart w:id="240" w:name="_Toc89149391"/>
      <w:bookmarkStart w:id="241" w:name="_Toc146183619"/>
      <w:bookmarkEnd w:id="238"/>
      <w:r w:rsidRPr="00BC1ECE">
        <w:t>A vizsgaszabályzat hatálya kiterjed</w:t>
      </w:r>
      <w:bookmarkEnd w:id="239"/>
      <w:bookmarkEnd w:id="240"/>
      <w:bookmarkEnd w:id="241"/>
    </w:p>
    <w:p w14:paraId="6816BEE1" w14:textId="77777777" w:rsidR="00D37882" w:rsidRDefault="00AD2C69" w:rsidP="00AD2C69">
      <w:pPr>
        <w:numPr>
          <w:ilvl w:val="0"/>
          <w:numId w:val="118"/>
        </w:numPr>
        <w:rPr>
          <w:color w:val="00000A"/>
        </w:rPr>
      </w:pPr>
      <w:r>
        <w:rPr>
          <w:color w:val="00000A"/>
        </w:rPr>
        <w:t>Az intézmény valamennyi tanulójára:</w:t>
      </w:r>
    </w:p>
    <w:p w14:paraId="4BA59CF9" w14:textId="77777777" w:rsidR="00D37882" w:rsidRDefault="00AD2C69" w:rsidP="00AD2C69">
      <w:pPr>
        <w:numPr>
          <w:ilvl w:val="1"/>
          <w:numId w:val="118"/>
        </w:numPr>
        <w:rPr>
          <w:color w:val="00000A"/>
        </w:rPr>
      </w:pPr>
      <w:r>
        <w:rPr>
          <w:color w:val="00000A"/>
        </w:rPr>
        <w:t>aki osztályozó vizsgára jelentkezik,</w:t>
      </w:r>
    </w:p>
    <w:p w14:paraId="2B83D121" w14:textId="77777777" w:rsidR="00D37882" w:rsidRDefault="00AD2C69" w:rsidP="00AD2C69">
      <w:pPr>
        <w:numPr>
          <w:ilvl w:val="1"/>
          <w:numId w:val="118"/>
        </w:numPr>
        <w:rPr>
          <w:color w:val="00000A"/>
        </w:rPr>
      </w:pPr>
      <w:r>
        <w:rPr>
          <w:color w:val="00000A"/>
        </w:rPr>
        <w:t>akit a nevelőtestület határozatával osztályozó vizsgára utasít</w:t>
      </w:r>
    </w:p>
    <w:p w14:paraId="7AFA9C34" w14:textId="77777777" w:rsidR="00D37882" w:rsidRDefault="00AD2C69" w:rsidP="00AD2C69">
      <w:pPr>
        <w:numPr>
          <w:ilvl w:val="1"/>
          <w:numId w:val="118"/>
        </w:numPr>
        <w:rPr>
          <w:color w:val="00000A"/>
        </w:rPr>
      </w:pPr>
      <w:r>
        <w:rPr>
          <w:color w:val="00000A"/>
        </w:rPr>
        <w:t>akit a nevelőtestület határozatával javítóvizsgára utasít</w:t>
      </w:r>
    </w:p>
    <w:p w14:paraId="7B476016" w14:textId="77777777" w:rsidR="00D37882" w:rsidRDefault="00AD2C69" w:rsidP="00AD2C69">
      <w:pPr>
        <w:numPr>
          <w:ilvl w:val="0"/>
          <w:numId w:val="118"/>
        </w:numPr>
        <w:rPr>
          <w:color w:val="00000A"/>
        </w:rPr>
      </w:pPr>
      <w:r>
        <w:rPr>
          <w:color w:val="00000A"/>
        </w:rPr>
        <w:t>Továbbá kiterjed más intézmények olyan tanulóira:</w:t>
      </w:r>
    </w:p>
    <w:p w14:paraId="7C3E2D17" w14:textId="77777777" w:rsidR="00D37882" w:rsidRDefault="00AD2C69" w:rsidP="00AD2C69">
      <w:pPr>
        <w:numPr>
          <w:ilvl w:val="1"/>
          <w:numId w:val="118"/>
        </w:numPr>
        <w:rPr>
          <w:color w:val="00000A"/>
        </w:rPr>
      </w:pPr>
      <w:r>
        <w:rPr>
          <w:color w:val="00000A"/>
        </w:rPr>
        <w:t>akik átvételüket kérik az intézménybe és ennek feltételeként az intézmény igazgatója különbözeti vizsga letételét írja elő.</w:t>
      </w:r>
    </w:p>
    <w:p w14:paraId="7854CA5B" w14:textId="77777777" w:rsidR="00D37882" w:rsidRDefault="00AD2C69" w:rsidP="00AD2C69">
      <w:pPr>
        <w:numPr>
          <w:ilvl w:val="0"/>
          <w:numId w:val="118"/>
        </w:numPr>
        <w:rPr>
          <w:color w:val="00000A"/>
        </w:rPr>
      </w:pPr>
      <w:r>
        <w:rPr>
          <w:color w:val="00000A"/>
        </w:rPr>
        <w:t>Az intézmény nevelőtestületének tagjaira és a vizsgabizottság megbízott tagjaira.</w:t>
      </w:r>
    </w:p>
    <w:p w14:paraId="30FE34D9" w14:textId="15F534B9" w:rsidR="00D37882" w:rsidRPr="00BC1ECE" w:rsidRDefault="00AD2C69" w:rsidP="007C7357">
      <w:pPr>
        <w:pStyle w:val="Cmsor3"/>
      </w:pPr>
      <w:bookmarkStart w:id="242" w:name="__RefHeading___Toc11992_1596390259"/>
      <w:bookmarkStart w:id="243" w:name="_Toc88935831"/>
      <w:bookmarkStart w:id="244" w:name="_Toc89149392"/>
      <w:bookmarkStart w:id="245" w:name="_Toc146183620"/>
      <w:bookmarkEnd w:id="242"/>
      <w:r w:rsidRPr="00BC1ECE">
        <w:t>A tanulmányok alatti vizsgák szervezésének alapelvei</w:t>
      </w:r>
      <w:bookmarkEnd w:id="243"/>
      <w:bookmarkEnd w:id="244"/>
      <w:bookmarkEnd w:id="245"/>
    </w:p>
    <w:p w14:paraId="233E33EA" w14:textId="77777777" w:rsidR="00D37882" w:rsidRDefault="00AD2C69">
      <w:pPr>
        <w:rPr>
          <w:color w:val="00000A"/>
        </w:rPr>
      </w:pPr>
      <w:r>
        <w:rPr>
          <w:color w:val="00000A"/>
        </w:rPr>
        <w:t xml:space="preserve">Tanulmányok alatti vizsgát legalább háromtagú vizsgabizottság előtt kell tenni. Amennyiben a nevelési-oktatási intézményben foglalkoztatottak végzettsége, szakképzettsége alapján erre </w:t>
      </w:r>
      <w:r>
        <w:rPr>
          <w:color w:val="00000A"/>
        </w:rPr>
        <w:lastRenderedPageBreak/>
        <w:t>lehetőség van, a vizsgabizottságba legalább két olyan pedagógust kell jelölni, aki jogosult az adott tantárgy tanítására. (14/2020. EMMI rendelet)</w:t>
      </w:r>
    </w:p>
    <w:p w14:paraId="245A4BA3" w14:textId="77777777" w:rsidR="00D37882" w:rsidRDefault="00D37882">
      <w:pPr>
        <w:rPr>
          <w:color w:val="00000A"/>
        </w:rPr>
      </w:pPr>
    </w:p>
    <w:p w14:paraId="37146576" w14:textId="77777777" w:rsidR="00D37882" w:rsidRDefault="00AD2C69" w:rsidP="00AD2C69">
      <w:pPr>
        <w:numPr>
          <w:ilvl w:val="0"/>
          <w:numId w:val="119"/>
        </w:numPr>
        <w:rPr>
          <w:color w:val="00000A"/>
        </w:rPr>
      </w:pPr>
      <w:r>
        <w:rPr>
          <w:color w:val="00000A"/>
        </w:rPr>
        <w:t xml:space="preserve">Egy vizsganapon egy vizsgázó vonatkozásában legfeljebb három írásbeli vizsgát lehet megtartani. </w:t>
      </w:r>
    </w:p>
    <w:p w14:paraId="24853104" w14:textId="77777777" w:rsidR="00D37882" w:rsidRDefault="00AD2C69" w:rsidP="00AD2C69">
      <w:pPr>
        <w:numPr>
          <w:ilvl w:val="0"/>
          <w:numId w:val="119"/>
        </w:numPr>
        <w:rPr>
          <w:color w:val="00000A"/>
        </w:rPr>
      </w:pPr>
      <w:r>
        <w:rPr>
          <w:color w:val="00000A"/>
        </w:rPr>
        <w:t>A vizsgák megszervezése adott napon 8-16 óra között kerül megszervezésre.</w:t>
      </w:r>
    </w:p>
    <w:p w14:paraId="24B6356E" w14:textId="77777777" w:rsidR="00D37882" w:rsidRDefault="00AD2C69" w:rsidP="00AD2C69">
      <w:pPr>
        <w:numPr>
          <w:ilvl w:val="0"/>
          <w:numId w:val="119"/>
        </w:numPr>
        <w:rPr>
          <w:color w:val="00000A"/>
        </w:rPr>
      </w:pPr>
      <w:r>
        <w:rPr>
          <w:color w:val="00000A"/>
        </w:rPr>
        <w:t>A vizsgák között a vizsgázó kérésére legalább tíz, legfeljebb harminc perc pihenőidőt kell biztosítani.</w:t>
      </w:r>
    </w:p>
    <w:p w14:paraId="7D2C81AB" w14:textId="77777777" w:rsidR="00D37882" w:rsidRDefault="00AD2C69" w:rsidP="00AD2C69">
      <w:pPr>
        <w:numPr>
          <w:ilvl w:val="0"/>
          <w:numId w:val="119"/>
        </w:numPr>
        <w:rPr>
          <w:color w:val="00000A"/>
        </w:rPr>
      </w:pPr>
      <w:r>
        <w:rPr>
          <w:color w:val="00000A"/>
        </w:rPr>
        <w:t>A vizsgabizottságának elnökét és tagjait az intézményvezető bízza meg.</w:t>
      </w:r>
    </w:p>
    <w:p w14:paraId="2F776C9E" w14:textId="77777777" w:rsidR="00D37882" w:rsidRDefault="00AD2C69" w:rsidP="00AD2C69">
      <w:pPr>
        <w:numPr>
          <w:ilvl w:val="0"/>
          <w:numId w:val="119"/>
        </w:numPr>
        <w:rPr>
          <w:color w:val="00000A"/>
        </w:rPr>
      </w:pPr>
      <w:r>
        <w:rPr>
          <w:color w:val="00000A"/>
        </w:rPr>
        <w:t>A vizsgabizottság minimum három főből áll:</w:t>
      </w:r>
    </w:p>
    <w:p w14:paraId="138EA7AB" w14:textId="77777777" w:rsidR="00D37882" w:rsidRDefault="00AD2C69" w:rsidP="00AD2C69">
      <w:pPr>
        <w:numPr>
          <w:ilvl w:val="1"/>
          <w:numId w:val="120"/>
        </w:numPr>
        <w:rPr>
          <w:color w:val="00000A"/>
        </w:rPr>
      </w:pPr>
      <w:r>
        <w:rPr>
          <w:color w:val="00000A"/>
          <w:u w:val="single"/>
        </w:rPr>
        <w:t>elnök</w:t>
      </w:r>
      <w:r>
        <w:rPr>
          <w:color w:val="00000A"/>
        </w:rPr>
        <w:t xml:space="preserve"> /felel a szabályok betartásáért, ellenőrzi a vizsgázók adatait, vezeti a jegyzőkönyvet, ha kell szavazást rendel el/</w:t>
      </w:r>
    </w:p>
    <w:p w14:paraId="62C2FC6C" w14:textId="77777777" w:rsidR="00D37882" w:rsidRDefault="00AD2C69" w:rsidP="00AD2C69">
      <w:pPr>
        <w:numPr>
          <w:ilvl w:val="1"/>
          <w:numId w:val="120"/>
        </w:numPr>
        <w:rPr>
          <w:color w:val="00000A"/>
          <w:u w:val="single"/>
        </w:rPr>
      </w:pPr>
      <w:r>
        <w:rPr>
          <w:color w:val="00000A"/>
          <w:u w:val="single"/>
        </w:rPr>
        <w:t>kérdező tanár</w:t>
      </w:r>
    </w:p>
    <w:p w14:paraId="6D5AA900" w14:textId="77777777" w:rsidR="00D37882" w:rsidRDefault="00AD2C69" w:rsidP="00AD2C69">
      <w:pPr>
        <w:numPr>
          <w:ilvl w:val="1"/>
          <w:numId w:val="120"/>
        </w:numPr>
        <w:rPr>
          <w:color w:val="00000A"/>
        </w:rPr>
      </w:pPr>
      <w:r>
        <w:rPr>
          <w:color w:val="00000A"/>
          <w:u w:val="single"/>
        </w:rPr>
        <w:t>ellenőrző tanár</w:t>
      </w:r>
      <w:r>
        <w:rPr>
          <w:color w:val="00000A"/>
        </w:rPr>
        <w:t xml:space="preserve"> / lehetőség szerint szakos tanár - felel a vizsga szabályszerűségéért/</w:t>
      </w:r>
    </w:p>
    <w:p w14:paraId="4A12692C" w14:textId="77777777" w:rsidR="00D37882" w:rsidRDefault="00D37882">
      <w:pPr>
        <w:rPr>
          <w:color w:val="00000A"/>
        </w:rPr>
      </w:pPr>
    </w:p>
    <w:p w14:paraId="3F59A6B5" w14:textId="77777777" w:rsidR="00D37882" w:rsidRDefault="00AD2C69">
      <w:pPr>
        <w:rPr>
          <w:color w:val="00000A"/>
        </w:rPr>
      </w:pPr>
      <w:r>
        <w:rPr>
          <w:color w:val="00000A"/>
        </w:rPr>
        <w:t>Az intézményvezető felel a vizsgák szabályos lebonyolításáért.</w:t>
      </w:r>
    </w:p>
    <w:p w14:paraId="3042705D" w14:textId="7528216A" w:rsidR="00D37882" w:rsidRPr="00BC1ECE" w:rsidRDefault="00AD2C69" w:rsidP="007C7357">
      <w:pPr>
        <w:pStyle w:val="Cmsor3"/>
      </w:pPr>
      <w:bookmarkStart w:id="246" w:name="__RefHeading___Toc11994_1596390259"/>
      <w:bookmarkStart w:id="247" w:name="_Toc88935832"/>
      <w:bookmarkStart w:id="248" w:name="_Toc89149393"/>
      <w:bookmarkStart w:id="249" w:name="_Toc146183621"/>
      <w:bookmarkEnd w:id="246"/>
      <w:r w:rsidRPr="00BC1ECE">
        <w:t>Az írásbeli vizsgák általános szabályai</w:t>
      </w:r>
      <w:bookmarkEnd w:id="247"/>
      <w:bookmarkEnd w:id="248"/>
      <w:bookmarkEnd w:id="249"/>
    </w:p>
    <w:p w14:paraId="7FDD70C7" w14:textId="77777777" w:rsidR="00D37882" w:rsidRDefault="00AD2C69" w:rsidP="00AD2C69">
      <w:pPr>
        <w:numPr>
          <w:ilvl w:val="0"/>
          <w:numId w:val="121"/>
        </w:numPr>
        <w:rPr>
          <w:color w:val="00000A"/>
        </w:rPr>
      </w:pPr>
      <w:r>
        <w:rPr>
          <w:color w:val="00000A"/>
        </w:rPr>
        <w:t>a tanteremben minden padban csak egy diák ülhet</w:t>
      </w:r>
    </w:p>
    <w:p w14:paraId="6D3C900E" w14:textId="77777777" w:rsidR="00D37882" w:rsidRDefault="00AD2C69" w:rsidP="00AD2C69">
      <w:pPr>
        <w:numPr>
          <w:ilvl w:val="0"/>
          <w:numId w:val="121"/>
        </w:numPr>
        <w:rPr>
          <w:color w:val="00000A"/>
        </w:rPr>
      </w:pPr>
      <w:r>
        <w:rPr>
          <w:color w:val="00000A"/>
        </w:rPr>
        <w:t>a feladatlapot az iskola pecsétjével kell ellátni, fel kell tüntetni a tantárgy megnevezését, a tanuló</w:t>
      </w:r>
    </w:p>
    <w:p w14:paraId="476F5C67" w14:textId="77777777" w:rsidR="00D37882" w:rsidRDefault="00AD2C69" w:rsidP="00AD2C69">
      <w:pPr>
        <w:numPr>
          <w:ilvl w:val="0"/>
          <w:numId w:val="121"/>
        </w:numPr>
        <w:rPr>
          <w:color w:val="00000A"/>
        </w:rPr>
      </w:pPr>
      <w:r>
        <w:rPr>
          <w:color w:val="00000A"/>
        </w:rPr>
        <w:t>nevét és az időpontot</w:t>
      </w:r>
    </w:p>
    <w:p w14:paraId="1638A3E0" w14:textId="77777777" w:rsidR="00D37882" w:rsidRDefault="00AD2C69" w:rsidP="00AD2C69">
      <w:pPr>
        <w:numPr>
          <w:ilvl w:val="0"/>
          <w:numId w:val="121"/>
        </w:numPr>
        <w:rPr>
          <w:color w:val="00000A"/>
        </w:rPr>
      </w:pPr>
      <w:r>
        <w:rPr>
          <w:color w:val="00000A"/>
        </w:rPr>
        <w:t>a feladatlap megoldásának ideje 45 perc</w:t>
      </w:r>
    </w:p>
    <w:p w14:paraId="15F394A8" w14:textId="77777777" w:rsidR="00D37882" w:rsidRDefault="00AD2C69" w:rsidP="00AD2C69">
      <w:pPr>
        <w:numPr>
          <w:ilvl w:val="0"/>
          <w:numId w:val="121"/>
        </w:numPr>
        <w:rPr>
          <w:color w:val="00000A"/>
        </w:rPr>
      </w:pPr>
      <w:r>
        <w:rPr>
          <w:color w:val="00000A"/>
        </w:rPr>
        <w:t>a vizsgán használható segédeszközöket a szaktanár tájékoztatása alapján a tanuló hozza magával</w:t>
      </w:r>
    </w:p>
    <w:p w14:paraId="1321A6DA" w14:textId="14A0473F" w:rsidR="00D37882" w:rsidRPr="00BC1ECE" w:rsidRDefault="00AD2C69" w:rsidP="007C7357">
      <w:pPr>
        <w:pStyle w:val="Cmsor3"/>
      </w:pPr>
      <w:bookmarkStart w:id="250" w:name="__RefHeading___Toc11996_1596390259"/>
      <w:bookmarkStart w:id="251" w:name="_Toc88935833"/>
      <w:bookmarkStart w:id="252" w:name="_Toc89149394"/>
      <w:bookmarkStart w:id="253" w:name="_Toc146183622"/>
      <w:bookmarkEnd w:id="250"/>
      <w:r w:rsidRPr="00BC1ECE">
        <w:t>A vizsgatárgyak követelményrendszere</w:t>
      </w:r>
      <w:bookmarkEnd w:id="251"/>
      <w:bookmarkEnd w:id="252"/>
      <w:bookmarkEnd w:id="253"/>
    </w:p>
    <w:p w14:paraId="0D0AA9FA" w14:textId="77777777" w:rsidR="00D37882" w:rsidRDefault="00AD2C69" w:rsidP="00AD2C69">
      <w:pPr>
        <w:numPr>
          <w:ilvl w:val="0"/>
          <w:numId w:val="122"/>
        </w:numPr>
        <w:rPr>
          <w:color w:val="00000A"/>
        </w:rPr>
      </w:pPr>
      <w:r>
        <w:rPr>
          <w:color w:val="00000A"/>
        </w:rPr>
        <w:t>Minden vizsgatantárgy követelménye azonos az adott évfolyam adott tantárgyának a követelmény rendszerével. A tantárgyak megegyeznek a helyi tanterv tantárgyaival.</w:t>
      </w:r>
    </w:p>
    <w:p w14:paraId="6D2798CF" w14:textId="3C849FCF" w:rsidR="00466CFC" w:rsidRDefault="00AD2C69" w:rsidP="00AD2C69">
      <w:pPr>
        <w:numPr>
          <w:ilvl w:val="0"/>
          <w:numId w:val="122"/>
        </w:numPr>
        <w:rPr>
          <w:color w:val="00000A"/>
        </w:rPr>
      </w:pPr>
      <w:r>
        <w:rPr>
          <w:color w:val="00000A"/>
        </w:rPr>
        <w:t>A szülő kérhet mentesítést a készségtantárgyak vizsgáj</w:t>
      </w:r>
      <w:r w:rsidR="00D32D2A">
        <w:rPr>
          <w:color w:val="00000A"/>
        </w:rPr>
        <w:t>a alól szakértői bizottság javaslata alapján, a</w:t>
      </w:r>
      <w:r>
        <w:rPr>
          <w:color w:val="00000A"/>
        </w:rPr>
        <w:t>mely kérelmet az intézményvezető bírálja el.</w:t>
      </w:r>
    </w:p>
    <w:p w14:paraId="5F1041A9" w14:textId="77777777" w:rsidR="00466CFC" w:rsidRDefault="00466CFC">
      <w:pPr>
        <w:jc w:val="left"/>
        <w:rPr>
          <w:color w:val="00000A"/>
        </w:rPr>
      </w:pPr>
      <w:r>
        <w:rPr>
          <w:color w:val="00000A"/>
        </w:rPr>
        <w:br w:type="page"/>
      </w:r>
    </w:p>
    <w:p w14:paraId="5951B3BC" w14:textId="67CB8FF6" w:rsidR="00D37882" w:rsidRPr="00BC1ECE" w:rsidRDefault="00AD2C69" w:rsidP="007C7357">
      <w:pPr>
        <w:pStyle w:val="Cmsor3"/>
      </w:pPr>
      <w:bookmarkStart w:id="254" w:name="__RefHeading___Toc11998_1596390259"/>
      <w:bookmarkStart w:id="255" w:name="_Toc88935834"/>
      <w:bookmarkStart w:id="256" w:name="_Toc89149395"/>
      <w:bookmarkStart w:id="257" w:name="_Toc146183623"/>
      <w:bookmarkEnd w:id="254"/>
      <w:r w:rsidRPr="00BC1ECE">
        <w:lastRenderedPageBreak/>
        <w:t>Szóbeli, írásbeli és gyakorlati vizsgák</w:t>
      </w:r>
      <w:bookmarkEnd w:id="255"/>
      <w:bookmarkEnd w:id="256"/>
      <w:bookmarkEnd w:id="257"/>
    </w:p>
    <w:p w14:paraId="2E6911B5" w14:textId="77777777" w:rsidR="00D37882" w:rsidRDefault="00AD2C69">
      <w:pPr>
        <w:rPr>
          <w:color w:val="00000A"/>
        </w:rPr>
      </w:pPr>
      <w:r>
        <w:rPr>
          <w:color w:val="00000A"/>
        </w:rPr>
        <w:t>Az adott tantárgyakból a következő formában kell vizsgát tenni:</w:t>
      </w:r>
    </w:p>
    <w:p w14:paraId="0FD92180" w14:textId="77777777" w:rsidR="00D37882" w:rsidRDefault="00D37882">
      <w:pPr>
        <w:rPr>
          <w:color w:val="00000A"/>
        </w:rPr>
      </w:pPr>
    </w:p>
    <w:tbl>
      <w:tblPr>
        <w:tblW w:w="9360" w:type="dxa"/>
        <w:tblInd w:w="55" w:type="dxa"/>
        <w:tblBorders>
          <w:top w:val="single" w:sz="2" w:space="0" w:color="000000"/>
          <w:left w:val="single" w:sz="2" w:space="0" w:color="000000"/>
          <w:bottom w:val="single" w:sz="2" w:space="0" w:color="000000"/>
          <w:insideH w:val="single" w:sz="2" w:space="0" w:color="000000"/>
        </w:tblBorders>
        <w:tblCellMar>
          <w:top w:w="55" w:type="dxa"/>
          <w:left w:w="54" w:type="dxa"/>
          <w:bottom w:w="55" w:type="dxa"/>
          <w:right w:w="55" w:type="dxa"/>
        </w:tblCellMar>
        <w:tblLook w:val="04A0" w:firstRow="1" w:lastRow="0" w:firstColumn="1" w:lastColumn="0" w:noHBand="0" w:noVBand="1"/>
      </w:tblPr>
      <w:tblGrid>
        <w:gridCol w:w="2445"/>
        <w:gridCol w:w="2310"/>
        <w:gridCol w:w="2385"/>
        <w:gridCol w:w="2220"/>
      </w:tblGrid>
      <w:tr w:rsidR="00D37882" w14:paraId="19E28A17" w14:textId="77777777">
        <w:tc>
          <w:tcPr>
            <w:tcW w:w="2445" w:type="dxa"/>
            <w:tcBorders>
              <w:top w:val="single" w:sz="2" w:space="0" w:color="000000"/>
              <w:left w:val="single" w:sz="2" w:space="0" w:color="000000"/>
              <w:bottom w:val="single" w:sz="2" w:space="0" w:color="000000"/>
            </w:tcBorders>
            <w:shd w:val="clear" w:color="auto" w:fill="FFFF99"/>
            <w:tcMar>
              <w:left w:w="54" w:type="dxa"/>
            </w:tcMar>
          </w:tcPr>
          <w:p w14:paraId="17E6EFB0" w14:textId="77777777" w:rsidR="00D37882" w:rsidRDefault="00AD2C69">
            <w:pPr>
              <w:pStyle w:val="Tblzattartalom"/>
              <w:jc w:val="center"/>
            </w:pPr>
            <w:r>
              <w:t>Tantárgy</w:t>
            </w:r>
          </w:p>
        </w:tc>
        <w:tc>
          <w:tcPr>
            <w:tcW w:w="2310" w:type="dxa"/>
            <w:tcBorders>
              <w:top w:val="single" w:sz="2" w:space="0" w:color="000000"/>
              <w:left w:val="single" w:sz="2" w:space="0" w:color="000000"/>
              <w:bottom w:val="single" w:sz="2" w:space="0" w:color="000000"/>
            </w:tcBorders>
            <w:shd w:val="clear" w:color="auto" w:fill="FFFF99"/>
            <w:tcMar>
              <w:left w:w="54" w:type="dxa"/>
            </w:tcMar>
          </w:tcPr>
          <w:p w14:paraId="1185F1A8" w14:textId="77777777" w:rsidR="00D37882" w:rsidRDefault="00AD2C69">
            <w:pPr>
              <w:pStyle w:val="Tblzattartalom"/>
              <w:jc w:val="center"/>
            </w:pPr>
            <w:r>
              <w:t>Szóbeli vizsga</w:t>
            </w:r>
          </w:p>
        </w:tc>
        <w:tc>
          <w:tcPr>
            <w:tcW w:w="2385" w:type="dxa"/>
            <w:tcBorders>
              <w:top w:val="single" w:sz="2" w:space="0" w:color="000000"/>
              <w:left w:val="single" w:sz="2" w:space="0" w:color="000000"/>
              <w:bottom w:val="single" w:sz="2" w:space="0" w:color="000000"/>
            </w:tcBorders>
            <w:shd w:val="clear" w:color="auto" w:fill="FFFF99"/>
            <w:tcMar>
              <w:left w:w="54" w:type="dxa"/>
            </w:tcMar>
          </w:tcPr>
          <w:p w14:paraId="5A946EC8" w14:textId="77777777" w:rsidR="00D37882" w:rsidRDefault="00AD2C69">
            <w:pPr>
              <w:pStyle w:val="Tblzattartalom"/>
              <w:jc w:val="center"/>
            </w:pPr>
            <w:r>
              <w:t>Írásbeli vizsga</w:t>
            </w:r>
          </w:p>
        </w:tc>
        <w:tc>
          <w:tcPr>
            <w:tcW w:w="2220" w:type="dxa"/>
            <w:tcBorders>
              <w:top w:val="single" w:sz="2" w:space="0" w:color="000000"/>
              <w:left w:val="single" w:sz="2" w:space="0" w:color="000000"/>
              <w:bottom w:val="single" w:sz="2" w:space="0" w:color="000000"/>
              <w:right w:val="single" w:sz="2" w:space="0" w:color="000000"/>
            </w:tcBorders>
            <w:shd w:val="clear" w:color="auto" w:fill="FFFF99"/>
            <w:tcMar>
              <w:left w:w="54" w:type="dxa"/>
            </w:tcMar>
          </w:tcPr>
          <w:p w14:paraId="0B6AC3B4" w14:textId="77777777" w:rsidR="00D37882" w:rsidRDefault="00AD2C69">
            <w:pPr>
              <w:pStyle w:val="Tblzattartalom"/>
              <w:jc w:val="center"/>
            </w:pPr>
            <w:r>
              <w:t>Gyakorlati vizsga</w:t>
            </w:r>
          </w:p>
        </w:tc>
      </w:tr>
      <w:tr w:rsidR="00D37882" w14:paraId="24F2C2EA" w14:textId="77777777">
        <w:tc>
          <w:tcPr>
            <w:tcW w:w="2445" w:type="dxa"/>
            <w:tcBorders>
              <w:left w:val="single" w:sz="2" w:space="0" w:color="000000"/>
              <w:bottom w:val="single" w:sz="2" w:space="0" w:color="000000"/>
            </w:tcBorders>
            <w:tcMar>
              <w:left w:w="54" w:type="dxa"/>
            </w:tcMar>
          </w:tcPr>
          <w:p w14:paraId="22D84297" w14:textId="77777777" w:rsidR="00D37882" w:rsidRDefault="00AD2C69">
            <w:pPr>
              <w:pStyle w:val="Tblzattartalom"/>
            </w:pPr>
            <w:r>
              <w:t>Magyar irodalom</w:t>
            </w:r>
          </w:p>
        </w:tc>
        <w:tc>
          <w:tcPr>
            <w:tcW w:w="2310" w:type="dxa"/>
            <w:tcBorders>
              <w:left w:val="single" w:sz="2" w:space="0" w:color="000000"/>
              <w:bottom w:val="single" w:sz="2" w:space="0" w:color="000000"/>
            </w:tcBorders>
            <w:tcMar>
              <w:left w:w="54" w:type="dxa"/>
            </w:tcMar>
          </w:tcPr>
          <w:p w14:paraId="5D7F511A" w14:textId="77777777" w:rsidR="00D37882" w:rsidRDefault="00D37882" w:rsidP="00AD2C69">
            <w:pPr>
              <w:pStyle w:val="Tblzattartalom"/>
              <w:numPr>
                <w:ilvl w:val="0"/>
                <w:numId w:val="123"/>
              </w:numPr>
              <w:ind w:left="0" w:firstLine="0"/>
              <w:jc w:val="center"/>
            </w:pPr>
          </w:p>
        </w:tc>
        <w:tc>
          <w:tcPr>
            <w:tcW w:w="2385" w:type="dxa"/>
            <w:tcBorders>
              <w:left w:val="single" w:sz="2" w:space="0" w:color="000000"/>
              <w:bottom w:val="single" w:sz="2" w:space="0" w:color="000000"/>
            </w:tcBorders>
            <w:tcMar>
              <w:left w:w="54" w:type="dxa"/>
            </w:tcMar>
          </w:tcPr>
          <w:p w14:paraId="78573FC3" w14:textId="77777777" w:rsidR="00D37882" w:rsidRDefault="00D37882" w:rsidP="00AD2C69">
            <w:pPr>
              <w:pStyle w:val="Tblzattartalom"/>
              <w:numPr>
                <w:ilvl w:val="0"/>
                <w:numId w:val="124"/>
              </w:numPr>
              <w:ind w:left="0" w:firstLine="0"/>
              <w:jc w:val="center"/>
            </w:pPr>
          </w:p>
        </w:tc>
        <w:tc>
          <w:tcPr>
            <w:tcW w:w="2220" w:type="dxa"/>
            <w:tcBorders>
              <w:left w:val="single" w:sz="2" w:space="0" w:color="000000"/>
              <w:bottom w:val="single" w:sz="2" w:space="0" w:color="000000"/>
              <w:right w:val="single" w:sz="2" w:space="0" w:color="000000"/>
            </w:tcBorders>
            <w:tcMar>
              <w:left w:w="54" w:type="dxa"/>
            </w:tcMar>
          </w:tcPr>
          <w:p w14:paraId="46361C91" w14:textId="77777777" w:rsidR="00D37882" w:rsidRDefault="00AD2C69">
            <w:pPr>
              <w:pStyle w:val="Tblzattartalom"/>
              <w:jc w:val="center"/>
            </w:pPr>
            <w:r>
              <w:t>-</w:t>
            </w:r>
          </w:p>
        </w:tc>
      </w:tr>
      <w:tr w:rsidR="00D37882" w14:paraId="41F97C4A" w14:textId="77777777">
        <w:tc>
          <w:tcPr>
            <w:tcW w:w="2445" w:type="dxa"/>
            <w:tcBorders>
              <w:left w:val="single" w:sz="2" w:space="0" w:color="000000"/>
              <w:bottom w:val="single" w:sz="2" w:space="0" w:color="000000"/>
            </w:tcBorders>
            <w:tcMar>
              <w:left w:w="54" w:type="dxa"/>
            </w:tcMar>
          </w:tcPr>
          <w:p w14:paraId="102C557D" w14:textId="77777777" w:rsidR="00D37882" w:rsidRDefault="00AD2C69">
            <w:pPr>
              <w:pStyle w:val="Tblzattartalom"/>
            </w:pPr>
            <w:r>
              <w:t>Magyar nyelv</w:t>
            </w:r>
          </w:p>
        </w:tc>
        <w:tc>
          <w:tcPr>
            <w:tcW w:w="2310" w:type="dxa"/>
            <w:tcBorders>
              <w:left w:val="single" w:sz="2" w:space="0" w:color="000000"/>
              <w:bottom w:val="single" w:sz="2" w:space="0" w:color="000000"/>
            </w:tcBorders>
            <w:tcMar>
              <w:left w:w="54" w:type="dxa"/>
            </w:tcMar>
          </w:tcPr>
          <w:p w14:paraId="0FD86505" w14:textId="77777777" w:rsidR="00D37882" w:rsidRDefault="00D37882">
            <w:pPr>
              <w:pStyle w:val="Tblzattartalom"/>
              <w:jc w:val="center"/>
            </w:pPr>
          </w:p>
        </w:tc>
        <w:tc>
          <w:tcPr>
            <w:tcW w:w="2385" w:type="dxa"/>
            <w:tcBorders>
              <w:left w:val="single" w:sz="2" w:space="0" w:color="000000"/>
              <w:bottom w:val="single" w:sz="2" w:space="0" w:color="000000"/>
            </w:tcBorders>
            <w:tcMar>
              <w:left w:w="54" w:type="dxa"/>
            </w:tcMar>
          </w:tcPr>
          <w:p w14:paraId="7BA824AA" w14:textId="77777777" w:rsidR="00D37882" w:rsidRDefault="00D37882" w:rsidP="00AD2C69">
            <w:pPr>
              <w:pStyle w:val="Tblzattartalom"/>
              <w:numPr>
                <w:ilvl w:val="0"/>
                <w:numId w:val="125"/>
              </w:numPr>
              <w:ind w:left="0" w:firstLine="0"/>
              <w:jc w:val="center"/>
            </w:pPr>
          </w:p>
        </w:tc>
        <w:tc>
          <w:tcPr>
            <w:tcW w:w="2220" w:type="dxa"/>
            <w:tcBorders>
              <w:left w:val="single" w:sz="2" w:space="0" w:color="000000"/>
              <w:bottom w:val="single" w:sz="2" w:space="0" w:color="000000"/>
              <w:right w:val="single" w:sz="2" w:space="0" w:color="000000"/>
            </w:tcBorders>
            <w:tcMar>
              <w:left w:w="54" w:type="dxa"/>
            </w:tcMar>
          </w:tcPr>
          <w:p w14:paraId="7C938245" w14:textId="77777777" w:rsidR="00D37882" w:rsidRDefault="00D37882">
            <w:pPr>
              <w:pStyle w:val="Tblzattartalom"/>
              <w:jc w:val="center"/>
            </w:pPr>
          </w:p>
        </w:tc>
      </w:tr>
      <w:tr w:rsidR="00D37882" w14:paraId="50C3D2EA" w14:textId="77777777">
        <w:tc>
          <w:tcPr>
            <w:tcW w:w="2445" w:type="dxa"/>
            <w:tcBorders>
              <w:left w:val="single" w:sz="2" w:space="0" w:color="000000"/>
              <w:bottom w:val="single" w:sz="2" w:space="0" w:color="000000"/>
            </w:tcBorders>
            <w:tcMar>
              <w:left w:w="54" w:type="dxa"/>
            </w:tcMar>
          </w:tcPr>
          <w:p w14:paraId="1B21FA07" w14:textId="77777777" w:rsidR="00D37882" w:rsidRDefault="00AD2C69">
            <w:pPr>
              <w:pStyle w:val="Tblzattartalom"/>
            </w:pPr>
            <w:r>
              <w:t>Angol nyelv</w:t>
            </w:r>
          </w:p>
        </w:tc>
        <w:tc>
          <w:tcPr>
            <w:tcW w:w="2310" w:type="dxa"/>
            <w:tcBorders>
              <w:left w:val="single" w:sz="2" w:space="0" w:color="000000"/>
              <w:bottom w:val="single" w:sz="2" w:space="0" w:color="000000"/>
            </w:tcBorders>
            <w:tcMar>
              <w:left w:w="54" w:type="dxa"/>
            </w:tcMar>
          </w:tcPr>
          <w:p w14:paraId="01819B8A" w14:textId="77777777" w:rsidR="00D37882" w:rsidRDefault="00D37882" w:rsidP="00AD2C69">
            <w:pPr>
              <w:pStyle w:val="Tblzattartalom"/>
              <w:numPr>
                <w:ilvl w:val="0"/>
                <w:numId w:val="126"/>
              </w:numPr>
              <w:ind w:left="0" w:firstLine="0"/>
              <w:jc w:val="center"/>
            </w:pPr>
          </w:p>
        </w:tc>
        <w:tc>
          <w:tcPr>
            <w:tcW w:w="2385" w:type="dxa"/>
            <w:tcBorders>
              <w:left w:val="single" w:sz="2" w:space="0" w:color="000000"/>
              <w:bottom w:val="single" w:sz="2" w:space="0" w:color="000000"/>
            </w:tcBorders>
            <w:tcMar>
              <w:left w:w="54" w:type="dxa"/>
            </w:tcMar>
          </w:tcPr>
          <w:p w14:paraId="6438AB10" w14:textId="77777777" w:rsidR="00D37882" w:rsidRDefault="00D37882" w:rsidP="00AD2C69">
            <w:pPr>
              <w:pStyle w:val="Tblzattartalom"/>
              <w:numPr>
                <w:ilvl w:val="0"/>
                <w:numId w:val="127"/>
              </w:numPr>
              <w:ind w:left="0" w:firstLine="0"/>
              <w:jc w:val="center"/>
            </w:pPr>
          </w:p>
        </w:tc>
        <w:tc>
          <w:tcPr>
            <w:tcW w:w="2220" w:type="dxa"/>
            <w:tcBorders>
              <w:left w:val="single" w:sz="2" w:space="0" w:color="000000"/>
              <w:bottom w:val="single" w:sz="2" w:space="0" w:color="000000"/>
              <w:right w:val="single" w:sz="2" w:space="0" w:color="000000"/>
            </w:tcBorders>
            <w:tcMar>
              <w:left w:w="54" w:type="dxa"/>
            </w:tcMar>
          </w:tcPr>
          <w:p w14:paraId="6D076BEA" w14:textId="77777777" w:rsidR="00D37882" w:rsidRDefault="00D37882">
            <w:pPr>
              <w:pStyle w:val="Tblzattartalom"/>
              <w:jc w:val="center"/>
            </w:pPr>
          </w:p>
        </w:tc>
      </w:tr>
      <w:tr w:rsidR="00D37882" w14:paraId="6DACCE93" w14:textId="77777777">
        <w:tc>
          <w:tcPr>
            <w:tcW w:w="2445" w:type="dxa"/>
            <w:tcBorders>
              <w:left w:val="single" w:sz="2" w:space="0" w:color="000000"/>
              <w:bottom w:val="single" w:sz="2" w:space="0" w:color="000000"/>
            </w:tcBorders>
            <w:tcMar>
              <w:left w:w="54" w:type="dxa"/>
            </w:tcMar>
          </w:tcPr>
          <w:p w14:paraId="037F2BDC" w14:textId="77777777" w:rsidR="00D37882" w:rsidRDefault="00AD2C69">
            <w:pPr>
              <w:pStyle w:val="Tblzattartalom"/>
            </w:pPr>
            <w:r>
              <w:t>Történelem</w:t>
            </w:r>
          </w:p>
        </w:tc>
        <w:tc>
          <w:tcPr>
            <w:tcW w:w="2310" w:type="dxa"/>
            <w:tcBorders>
              <w:left w:val="single" w:sz="2" w:space="0" w:color="000000"/>
              <w:bottom w:val="single" w:sz="2" w:space="0" w:color="000000"/>
            </w:tcBorders>
            <w:tcMar>
              <w:left w:w="54" w:type="dxa"/>
            </w:tcMar>
          </w:tcPr>
          <w:p w14:paraId="40C24A06" w14:textId="77777777" w:rsidR="00D37882" w:rsidRDefault="00D37882">
            <w:pPr>
              <w:pStyle w:val="Tblzattartalom"/>
              <w:jc w:val="center"/>
            </w:pPr>
          </w:p>
        </w:tc>
        <w:tc>
          <w:tcPr>
            <w:tcW w:w="2385" w:type="dxa"/>
            <w:tcBorders>
              <w:left w:val="single" w:sz="2" w:space="0" w:color="000000"/>
              <w:bottom w:val="single" w:sz="2" w:space="0" w:color="000000"/>
            </w:tcBorders>
            <w:tcMar>
              <w:left w:w="54" w:type="dxa"/>
            </w:tcMar>
          </w:tcPr>
          <w:p w14:paraId="789E9D5F" w14:textId="77777777" w:rsidR="00D37882" w:rsidRDefault="00D37882" w:rsidP="00AD2C69">
            <w:pPr>
              <w:pStyle w:val="Tblzattartalom"/>
              <w:numPr>
                <w:ilvl w:val="0"/>
                <w:numId w:val="128"/>
              </w:numPr>
              <w:ind w:left="0" w:firstLine="0"/>
              <w:jc w:val="center"/>
            </w:pPr>
          </w:p>
        </w:tc>
        <w:tc>
          <w:tcPr>
            <w:tcW w:w="2220" w:type="dxa"/>
            <w:tcBorders>
              <w:left w:val="single" w:sz="2" w:space="0" w:color="000000"/>
              <w:bottom w:val="single" w:sz="2" w:space="0" w:color="000000"/>
              <w:right w:val="single" w:sz="2" w:space="0" w:color="000000"/>
            </w:tcBorders>
            <w:tcMar>
              <w:left w:w="54" w:type="dxa"/>
            </w:tcMar>
          </w:tcPr>
          <w:p w14:paraId="78083381" w14:textId="77777777" w:rsidR="00D37882" w:rsidRDefault="00D37882">
            <w:pPr>
              <w:pStyle w:val="Tblzattartalom"/>
              <w:jc w:val="center"/>
            </w:pPr>
          </w:p>
        </w:tc>
      </w:tr>
      <w:tr w:rsidR="00D37882" w14:paraId="5E944927" w14:textId="77777777">
        <w:tc>
          <w:tcPr>
            <w:tcW w:w="2445" w:type="dxa"/>
            <w:tcBorders>
              <w:left w:val="single" w:sz="2" w:space="0" w:color="000000"/>
              <w:bottom w:val="single" w:sz="2" w:space="0" w:color="000000"/>
            </w:tcBorders>
            <w:tcMar>
              <w:left w:w="54" w:type="dxa"/>
            </w:tcMar>
          </w:tcPr>
          <w:p w14:paraId="197DE134" w14:textId="77777777" w:rsidR="00D37882" w:rsidRDefault="00AD2C69">
            <w:pPr>
              <w:pStyle w:val="Tblzattartalom"/>
            </w:pPr>
            <w:r>
              <w:t>Állampolgári ismeretek</w:t>
            </w:r>
          </w:p>
        </w:tc>
        <w:tc>
          <w:tcPr>
            <w:tcW w:w="2310" w:type="dxa"/>
            <w:tcBorders>
              <w:left w:val="single" w:sz="2" w:space="0" w:color="000000"/>
              <w:bottom w:val="single" w:sz="2" w:space="0" w:color="000000"/>
            </w:tcBorders>
            <w:tcMar>
              <w:left w:w="54" w:type="dxa"/>
            </w:tcMar>
          </w:tcPr>
          <w:p w14:paraId="0D354EDA" w14:textId="77777777" w:rsidR="00D37882" w:rsidRDefault="00D37882">
            <w:pPr>
              <w:pStyle w:val="Tblzattartalom"/>
              <w:jc w:val="center"/>
            </w:pPr>
          </w:p>
        </w:tc>
        <w:tc>
          <w:tcPr>
            <w:tcW w:w="2385" w:type="dxa"/>
            <w:tcBorders>
              <w:left w:val="single" w:sz="2" w:space="0" w:color="000000"/>
              <w:bottom w:val="single" w:sz="2" w:space="0" w:color="000000"/>
            </w:tcBorders>
            <w:tcMar>
              <w:left w:w="54" w:type="dxa"/>
            </w:tcMar>
          </w:tcPr>
          <w:p w14:paraId="511EB532" w14:textId="77777777" w:rsidR="00D37882" w:rsidRDefault="00D37882" w:rsidP="00AD2C69">
            <w:pPr>
              <w:pStyle w:val="Tblzattartalom"/>
              <w:numPr>
                <w:ilvl w:val="0"/>
                <w:numId w:val="128"/>
              </w:numPr>
              <w:ind w:left="0" w:firstLine="0"/>
              <w:jc w:val="center"/>
            </w:pPr>
          </w:p>
        </w:tc>
        <w:tc>
          <w:tcPr>
            <w:tcW w:w="2220" w:type="dxa"/>
            <w:tcBorders>
              <w:left w:val="single" w:sz="2" w:space="0" w:color="000000"/>
              <w:bottom w:val="single" w:sz="2" w:space="0" w:color="000000"/>
              <w:right w:val="single" w:sz="2" w:space="0" w:color="000000"/>
            </w:tcBorders>
            <w:tcMar>
              <w:left w:w="54" w:type="dxa"/>
            </w:tcMar>
          </w:tcPr>
          <w:p w14:paraId="221A1B41" w14:textId="77777777" w:rsidR="00D37882" w:rsidRDefault="00D37882">
            <w:pPr>
              <w:pStyle w:val="Tblzattartalom"/>
              <w:jc w:val="center"/>
            </w:pPr>
          </w:p>
        </w:tc>
      </w:tr>
      <w:tr w:rsidR="00D37882" w14:paraId="473381B4" w14:textId="77777777">
        <w:tc>
          <w:tcPr>
            <w:tcW w:w="2445" w:type="dxa"/>
            <w:tcBorders>
              <w:left w:val="single" w:sz="2" w:space="0" w:color="000000"/>
              <w:bottom w:val="single" w:sz="2" w:space="0" w:color="000000"/>
            </w:tcBorders>
            <w:tcMar>
              <w:left w:w="54" w:type="dxa"/>
            </w:tcMar>
          </w:tcPr>
          <w:p w14:paraId="79C75460" w14:textId="77777777" w:rsidR="00D37882" w:rsidRDefault="00AD2C69">
            <w:pPr>
              <w:pStyle w:val="Tblzattartalom"/>
            </w:pPr>
            <w:r>
              <w:t>Hon-és népismeret</w:t>
            </w:r>
          </w:p>
        </w:tc>
        <w:tc>
          <w:tcPr>
            <w:tcW w:w="2310" w:type="dxa"/>
            <w:tcBorders>
              <w:left w:val="single" w:sz="2" w:space="0" w:color="000000"/>
              <w:bottom w:val="single" w:sz="2" w:space="0" w:color="000000"/>
            </w:tcBorders>
            <w:tcMar>
              <w:left w:w="54" w:type="dxa"/>
            </w:tcMar>
          </w:tcPr>
          <w:p w14:paraId="6EFCE6B3" w14:textId="77777777" w:rsidR="00D37882" w:rsidRDefault="00D37882">
            <w:pPr>
              <w:pStyle w:val="Tblzattartalom"/>
              <w:jc w:val="center"/>
            </w:pPr>
          </w:p>
        </w:tc>
        <w:tc>
          <w:tcPr>
            <w:tcW w:w="2385" w:type="dxa"/>
            <w:tcBorders>
              <w:left w:val="single" w:sz="2" w:space="0" w:color="000000"/>
              <w:bottom w:val="single" w:sz="2" w:space="0" w:color="000000"/>
            </w:tcBorders>
            <w:tcMar>
              <w:left w:w="54" w:type="dxa"/>
            </w:tcMar>
          </w:tcPr>
          <w:p w14:paraId="772B5CBB" w14:textId="77777777" w:rsidR="00D37882" w:rsidRDefault="00D37882" w:rsidP="00AD2C69">
            <w:pPr>
              <w:pStyle w:val="Tblzattartalom"/>
              <w:numPr>
                <w:ilvl w:val="0"/>
                <w:numId w:val="129"/>
              </w:numPr>
              <w:ind w:left="0" w:firstLine="0"/>
              <w:jc w:val="center"/>
            </w:pPr>
          </w:p>
        </w:tc>
        <w:tc>
          <w:tcPr>
            <w:tcW w:w="2220" w:type="dxa"/>
            <w:tcBorders>
              <w:left w:val="single" w:sz="2" w:space="0" w:color="000000"/>
              <w:bottom w:val="single" w:sz="2" w:space="0" w:color="000000"/>
              <w:right w:val="single" w:sz="2" w:space="0" w:color="000000"/>
            </w:tcBorders>
            <w:tcMar>
              <w:left w:w="54" w:type="dxa"/>
            </w:tcMar>
          </w:tcPr>
          <w:p w14:paraId="55916DF0" w14:textId="77777777" w:rsidR="00D37882" w:rsidRDefault="00D37882">
            <w:pPr>
              <w:pStyle w:val="Tblzattartalom"/>
              <w:jc w:val="center"/>
            </w:pPr>
          </w:p>
        </w:tc>
      </w:tr>
      <w:tr w:rsidR="00D37882" w14:paraId="3FCED7EC" w14:textId="77777777">
        <w:tc>
          <w:tcPr>
            <w:tcW w:w="2445" w:type="dxa"/>
            <w:tcBorders>
              <w:left w:val="single" w:sz="2" w:space="0" w:color="000000"/>
              <w:bottom w:val="single" w:sz="2" w:space="0" w:color="000000"/>
            </w:tcBorders>
            <w:tcMar>
              <w:left w:w="54" w:type="dxa"/>
            </w:tcMar>
          </w:tcPr>
          <w:p w14:paraId="1E03B75A" w14:textId="77777777" w:rsidR="00D37882" w:rsidRDefault="00AD2C69">
            <w:pPr>
              <w:pStyle w:val="Tblzattartalom"/>
            </w:pPr>
            <w:r>
              <w:t>Matematika</w:t>
            </w:r>
          </w:p>
        </w:tc>
        <w:tc>
          <w:tcPr>
            <w:tcW w:w="2310" w:type="dxa"/>
            <w:tcBorders>
              <w:left w:val="single" w:sz="2" w:space="0" w:color="000000"/>
              <w:bottom w:val="single" w:sz="2" w:space="0" w:color="000000"/>
            </w:tcBorders>
            <w:tcMar>
              <w:left w:w="54" w:type="dxa"/>
            </w:tcMar>
          </w:tcPr>
          <w:p w14:paraId="0F9DACD3" w14:textId="77777777" w:rsidR="00D37882" w:rsidRDefault="00D37882">
            <w:pPr>
              <w:pStyle w:val="Tblzattartalom"/>
              <w:jc w:val="center"/>
            </w:pPr>
          </w:p>
        </w:tc>
        <w:tc>
          <w:tcPr>
            <w:tcW w:w="2385" w:type="dxa"/>
            <w:tcBorders>
              <w:left w:val="single" w:sz="2" w:space="0" w:color="000000"/>
              <w:bottom w:val="single" w:sz="2" w:space="0" w:color="000000"/>
            </w:tcBorders>
            <w:tcMar>
              <w:left w:w="54" w:type="dxa"/>
            </w:tcMar>
          </w:tcPr>
          <w:p w14:paraId="2EFBC5D0" w14:textId="77777777" w:rsidR="00D37882" w:rsidRDefault="00D37882" w:rsidP="00AD2C69">
            <w:pPr>
              <w:pStyle w:val="Tblzattartalom"/>
              <w:numPr>
                <w:ilvl w:val="0"/>
                <w:numId w:val="130"/>
              </w:numPr>
              <w:ind w:left="0" w:firstLine="0"/>
              <w:jc w:val="center"/>
            </w:pPr>
          </w:p>
        </w:tc>
        <w:tc>
          <w:tcPr>
            <w:tcW w:w="2220" w:type="dxa"/>
            <w:tcBorders>
              <w:left w:val="single" w:sz="2" w:space="0" w:color="000000"/>
              <w:bottom w:val="single" w:sz="2" w:space="0" w:color="000000"/>
              <w:right w:val="single" w:sz="2" w:space="0" w:color="000000"/>
            </w:tcBorders>
            <w:tcMar>
              <w:left w:w="54" w:type="dxa"/>
            </w:tcMar>
          </w:tcPr>
          <w:p w14:paraId="0BE08805" w14:textId="77777777" w:rsidR="00D37882" w:rsidRDefault="00D37882">
            <w:pPr>
              <w:pStyle w:val="Tblzattartalom"/>
              <w:jc w:val="center"/>
            </w:pPr>
          </w:p>
        </w:tc>
      </w:tr>
      <w:tr w:rsidR="00D37882" w14:paraId="36E84AA6" w14:textId="77777777">
        <w:tc>
          <w:tcPr>
            <w:tcW w:w="2445" w:type="dxa"/>
            <w:tcBorders>
              <w:left w:val="single" w:sz="2" w:space="0" w:color="000000"/>
              <w:bottom w:val="single" w:sz="2" w:space="0" w:color="000000"/>
            </w:tcBorders>
            <w:tcMar>
              <w:left w:w="54" w:type="dxa"/>
            </w:tcMar>
          </w:tcPr>
          <w:p w14:paraId="7D3E43BC" w14:textId="77777777" w:rsidR="00D37882" w:rsidRDefault="00AD2C69">
            <w:pPr>
              <w:pStyle w:val="Tblzattartalom"/>
            </w:pPr>
            <w:r>
              <w:t>Természettudomány</w:t>
            </w:r>
          </w:p>
        </w:tc>
        <w:tc>
          <w:tcPr>
            <w:tcW w:w="2310" w:type="dxa"/>
            <w:tcBorders>
              <w:left w:val="single" w:sz="2" w:space="0" w:color="000000"/>
              <w:bottom w:val="single" w:sz="2" w:space="0" w:color="000000"/>
            </w:tcBorders>
            <w:tcMar>
              <w:left w:w="54" w:type="dxa"/>
            </w:tcMar>
          </w:tcPr>
          <w:p w14:paraId="58B97CAE" w14:textId="77777777" w:rsidR="00D37882" w:rsidRDefault="00D37882">
            <w:pPr>
              <w:pStyle w:val="Tblzattartalom"/>
              <w:jc w:val="center"/>
            </w:pPr>
          </w:p>
        </w:tc>
        <w:tc>
          <w:tcPr>
            <w:tcW w:w="2385" w:type="dxa"/>
            <w:tcBorders>
              <w:left w:val="single" w:sz="2" w:space="0" w:color="000000"/>
              <w:bottom w:val="single" w:sz="2" w:space="0" w:color="000000"/>
            </w:tcBorders>
            <w:tcMar>
              <w:left w:w="54" w:type="dxa"/>
            </w:tcMar>
          </w:tcPr>
          <w:p w14:paraId="5EF102F0" w14:textId="77777777" w:rsidR="00D37882" w:rsidRDefault="00D37882" w:rsidP="00AD2C69">
            <w:pPr>
              <w:pStyle w:val="Tblzattartalom"/>
              <w:numPr>
                <w:ilvl w:val="0"/>
                <w:numId w:val="130"/>
              </w:numPr>
              <w:ind w:left="0" w:firstLine="0"/>
              <w:jc w:val="center"/>
            </w:pPr>
          </w:p>
        </w:tc>
        <w:tc>
          <w:tcPr>
            <w:tcW w:w="2220" w:type="dxa"/>
            <w:tcBorders>
              <w:left w:val="single" w:sz="2" w:space="0" w:color="000000"/>
              <w:bottom w:val="single" w:sz="2" w:space="0" w:color="000000"/>
              <w:right w:val="single" w:sz="2" w:space="0" w:color="000000"/>
            </w:tcBorders>
            <w:tcMar>
              <w:left w:w="54" w:type="dxa"/>
            </w:tcMar>
          </w:tcPr>
          <w:p w14:paraId="5F0AA852" w14:textId="77777777" w:rsidR="00D37882" w:rsidRDefault="00D37882">
            <w:pPr>
              <w:pStyle w:val="Tblzattartalom"/>
              <w:jc w:val="center"/>
            </w:pPr>
          </w:p>
        </w:tc>
      </w:tr>
      <w:tr w:rsidR="00D37882" w14:paraId="5024C852" w14:textId="77777777">
        <w:tc>
          <w:tcPr>
            <w:tcW w:w="2445" w:type="dxa"/>
            <w:tcBorders>
              <w:left w:val="single" w:sz="2" w:space="0" w:color="000000"/>
              <w:bottom w:val="single" w:sz="2" w:space="0" w:color="000000"/>
            </w:tcBorders>
            <w:tcMar>
              <w:left w:w="54" w:type="dxa"/>
            </w:tcMar>
          </w:tcPr>
          <w:p w14:paraId="08849B9F" w14:textId="77777777" w:rsidR="00D37882" w:rsidRDefault="00AD2C69">
            <w:pPr>
              <w:pStyle w:val="Tblzattartalom"/>
            </w:pPr>
            <w:r>
              <w:t>Biológia</w:t>
            </w:r>
          </w:p>
        </w:tc>
        <w:tc>
          <w:tcPr>
            <w:tcW w:w="2310" w:type="dxa"/>
            <w:tcBorders>
              <w:left w:val="single" w:sz="2" w:space="0" w:color="000000"/>
              <w:bottom w:val="single" w:sz="2" w:space="0" w:color="000000"/>
            </w:tcBorders>
            <w:tcMar>
              <w:left w:w="54" w:type="dxa"/>
            </w:tcMar>
          </w:tcPr>
          <w:p w14:paraId="6252EA04" w14:textId="77777777" w:rsidR="00D37882" w:rsidRDefault="00D37882">
            <w:pPr>
              <w:pStyle w:val="Tblzattartalom"/>
              <w:jc w:val="center"/>
            </w:pPr>
          </w:p>
        </w:tc>
        <w:tc>
          <w:tcPr>
            <w:tcW w:w="2385" w:type="dxa"/>
            <w:tcBorders>
              <w:left w:val="single" w:sz="2" w:space="0" w:color="000000"/>
              <w:bottom w:val="single" w:sz="2" w:space="0" w:color="000000"/>
            </w:tcBorders>
            <w:tcMar>
              <w:left w:w="54" w:type="dxa"/>
            </w:tcMar>
          </w:tcPr>
          <w:p w14:paraId="21E891B1" w14:textId="77777777" w:rsidR="00D37882" w:rsidRDefault="00D37882" w:rsidP="00AD2C69">
            <w:pPr>
              <w:pStyle w:val="Tblzattartalom"/>
              <w:numPr>
                <w:ilvl w:val="0"/>
                <w:numId w:val="130"/>
              </w:numPr>
              <w:ind w:left="0" w:firstLine="0"/>
              <w:jc w:val="center"/>
            </w:pPr>
          </w:p>
        </w:tc>
        <w:tc>
          <w:tcPr>
            <w:tcW w:w="2220" w:type="dxa"/>
            <w:tcBorders>
              <w:left w:val="single" w:sz="2" w:space="0" w:color="000000"/>
              <w:bottom w:val="single" w:sz="2" w:space="0" w:color="000000"/>
              <w:right w:val="single" w:sz="2" w:space="0" w:color="000000"/>
            </w:tcBorders>
            <w:tcMar>
              <w:left w:w="54" w:type="dxa"/>
            </w:tcMar>
          </w:tcPr>
          <w:p w14:paraId="7229FEE7" w14:textId="77777777" w:rsidR="00D37882" w:rsidRDefault="00D37882">
            <w:pPr>
              <w:pStyle w:val="Tblzattartalom"/>
              <w:jc w:val="center"/>
            </w:pPr>
          </w:p>
        </w:tc>
      </w:tr>
      <w:tr w:rsidR="00D37882" w14:paraId="26EBD35D" w14:textId="77777777">
        <w:tc>
          <w:tcPr>
            <w:tcW w:w="2445" w:type="dxa"/>
            <w:tcBorders>
              <w:left w:val="single" w:sz="2" w:space="0" w:color="000000"/>
              <w:bottom w:val="single" w:sz="2" w:space="0" w:color="000000"/>
            </w:tcBorders>
            <w:tcMar>
              <w:left w:w="54" w:type="dxa"/>
            </w:tcMar>
          </w:tcPr>
          <w:p w14:paraId="2E25DAEA" w14:textId="77777777" w:rsidR="00D37882" w:rsidRDefault="00AD2C69">
            <w:pPr>
              <w:pStyle w:val="Tblzattartalom"/>
            </w:pPr>
            <w:r>
              <w:t>Kémia</w:t>
            </w:r>
          </w:p>
        </w:tc>
        <w:tc>
          <w:tcPr>
            <w:tcW w:w="2310" w:type="dxa"/>
            <w:tcBorders>
              <w:left w:val="single" w:sz="2" w:space="0" w:color="000000"/>
              <w:bottom w:val="single" w:sz="2" w:space="0" w:color="000000"/>
            </w:tcBorders>
            <w:tcMar>
              <w:left w:w="54" w:type="dxa"/>
            </w:tcMar>
          </w:tcPr>
          <w:p w14:paraId="7D4C16C6" w14:textId="77777777" w:rsidR="00D37882" w:rsidRDefault="00D37882">
            <w:pPr>
              <w:pStyle w:val="Tblzattartalom"/>
              <w:jc w:val="center"/>
            </w:pPr>
          </w:p>
        </w:tc>
        <w:tc>
          <w:tcPr>
            <w:tcW w:w="2385" w:type="dxa"/>
            <w:tcBorders>
              <w:left w:val="single" w:sz="2" w:space="0" w:color="000000"/>
              <w:bottom w:val="single" w:sz="2" w:space="0" w:color="000000"/>
            </w:tcBorders>
            <w:tcMar>
              <w:left w:w="54" w:type="dxa"/>
            </w:tcMar>
          </w:tcPr>
          <w:p w14:paraId="6B12ACFA" w14:textId="77777777" w:rsidR="00D37882" w:rsidRDefault="00D37882" w:rsidP="00AD2C69">
            <w:pPr>
              <w:pStyle w:val="Tblzattartalom"/>
              <w:numPr>
                <w:ilvl w:val="0"/>
                <w:numId w:val="130"/>
              </w:numPr>
              <w:ind w:left="0" w:firstLine="0"/>
              <w:jc w:val="center"/>
            </w:pPr>
          </w:p>
        </w:tc>
        <w:tc>
          <w:tcPr>
            <w:tcW w:w="2220" w:type="dxa"/>
            <w:tcBorders>
              <w:left w:val="single" w:sz="2" w:space="0" w:color="000000"/>
              <w:bottom w:val="single" w:sz="2" w:space="0" w:color="000000"/>
              <w:right w:val="single" w:sz="2" w:space="0" w:color="000000"/>
            </w:tcBorders>
            <w:tcMar>
              <w:left w:w="54" w:type="dxa"/>
            </w:tcMar>
          </w:tcPr>
          <w:p w14:paraId="4682E72F" w14:textId="77777777" w:rsidR="00D37882" w:rsidRDefault="00D37882">
            <w:pPr>
              <w:pStyle w:val="Tblzattartalom"/>
              <w:jc w:val="center"/>
            </w:pPr>
          </w:p>
        </w:tc>
      </w:tr>
      <w:tr w:rsidR="00D37882" w14:paraId="4FCD0E13" w14:textId="77777777">
        <w:tc>
          <w:tcPr>
            <w:tcW w:w="2445" w:type="dxa"/>
            <w:tcBorders>
              <w:left w:val="single" w:sz="2" w:space="0" w:color="000000"/>
              <w:bottom w:val="single" w:sz="2" w:space="0" w:color="000000"/>
            </w:tcBorders>
            <w:tcMar>
              <w:left w:w="54" w:type="dxa"/>
            </w:tcMar>
          </w:tcPr>
          <w:p w14:paraId="40184FBB" w14:textId="77777777" w:rsidR="00D37882" w:rsidRDefault="00AD2C69">
            <w:pPr>
              <w:pStyle w:val="Tblzattartalom"/>
            </w:pPr>
            <w:r>
              <w:t>Fizika</w:t>
            </w:r>
          </w:p>
        </w:tc>
        <w:tc>
          <w:tcPr>
            <w:tcW w:w="2310" w:type="dxa"/>
            <w:tcBorders>
              <w:left w:val="single" w:sz="2" w:space="0" w:color="000000"/>
              <w:bottom w:val="single" w:sz="2" w:space="0" w:color="000000"/>
            </w:tcBorders>
            <w:tcMar>
              <w:left w:w="54" w:type="dxa"/>
            </w:tcMar>
          </w:tcPr>
          <w:p w14:paraId="7FB79491" w14:textId="77777777" w:rsidR="00D37882" w:rsidRDefault="00D37882">
            <w:pPr>
              <w:pStyle w:val="Tblzattartalom"/>
              <w:jc w:val="center"/>
            </w:pPr>
          </w:p>
        </w:tc>
        <w:tc>
          <w:tcPr>
            <w:tcW w:w="2385" w:type="dxa"/>
            <w:tcBorders>
              <w:left w:val="single" w:sz="2" w:space="0" w:color="000000"/>
              <w:bottom w:val="single" w:sz="2" w:space="0" w:color="000000"/>
            </w:tcBorders>
            <w:tcMar>
              <w:left w:w="54" w:type="dxa"/>
            </w:tcMar>
          </w:tcPr>
          <w:p w14:paraId="40CB847F" w14:textId="77777777" w:rsidR="00D37882" w:rsidRDefault="00D37882" w:rsidP="00AD2C69">
            <w:pPr>
              <w:pStyle w:val="Tblzattartalom"/>
              <w:numPr>
                <w:ilvl w:val="0"/>
                <w:numId w:val="130"/>
              </w:numPr>
              <w:ind w:left="0" w:firstLine="0"/>
              <w:jc w:val="center"/>
            </w:pPr>
          </w:p>
        </w:tc>
        <w:tc>
          <w:tcPr>
            <w:tcW w:w="2220" w:type="dxa"/>
            <w:tcBorders>
              <w:left w:val="single" w:sz="2" w:space="0" w:color="000000"/>
              <w:bottom w:val="single" w:sz="2" w:space="0" w:color="000000"/>
              <w:right w:val="single" w:sz="2" w:space="0" w:color="000000"/>
            </w:tcBorders>
            <w:tcMar>
              <w:left w:w="54" w:type="dxa"/>
            </w:tcMar>
          </w:tcPr>
          <w:p w14:paraId="5AA6E5DC" w14:textId="77777777" w:rsidR="00D37882" w:rsidRDefault="00D37882">
            <w:pPr>
              <w:pStyle w:val="Tblzattartalom"/>
              <w:jc w:val="center"/>
            </w:pPr>
          </w:p>
        </w:tc>
      </w:tr>
      <w:tr w:rsidR="00D37882" w14:paraId="640A2E8D" w14:textId="77777777">
        <w:tc>
          <w:tcPr>
            <w:tcW w:w="2445" w:type="dxa"/>
            <w:tcBorders>
              <w:left w:val="single" w:sz="2" w:space="0" w:color="000000"/>
              <w:bottom w:val="single" w:sz="2" w:space="0" w:color="000000"/>
            </w:tcBorders>
            <w:tcMar>
              <w:left w:w="54" w:type="dxa"/>
            </w:tcMar>
          </w:tcPr>
          <w:p w14:paraId="08A1D0FD" w14:textId="77777777" w:rsidR="00D37882" w:rsidRDefault="00AD2C69">
            <w:pPr>
              <w:pStyle w:val="Tblzattartalom"/>
            </w:pPr>
            <w:r>
              <w:t>Földrajz</w:t>
            </w:r>
          </w:p>
        </w:tc>
        <w:tc>
          <w:tcPr>
            <w:tcW w:w="2310" w:type="dxa"/>
            <w:tcBorders>
              <w:left w:val="single" w:sz="2" w:space="0" w:color="000000"/>
              <w:bottom w:val="single" w:sz="2" w:space="0" w:color="000000"/>
            </w:tcBorders>
            <w:tcMar>
              <w:left w:w="54" w:type="dxa"/>
            </w:tcMar>
          </w:tcPr>
          <w:p w14:paraId="42DB2478" w14:textId="77777777" w:rsidR="00D37882" w:rsidRDefault="00D37882">
            <w:pPr>
              <w:pStyle w:val="Tblzattartalom"/>
              <w:jc w:val="center"/>
            </w:pPr>
          </w:p>
        </w:tc>
        <w:tc>
          <w:tcPr>
            <w:tcW w:w="2385" w:type="dxa"/>
            <w:tcBorders>
              <w:left w:val="single" w:sz="2" w:space="0" w:color="000000"/>
              <w:bottom w:val="single" w:sz="2" w:space="0" w:color="000000"/>
            </w:tcBorders>
            <w:tcMar>
              <w:left w:w="54" w:type="dxa"/>
            </w:tcMar>
          </w:tcPr>
          <w:p w14:paraId="6C12F006" w14:textId="77777777" w:rsidR="00D37882" w:rsidRDefault="00D37882" w:rsidP="00AD2C69">
            <w:pPr>
              <w:pStyle w:val="Tblzattartalom"/>
              <w:numPr>
                <w:ilvl w:val="0"/>
                <w:numId w:val="131"/>
              </w:numPr>
              <w:ind w:left="0" w:firstLine="0"/>
              <w:jc w:val="center"/>
            </w:pPr>
          </w:p>
        </w:tc>
        <w:tc>
          <w:tcPr>
            <w:tcW w:w="2220" w:type="dxa"/>
            <w:tcBorders>
              <w:left w:val="single" w:sz="2" w:space="0" w:color="000000"/>
              <w:bottom w:val="single" w:sz="2" w:space="0" w:color="000000"/>
              <w:right w:val="single" w:sz="2" w:space="0" w:color="000000"/>
            </w:tcBorders>
            <w:tcMar>
              <w:left w:w="54" w:type="dxa"/>
            </w:tcMar>
          </w:tcPr>
          <w:p w14:paraId="2D8F0D9E" w14:textId="77777777" w:rsidR="00D37882" w:rsidRDefault="00D37882">
            <w:pPr>
              <w:pStyle w:val="Tblzattartalom"/>
              <w:jc w:val="center"/>
            </w:pPr>
          </w:p>
        </w:tc>
      </w:tr>
      <w:tr w:rsidR="00D37882" w14:paraId="587CF572" w14:textId="77777777">
        <w:tc>
          <w:tcPr>
            <w:tcW w:w="2445" w:type="dxa"/>
            <w:tcBorders>
              <w:left w:val="single" w:sz="2" w:space="0" w:color="000000"/>
              <w:bottom w:val="single" w:sz="2" w:space="0" w:color="000000"/>
            </w:tcBorders>
            <w:tcMar>
              <w:left w:w="54" w:type="dxa"/>
            </w:tcMar>
          </w:tcPr>
          <w:p w14:paraId="75A8D45A" w14:textId="77777777" w:rsidR="00D37882" w:rsidRDefault="00AD2C69">
            <w:pPr>
              <w:pStyle w:val="Tblzattartalom"/>
            </w:pPr>
            <w:r>
              <w:t>Ének-zene</w:t>
            </w:r>
          </w:p>
        </w:tc>
        <w:tc>
          <w:tcPr>
            <w:tcW w:w="2310" w:type="dxa"/>
            <w:tcBorders>
              <w:left w:val="single" w:sz="2" w:space="0" w:color="000000"/>
              <w:bottom w:val="single" w:sz="2" w:space="0" w:color="000000"/>
            </w:tcBorders>
            <w:tcMar>
              <w:left w:w="54" w:type="dxa"/>
            </w:tcMar>
          </w:tcPr>
          <w:p w14:paraId="68E76792" w14:textId="77777777" w:rsidR="00D37882" w:rsidRDefault="00D37882" w:rsidP="00AD2C69">
            <w:pPr>
              <w:pStyle w:val="Tblzattartalom"/>
              <w:numPr>
                <w:ilvl w:val="0"/>
                <w:numId w:val="132"/>
              </w:numPr>
              <w:ind w:left="0" w:firstLine="0"/>
              <w:jc w:val="center"/>
            </w:pPr>
          </w:p>
        </w:tc>
        <w:tc>
          <w:tcPr>
            <w:tcW w:w="2385" w:type="dxa"/>
            <w:tcBorders>
              <w:left w:val="single" w:sz="2" w:space="0" w:color="000000"/>
              <w:bottom w:val="single" w:sz="2" w:space="0" w:color="000000"/>
            </w:tcBorders>
            <w:tcMar>
              <w:left w:w="54" w:type="dxa"/>
            </w:tcMar>
          </w:tcPr>
          <w:p w14:paraId="107D3504" w14:textId="77777777" w:rsidR="00D37882" w:rsidRDefault="00D37882">
            <w:pPr>
              <w:pStyle w:val="Tblzattartalom"/>
              <w:ind w:left="720"/>
              <w:jc w:val="center"/>
            </w:pPr>
          </w:p>
        </w:tc>
        <w:tc>
          <w:tcPr>
            <w:tcW w:w="2220" w:type="dxa"/>
            <w:tcBorders>
              <w:left w:val="single" w:sz="2" w:space="0" w:color="000000"/>
              <w:bottom w:val="single" w:sz="2" w:space="0" w:color="000000"/>
              <w:right w:val="single" w:sz="2" w:space="0" w:color="000000"/>
            </w:tcBorders>
            <w:tcMar>
              <w:left w:w="54" w:type="dxa"/>
            </w:tcMar>
          </w:tcPr>
          <w:p w14:paraId="2E67A04A" w14:textId="77777777" w:rsidR="00D37882" w:rsidRDefault="00D37882" w:rsidP="00AD2C69">
            <w:pPr>
              <w:pStyle w:val="Tblzattartalom"/>
              <w:numPr>
                <w:ilvl w:val="0"/>
                <w:numId w:val="133"/>
              </w:numPr>
              <w:ind w:left="0" w:firstLine="0"/>
              <w:jc w:val="center"/>
            </w:pPr>
          </w:p>
        </w:tc>
      </w:tr>
      <w:tr w:rsidR="00D37882" w14:paraId="06C32A55" w14:textId="77777777">
        <w:tc>
          <w:tcPr>
            <w:tcW w:w="2445" w:type="dxa"/>
            <w:tcBorders>
              <w:left w:val="single" w:sz="2" w:space="0" w:color="000000"/>
              <w:bottom w:val="single" w:sz="2" w:space="0" w:color="000000"/>
            </w:tcBorders>
            <w:tcMar>
              <w:left w:w="54" w:type="dxa"/>
            </w:tcMar>
          </w:tcPr>
          <w:p w14:paraId="4CE109F4" w14:textId="77777777" w:rsidR="00D37882" w:rsidRDefault="00AD2C69">
            <w:pPr>
              <w:pStyle w:val="Tblzattartalom"/>
            </w:pPr>
            <w:r>
              <w:t>Vizuális kultúra</w:t>
            </w:r>
          </w:p>
        </w:tc>
        <w:tc>
          <w:tcPr>
            <w:tcW w:w="2310" w:type="dxa"/>
            <w:tcBorders>
              <w:left w:val="single" w:sz="2" w:space="0" w:color="000000"/>
              <w:bottom w:val="single" w:sz="2" w:space="0" w:color="000000"/>
            </w:tcBorders>
            <w:tcMar>
              <w:left w:w="54" w:type="dxa"/>
            </w:tcMar>
          </w:tcPr>
          <w:p w14:paraId="7047B2EC" w14:textId="77777777" w:rsidR="00D37882" w:rsidRDefault="00D37882" w:rsidP="00AD2C69">
            <w:pPr>
              <w:pStyle w:val="Tblzattartalom"/>
              <w:numPr>
                <w:ilvl w:val="0"/>
                <w:numId w:val="132"/>
              </w:numPr>
              <w:ind w:left="0" w:firstLine="0"/>
              <w:jc w:val="center"/>
            </w:pPr>
          </w:p>
        </w:tc>
        <w:tc>
          <w:tcPr>
            <w:tcW w:w="2385" w:type="dxa"/>
            <w:tcBorders>
              <w:left w:val="single" w:sz="2" w:space="0" w:color="000000"/>
              <w:bottom w:val="single" w:sz="2" w:space="0" w:color="000000"/>
            </w:tcBorders>
            <w:tcMar>
              <w:left w:w="54" w:type="dxa"/>
            </w:tcMar>
          </w:tcPr>
          <w:p w14:paraId="09A80D69" w14:textId="77777777" w:rsidR="00D37882" w:rsidRDefault="00D37882">
            <w:pPr>
              <w:pStyle w:val="Tblzattartalom"/>
              <w:ind w:left="720"/>
              <w:jc w:val="center"/>
            </w:pPr>
          </w:p>
        </w:tc>
        <w:tc>
          <w:tcPr>
            <w:tcW w:w="2220" w:type="dxa"/>
            <w:tcBorders>
              <w:left w:val="single" w:sz="2" w:space="0" w:color="000000"/>
              <w:bottom w:val="single" w:sz="2" w:space="0" w:color="000000"/>
              <w:right w:val="single" w:sz="2" w:space="0" w:color="000000"/>
            </w:tcBorders>
            <w:tcMar>
              <w:left w:w="54" w:type="dxa"/>
            </w:tcMar>
          </w:tcPr>
          <w:p w14:paraId="0F172A6C" w14:textId="77777777" w:rsidR="00D37882" w:rsidRDefault="00D37882" w:rsidP="00AD2C69">
            <w:pPr>
              <w:pStyle w:val="Tblzattartalom"/>
              <w:numPr>
                <w:ilvl w:val="0"/>
                <w:numId w:val="133"/>
              </w:numPr>
              <w:ind w:left="0" w:firstLine="0"/>
              <w:jc w:val="center"/>
            </w:pPr>
          </w:p>
        </w:tc>
      </w:tr>
      <w:tr w:rsidR="00D37882" w14:paraId="4EA7135A" w14:textId="77777777">
        <w:tc>
          <w:tcPr>
            <w:tcW w:w="2445" w:type="dxa"/>
            <w:tcBorders>
              <w:left w:val="single" w:sz="2" w:space="0" w:color="000000"/>
              <w:bottom w:val="single" w:sz="2" w:space="0" w:color="000000"/>
            </w:tcBorders>
            <w:tcMar>
              <w:left w:w="54" w:type="dxa"/>
            </w:tcMar>
          </w:tcPr>
          <w:p w14:paraId="083BC218" w14:textId="77777777" w:rsidR="00D37882" w:rsidRDefault="00AD2C69">
            <w:pPr>
              <w:pStyle w:val="Tblzattartalom"/>
            </w:pPr>
            <w:r>
              <w:t>Digitális kultúra</w:t>
            </w:r>
          </w:p>
        </w:tc>
        <w:tc>
          <w:tcPr>
            <w:tcW w:w="2310" w:type="dxa"/>
            <w:tcBorders>
              <w:left w:val="single" w:sz="2" w:space="0" w:color="000000"/>
              <w:bottom w:val="single" w:sz="2" w:space="0" w:color="000000"/>
            </w:tcBorders>
            <w:tcMar>
              <w:left w:w="54" w:type="dxa"/>
            </w:tcMar>
          </w:tcPr>
          <w:p w14:paraId="7791C392" w14:textId="77777777" w:rsidR="00D37882" w:rsidRDefault="00D37882">
            <w:pPr>
              <w:pStyle w:val="Tblzattartalom"/>
              <w:jc w:val="center"/>
            </w:pPr>
          </w:p>
        </w:tc>
        <w:tc>
          <w:tcPr>
            <w:tcW w:w="2385" w:type="dxa"/>
            <w:tcBorders>
              <w:left w:val="single" w:sz="2" w:space="0" w:color="000000"/>
              <w:bottom w:val="single" w:sz="2" w:space="0" w:color="000000"/>
            </w:tcBorders>
            <w:tcMar>
              <w:left w:w="54" w:type="dxa"/>
            </w:tcMar>
          </w:tcPr>
          <w:p w14:paraId="2E08A25D" w14:textId="77777777" w:rsidR="00D37882" w:rsidRDefault="00D37882">
            <w:pPr>
              <w:pStyle w:val="Tblzattartalom"/>
              <w:jc w:val="center"/>
            </w:pPr>
          </w:p>
        </w:tc>
        <w:tc>
          <w:tcPr>
            <w:tcW w:w="2220" w:type="dxa"/>
            <w:tcBorders>
              <w:left w:val="single" w:sz="2" w:space="0" w:color="000000"/>
              <w:bottom w:val="single" w:sz="2" w:space="0" w:color="000000"/>
              <w:right w:val="single" w:sz="2" w:space="0" w:color="000000"/>
            </w:tcBorders>
            <w:tcMar>
              <w:left w:w="54" w:type="dxa"/>
            </w:tcMar>
          </w:tcPr>
          <w:p w14:paraId="1C499A09" w14:textId="77777777" w:rsidR="00D37882" w:rsidRDefault="00D37882" w:rsidP="00AD2C69">
            <w:pPr>
              <w:pStyle w:val="Tblzattartalom"/>
              <w:numPr>
                <w:ilvl w:val="0"/>
                <w:numId w:val="134"/>
              </w:numPr>
              <w:ind w:left="0" w:firstLine="0"/>
              <w:jc w:val="center"/>
            </w:pPr>
          </w:p>
        </w:tc>
      </w:tr>
      <w:tr w:rsidR="00D37882" w14:paraId="3BB5EF1A" w14:textId="77777777">
        <w:tc>
          <w:tcPr>
            <w:tcW w:w="2445" w:type="dxa"/>
            <w:tcBorders>
              <w:left w:val="single" w:sz="2" w:space="0" w:color="000000"/>
              <w:bottom w:val="single" w:sz="2" w:space="0" w:color="000000"/>
            </w:tcBorders>
            <w:tcMar>
              <w:left w:w="54" w:type="dxa"/>
            </w:tcMar>
          </w:tcPr>
          <w:p w14:paraId="7A9E337E" w14:textId="77777777" w:rsidR="00D37882" w:rsidRDefault="00AD2C69">
            <w:pPr>
              <w:pStyle w:val="Tblzattartalom"/>
            </w:pPr>
            <w:r>
              <w:t>Dráma és színház</w:t>
            </w:r>
          </w:p>
        </w:tc>
        <w:tc>
          <w:tcPr>
            <w:tcW w:w="2310" w:type="dxa"/>
            <w:tcBorders>
              <w:left w:val="single" w:sz="2" w:space="0" w:color="000000"/>
              <w:bottom w:val="single" w:sz="2" w:space="0" w:color="000000"/>
            </w:tcBorders>
            <w:tcMar>
              <w:left w:w="54" w:type="dxa"/>
            </w:tcMar>
          </w:tcPr>
          <w:p w14:paraId="222A53C6" w14:textId="77777777" w:rsidR="00D37882" w:rsidRDefault="00D37882" w:rsidP="00AD2C69">
            <w:pPr>
              <w:pStyle w:val="Tblzattartalom"/>
              <w:numPr>
                <w:ilvl w:val="0"/>
                <w:numId w:val="135"/>
              </w:numPr>
              <w:ind w:left="0" w:firstLine="0"/>
              <w:jc w:val="center"/>
            </w:pPr>
          </w:p>
        </w:tc>
        <w:tc>
          <w:tcPr>
            <w:tcW w:w="2385" w:type="dxa"/>
            <w:tcBorders>
              <w:left w:val="single" w:sz="2" w:space="0" w:color="000000"/>
              <w:bottom w:val="single" w:sz="2" w:space="0" w:color="000000"/>
            </w:tcBorders>
            <w:tcMar>
              <w:left w:w="54" w:type="dxa"/>
            </w:tcMar>
          </w:tcPr>
          <w:p w14:paraId="4CDC9517" w14:textId="77777777" w:rsidR="00D37882" w:rsidRDefault="00D37882">
            <w:pPr>
              <w:pStyle w:val="Tblzattartalom"/>
              <w:jc w:val="center"/>
            </w:pPr>
          </w:p>
        </w:tc>
        <w:tc>
          <w:tcPr>
            <w:tcW w:w="2220" w:type="dxa"/>
            <w:tcBorders>
              <w:left w:val="single" w:sz="2" w:space="0" w:color="000000"/>
              <w:bottom w:val="single" w:sz="2" w:space="0" w:color="000000"/>
              <w:right w:val="single" w:sz="2" w:space="0" w:color="000000"/>
            </w:tcBorders>
            <w:tcMar>
              <w:left w:w="54" w:type="dxa"/>
            </w:tcMar>
          </w:tcPr>
          <w:p w14:paraId="45507C1B" w14:textId="77777777" w:rsidR="00D37882" w:rsidRDefault="00D37882">
            <w:pPr>
              <w:pStyle w:val="Tblzattartalom"/>
              <w:jc w:val="center"/>
            </w:pPr>
          </w:p>
        </w:tc>
      </w:tr>
      <w:tr w:rsidR="00D37882" w14:paraId="0987709C" w14:textId="77777777">
        <w:tc>
          <w:tcPr>
            <w:tcW w:w="2445" w:type="dxa"/>
            <w:tcBorders>
              <w:left w:val="single" w:sz="2" w:space="0" w:color="000000"/>
              <w:bottom w:val="single" w:sz="2" w:space="0" w:color="000000"/>
            </w:tcBorders>
            <w:tcMar>
              <w:left w:w="54" w:type="dxa"/>
            </w:tcMar>
          </w:tcPr>
          <w:p w14:paraId="4DA28360" w14:textId="77777777" w:rsidR="00D37882" w:rsidRDefault="00AD2C69">
            <w:pPr>
              <w:pStyle w:val="Tblzattartalom"/>
            </w:pPr>
            <w:r>
              <w:t>Technika és tervezés</w:t>
            </w:r>
          </w:p>
        </w:tc>
        <w:tc>
          <w:tcPr>
            <w:tcW w:w="2310" w:type="dxa"/>
            <w:tcBorders>
              <w:left w:val="single" w:sz="2" w:space="0" w:color="000000"/>
              <w:bottom w:val="single" w:sz="2" w:space="0" w:color="000000"/>
            </w:tcBorders>
            <w:tcMar>
              <w:left w:w="54" w:type="dxa"/>
            </w:tcMar>
          </w:tcPr>
          <w:p w14:paraId="6E96C5ED" w14:textId="77777777" w:rsidR="00D37882" w:rsidRDefault="00D37882" w:rsidP="00AD2C69">
            <w:pPr>
              <w:pStyle w:val="Tblzattartalom"/>
              <w:numPr>
                <w:ilvl w:val="0"/>
                <w:numId w:val="136"/>
              </w:numPr>
              <w:ind w:left="0" w:firstLine="0"/>
              <w:jc w:val="center"/>
            </w:pPr>
          </w:p>
        </w:tc>
        <w:tc>
          <w:tcPr>
            <w:tcW w:w="2385" w:type="dxa"/>
            <w:tcBorders>
              <w:left w:val="single" w:sz="2" w:space="0" w:color="000000"/>
              <w:bottom w:val="single" w:sz="2" w:space="0" w:color="000000"/>
            </w:tcBorders>
            <w:tcMar>
              <w:left w:w="54" w:type="dxa"/>
            </w:tcMar>
          </w:tcPr>
          <w:p w14:paraId="2933FCF3" w14:textId="77777777" w:rsidR="00D37882" w:rsidRDefault="00D37882">
            <w:pPr>
              <w:pStyle w:val="Tblzattartalom"/>
              <w:ind w:left="720"/>
              <w:jc w:val="center"/>
            </w:pPr>
          </w:p>
        </w:tc>
        <w:tc>
          <w:tcPr>
            <w:tcW w:w="2220" w:type="dxa"/>
            <w:tcBorders>
              <w:left w:val="single" w:sz="2" w:space="0" w:color="000000"/>
              <w:bottom w:val="single" w:sz="2" w:space="0" w:color="000000"/>
              <w:right w:val="single" w:sz="2" w:space="0" w:color="000000"/>
            </w:tcBorders>
            <w:tcMar>
              <w:left w:w="54" w:type="dxa"/>
            </w:tcMar>
          </w:tcPr>
          <w:p w14:paraId="4A7BC6D3" w14:textId="77777777" w:rsidR="00D37882" w:rsidRDefault="00D37882" w:rsidP="00AD2C69">
            <w:pPr>
              <w:pStyle w:val="Tblzattartalom"/>
              <w:numPr>
                <w:ilvl w:val="0"/>
                <w:numId w:val="137"/>
              </w:numPr>
              <w:ind w:left="0" w:firstLine="0"/>
              <w:jc w:val="center"/>
            </w:pPr>
          </w:p>
        </w:tc>
      </w:tr>
      <w:tr w:rsidR="00D37882" w14:paraId="748BA82B" w14:textId="77777777">
        <w:tc>
          <w:tcPr>
            <w:tcW w:w="2445" w:type="dxa"/>
            <w:tcBorders>
              <w:left w:val="single" w:sz="2" w:space="0" w:color="000000"/>
              <w:bottom w:val="single" w:sz="2" w:space="0" w:color="000000"/>
            </w:tcBorders>
            <w:tcMar>
              <w:left w:w="54" w:type="dxa"/>
            </w:tcMar>
          </w:tcPr>
          <w:p w14:paraId="2BF7CFFD" w14:textId="77777777" w:rsidR="00D37882" w:rsidRDefault="00AD2C69">
            <w:pPr>
              <w:pStyle w:val="Tblzattartalom"/>
            </w:pPr>
            <w:r>
              <w:t>Testnevelés</w:t>
            </w:r>
          </w:p>
        </w:tc>
        <w:tc>
          <w:tcPr>
            <w:tcW w:w="2310" w:type="dxa"/>
            <w:tcBorders>
              <w:left w:val="single" w:sz="2" w:space="0" w:color="000000"/>
              <w:bottom w:val="single" w:sz="2" w:space="0" w:color="000000"/>
            </w:tcBorders>
            <w:tcMar>
              <w:left w:w="54" w:type="dxa"/>
            </w:tcMar>
          </w:tcPr>
          <w:p w14:paraId="5CF2E30B" w14:textId="77777777" w:rsidR="00D37882" w:rsidRDefault="00D37882">
            <w:pPr>
              <w:pStyle w:val="Tblzattartalom"/>
              <w:jc w:val="center"/>
            </w:pPr>
          </w:p>
        </w:tc>
        <w:tc>
          <w:tcPr>
            <w:tcW w:w="2385" w:type="dxa"/>
            <w:tcBorders>
              <w:left w:val="single" w:sz="2" w:space="0" w:color="000000"/>
              <w:bottom w:val="single" w:sz="2" w:space="0" w:color="000000"/>
            </w:tcBorders>
            <w:tcMar>
              <w:left w:w="54" w:type="dxa"/>
            </w:tcMar>
          </w:tcPr>
          <w:p w14:paraId="6CFCF76F" w14:textId="77777777" w:rsidR="00D37882" w:rsidRDefault="00D37882">
            <w:pPr>
              <w:pStyle w:val="Tblzattartalom"/>
              <w:jc w:val="center"/>
            </w:pPr>
          </w:p>
        </w:tc>
        <w:tc>
          <w:tcPr>
            <w:tcW w:w="2220" w:type="dxa"/>
            <w:tcBorders>
              <w:left w:val="single" w:sz="2" w:space="0" w:color="000000"/>
              <w:bottom w:val="single" w:sz="2" w:space="0" w:color="000000"/>
              <w:right w:val="single" w:sz="2" w:space="0" w:color="000000"/>
            </w:tcBorders>
            <w:tcMar>
              <w:left w:w="54" w:type="dxa"/>
            </w:tcMar>
          </w:tcPr>
          <w:p w14:paraId="3FAD4061" w14:textId="77777777" w:rsidR="00D37882" w:rsidRDefault="00D37882" w:rsidP="00AD2C69">
            <w:pPr>
              <w:pStyle w:val="Tblzattartalom"/>
              <w:numPr>
                <w:ilvl w:val="0"/>
                <w:numId w:val="138"/>
              </w:numPr>
              <w:ind w:left="0" w:firstLine="0"/>
              <w:jc w:val="center"/>
            </w:pPr>
          </w:p>
        </w:tc>
      </w:tr>
      <w:tr w:rsidR="00D37882" w14:paraId="7BBF04A3" w14:textId="77777777">
        <w:tc>
          <w:tcPr>
            <w:tcW w:w="2445" w:type="dxa"/>
            <w:tcBorders>
              <w:left w:val="single" w:sz="2" w:space="0" w:color="000000"/>
              <w:bottom w:val="single" w:sz="2" w:space="0" w:color="000000"/>
            </w:tcBorders>
            <w:tcMar>
              <w:left w:w="54" w:type="dxa"/>
            </w:tcMar>
          </w:tcPr>
          <w:p w14:paraId="2CBF7F25" w14:textId="77777777" w:rsidR="00D37882" w:rsidRDefault="00AD2C69">
            <w:pPr>
              <w:pStyle w:val="Tblzattartalom"/>
            </w:pPr>
            <w:r>
              <w:t>Etika</w:t>
            </w:r>
          </w:p>
        </w:tc>
        <w:tc>
          <w:tcPr>
            <w:tcW w:w="2310" w:type="dxa"/>
            <w:tcBorders>
              <w:left w:val="single" w:sz="2" w:space="0" w:color="000000"/>
              <w:bottom w:val="single" w:sz="2" w:space="0" w:color="000000"/>
            </w:tcBorders>
            <w:tcMar>
              <w:left w:w="54" w:type="dxa"/>
            </w:tcMar>
          </w:tcPr>
          <w:p w14:paraId="497D7C4B" w14:textId="77777777" w:rsidR="00D37882" w:rsidRDefault="00D37882" w:rsidP="00AD2C69">
            <w:pPr>
              <w:pStyle w:val="Tblzattartalom"/>
              <w:numPr>
                <w:ilvl w:val="0"/>
                <w:numId w:val="139"/>
              </w:numPr>
              <w:ind w:left="0" w:firstLine="0"/>
              <w:jc w:val="center"/>
            </w:pPr>
          </w:p>
        </w:tc>
        <w:tc>
          <w:tcPr>
            <w:tcW w:w="2385" w:type="dxa"/>
            <w:tcBorders>
              <w:left w:val="single" w:sz="2" w:space="0" w:color="000000"/>
              <w:bottom w:val="single" w:sz="2" w:space="0" w:color="000000"/>
            </w:tcBorders>
            <w:tcMar>
              <w:left w:w="54" w:type="dxa"/>
            </w:tcMar>
          </w:tcPr>
          <w:p w14:paraId="6E161885" w14:textId="77777777" w:rsidR="00D37882" w:rsidRDefault="00D37882">
            <w:pPr>
              <w:pStyle w:val="Tblzattartalom"/>
              <w:jc w:val="center"/>
            </w:pPr>
          </w:p>
        </w:tc>
        <w:tc>
          <w:tcPr>
            <w:tcW w:w="2220" w:type="dxa"/>
            <w:tcBorders>
              <w:left w:val="single" w:sz="2" w:space="0" w:color="000000"/>
              <w:bottom w:val="single" w:sz="2" w:space="0" w:color="000000"/>
              <w:right w:val="single" w:sz="2" w:space="0" w:color="000000"/>
            </w:tcBorders>
            <w:tcMar>
              <w:left w:w="54" w:type="dxa"/>
            </w:tcMar>
          </w:tcPr>
          <w:p w14:paraId="60B786E6" w14:textId="77777777" w:rsidR="00D37882" w:rsidRDefault="00D37882">
            <w:pPr>
              <w:pStyle w:val="Tblzattartalom"/>
              <w:jc w:val="center"/>
            </w:pPr>
          </w:p>
        </w:tc>
      </w:tr>
    </w:tbl>
    <w:p w14:paraId="2DF49886" w14:textId="77777777" w:rsidR="00D37882" w:rsidRDefault="00D37882">
      <w:pPr>
        <w:rPr>
          <w:color w:val="00000A"/>
        </w:rPr>
      </w:pPr>
    </w:p>
    <w:p w14:paraId="1B8C0EC5" w14:textId="3F8B799C" w:rsidR="00D37882" w:rsidRPr="00BC1ECE" w:rsidRDefault="00AD2C69" w:rsidP="007C7357">
      <w:pPr>
        <w:pStyle w:val="Cmsor2"/>
      </w:pPr>
      <w:bookmarkStart w:id="258" w:name="__RefHeading___Toc12234_1596390259"/>
      <w:bookmarkStart w:id="259" w:name="_Toc88935835"/>
      <w:bookmarkStart w:id="260" w:name="_Toc89149396"/>
      <w:bookmarkStart w:id="261" w:name="_Toc146183624"/>
      <w:bookmarkEnd w:id="258"/>
      <w:r w:rsidRPr="00BC1ECE">
        <w:t>Az iskolaváltás, valamint a tanuló átvételének szabályai</w:t>
      </w:r>
      <w:bookmarkEnd w:id="259"/>
      <w:bookmarkEnd w:id="260"/>
      <w:bookmarkEnd w:id="261"/>
    </w:p>
    <w:p w14:paraId="3858DCF6" w14:textId="77777777" w:rsidR="00D37882" w:rsidRDefault="00AD2C69">
      <w:pPr>
        <w:rPr>
          <w:color w:val="00000A"/>
        </w:rPr>
      </w:pPr>
      <w:r>
        <w:rPr>
          <w:color w:val="00000A"/>
        </w:rPr>
        <w:t xml:space="preserve">A tanulói jogviszony felvétel vagy átvétel útján keletkezik. A felvételről vagy átvételről az iskola igazgatója dönt. A tanuló – beleértve a magántanulót is – az iskolával a beiratkozása napjától tanulói jogviszonyban áll.  A tanuló a tanulói jogviszonyon alapuló jogait az előbbi időponttól kezdve gyakorolhatja. Jogszabály, továbbá az iskola házirendje egyes jogok gyakorlását az első tanév megkezdéséhez kötheti. </w:t>
      </w:r>
    </w:p>
    <w:p w14:paraId="442193EC" w14:textId="77777777" w:rsidR="00D37882" w:rsidRDefault="00D37882">
      <w:pPr>
        <w:rPr>
          <w:color w:val="00000A"/>
        </w:rPr>
      </w:pPr>
    </w:p>
    <w:p w14:paraId="5734944F" w14:textId="77777777" w:rsidR="00D37882" w:rsidRDefault="00AD2C69">
      <w:pPr>
        <w:rPr>
          <w:color w:val="00000A"/>
        </w:rPr>
      </w:pPr>
      <w:r>
        <w:rPr>
          <w:color w:val="00000A"/>
        </w:rPr>
        <w:t xml:space="preserve">A beiratkozásra meghatározott időt a helyben szokásos módon teszi közzé az intézmény. Az iskolába felvett tanulók osztályba vagy csoportba való beosztásáról – a szakmai munkaközösség, annak hiányában az osztályfőnök véleményének kikérésével – az intézmény vezetője dönt. </w:t>
      </w:r>
    </w:p>
    <w:p w14:paraId="172A70CB" w14:textId="77777777" w:rsidR="00D37882" w:rsidRDefault="00D37882">
      <w:pPr>
        <w:rPr>
          <w:color w:val="00000A"/>
        </w:rPr>
      </w:pPr>
    </w:p>
    <w:p w14:paraId="5235EA45" w14:textId="77777777" w:rsidR="00D37882" w:rsidRDefault="00AD2C69">
      <w:pPr>
        <w:rPr>
          <w:color w:val="00000A"/>
        </w:rPr>
      </w:pPr>
      <w:r>
        <w:rPr>
          <w:color w:val="00000A"/>
        </w:rPr>
        <w:t xml:space="preserve">Iskolaváltás esetén azokból a tantárgyakból, melyet a tanuló előző iskolájában nem tanult, különbözeti vizsgát köteles tenni. A vizsgát félévkor, vagy tanév végén teheti le a tanuló. </w:t>
      </w:r>
    </w:p>
    <w:p w14:paraId="55E3A828" w14:textId="79AA4F5F" w:rsidR="00D37882" w:rsidRPr="00BC1ECE" w:rsidRDefault="00AD2C69" w:rsidP="007C7357">
      <w:pPr>
        <w:pStyle w:val="Cmsor3"/>
      </w:pPr>
      <w:bookmarkStart w:id="262" w:name="__RefHeading___Toc12000_1596390259"/>
      <w:bookmarkStart w:id="263" w:name="_Toc88935836"/>
      <w:bookmarkStart w:id="264" w:name="_Toc89149397"/>
      <w:bookmarkStart w:id="265" w:name="_Toc146183625"/>
      <w:bookmarkEnd w:id="262"/>
      <w:r w:rsidRPr="00BC1ECE">
        <w:lastRenderedPageBreak/>
        <w:t>Az első osztályba történő felvétel szabályai</w:t>
      </w:r>
      <w:bookmarkEnd w:id="263"/>
      <w:bookmarkEnd w:id="264"/>
      <w:bookmarkEnd w:id="265"/>
    </w:p>
    <w:p w14:paraId="19B6E911" w14:textId="77777777" w:rsidR="00D37882" w:rsidRDefault="00AD2C69" w:rsidP="00AD2C69">
      <w:pPr>
        <w:numPr>
          <w:ilvl w:val="0"/>
          <w:numId w:val="140"/>
        </w:numPr>
        <w:rPr>
          <w:color w:val="00000A"/>
        </w:rPr>
      </w:pPr>
      <w:r>
        <w:rPr>
          <w:color w:val="00000A"/>
        </w:rPr>
        <w:t>A tankötelezettség megkezdésének feltétele, hogy a gyermek értelmi, lelki, szociális és testi fejlettségének állapota elérje az iskolába lépéshez szükséges szintet.</w:t>
      </w:r>
    </w:p>
    <w:p w14:paraId="1917DF2F" w14:textId="77777777" w:rsidR="00D37882" w:rsidRDefault="00AD2C69" w:rsidP="00AD2C69">
      <w:pPr>
        <w:numPr>
          <w:ilvl w:val="0"/>
          <w:numId w:val="140"/>
        </w:numPr>
        <w:rPr>
          <w:color w:val="00000A"/>
        </w:rPr>
      </w:pPr>
      <w:r>
        <w:rPr>
          <w:color w:val="00000A"/>
        </w:rPr>
        <w:t xml:space="preserve">Az iskolai beiratkozás idejéről, az erről való döntés és a jogorvoslat benyújtásának </w:t>
      </w:r>
      <w:proofErr w:type="spellStart"/>
      <w:r>
        <w:rPr>
          <w:color w:val="00000A"/>
        </w:rPr>
        <w:t>határidejéről</w:t>
      </w:r>
      <w:proofErr w:type="spellEnd"/>
      <w:r>
        <w:rPr>
          <w:color w:val="00000A"/>
        </w:rPr>
        <w:t xml:space="preserve"> a fenntartó közleményt vagy hirdetményt köteles közzétenni a helyben szokásos módon, a beiratkozás első határnapját megelőzően legalább harminc nappal.</w:t>
      </w:r>
    </w:p>
    <w:p w14:paraId="43D9D5C8" w14:textId="77777777" w:rsidR="00D37882" w:rsidRDefault="00AD2C69" w:rsidP="00AD2C69">
      <w:pPr>
        <w:numPr>
          <w:ilvl w:val="0"/>
          <w:numId w:val="140"/>
        </w:numPr>
        <w:rPr>
          <w:color w:val="00000A"/>
        </w:rPr>
      </w:pPr>
      <w:r>
        <w:rPr>
          <w:color w:val="00000A"/>
        </w:rPr>
        <w:t>Az adott évben tanköteles korba lépő gyermeket a szülő április 1-je és április 30-a között – a tanév rendjéről szóló miniszteri rendeletben meghatározott időpontban – köteles beíratni a lakóhelye szerint illetékes vagy a választott iskola első évfolyamára.</w:t>
      </w:r>
    </w:p>
    <w:p w14:paraId="16EB2CFB" w14:textId="77777777" w:rsidR="00D37882" w:rsidRDefault="00AD2C69" w:rsidP="00AD2C69">
      <w:pPr>
        <w:numPr>
          <w:ilvl w:val="0"/>
          <w:numId w:val="140"/>
        </w:numPr>
        <w:rPr>
          <w:color w:val="00000A"/>
        </w:rPr>
      </w:pPr>
      <w:r>
        <w:rPr>
          <w:color w:val="00000A"/>
        </w:rPr>
        <w:t>Amennyiben a választott iskola igazgatója a gyermek felvételét elutasító döntést hoz, a szülő a gyermekét a döntés véglegessé válását követő öt napon belül köteles beíratni a kötelező felvételt biztosító iskola első évfolyamára.</w:t>
      </w:r>
    </w:p>
    <w:p w14:paraId="57294C0F" w14:textId="77777777" w:rsidR="00D37882" w:rsidRDefault="00AD2C69" w:rsidP="00AD2C69">
      <w:pPr>
        <w:numPr>
          <w:ilvl w:val="0"/>
          <w:numId w:val="140"/>
        </w:numPr>
        <w:rPr>
          <w:color w:val="00000A"/>
        </w:rPr>
      </w:pPr>
      <w:r>
        <w:rPr>
          <w:color w:val="00000A"/>
        </w:rPr>
        <w:t>Az adott évben tanköteles korba lépő sajátos nevelési igényű gyermeket a szülő a szakértői bizottság véleményében vagy a tankerületi központ végleges határozatában megjelölt időpontig köteles beíratni a kijelölt iskolába.</w:t>
      </w:r>
    </w:p>
    <w:p w14:paraId="6657C219" w14:textId="77777777" w:rsidR="00D37882" w:rsidRDefault="00AD2C69" w:rsidP="00AD2C69">
      <w:pPr>
        <w:numPr>
          <w:ilvl w:val="0"/>
          <w:numId w:val="140"/>
        </w:numPr>
        <w:rPr>
          <w:color w:val="00000A"/>
        </w:rPr>
      </w:pPr>
      <w:r>
        <w:rPr>
          <w:color w:val="00000A"/>
        </w:rPr>
        <w:t>Az általános iskola első évfolyamára történő beiratkozáskor be kell mutatni a gyermek nevére kiállított személyazonosságot igazoló hatósági igazolványokat.</w:t>
      </w:r>
    </w:p>
    <w:p w14:paraId="4FBE3370" w14:textId="77777777" w:rsidR="00D37882" w:rsidRDefault="00AD2C69" w:rsidP="00AD2C69">
      <w:pPr>
        <w:numPr>
          <w:ilvl w:val="0"/>
          <w:numId w:val="140"/>
        </w:numPr>
        <w:rPr>
          <w:color w:val="00000A"/>
        </w:rPr>
      </w:pPr>
      <w:r>
        <w:rPr>
          <w:color w:val="00000A"/>
        </w:rPr>
        <w:t>A kötelező felvételt biztosító iskola igazgatója a hivataltól kapott nyilvántartás, a kijelölt iskola a megküldött szakértői vélemény vagy a tankerületi központ határozata alapján értesíti a hivatalt, ha a gyermeket az iskolába nem íratták be.</w:t>
      </w:r>
    </w:p>
    <w:p w14:paraId="4EC84147" w14:textId="77777777" w:rsidR="00D37882" w:rsidRDefault="00AD2C69" w:rsidP="00AD2C69">
      <w:pPr>
        <w:numPr>
          <w:ilvl w:val="0"/>
          <w:numId w:val="140"/>
        </w:numPr>
        <w:rPr>
          <w:color w:val="00000A"/>
        </w:rPr>
      </w:pPr>
      <w:r>
        <w:rPr>
          <w:color w:val="00000A"/>
        </w:rPr>
        <w:t>A szülőnek joga, hogy szabadon válasszon iskolát gyermekének. A szabad iskolaválasztás lehetővé teszi a körzethatáron kívüli gyermekek felvételét is. Az iskola igazgatója dönt a tanulói jogviszony kezdetéről, az óvoda szakvéleménye alapján. A testi, érzékszervi, értelmi, beszéd, továbbá más fogyatékosságban szenvedő gyermek esetén a tanulási képességet vizsgáló szakértői és rehabilitációs bizottság szakértői véleménye alapján születik döntés és az iskola Szakmai Alapdokumentuma alapján.</w:t>
      </w:r>
    </w:p>
    <w:p w14:paraId="737D28B7" w14:textId="2DC0DF36" w:rsidR="00D37882" w:rsidRDefault="00AD2C69" w:rsidP="00AD2C69">
      <w:pPr>
        <w:numPr>
          <w:ilvl w:val="0"/>
          <w:numId w:val="140"/>
        </w:numPr>
        <w:rPr>
          <w:color w:val="00000A"/>
        </w:rPr>
      </w:pPr>
      <w:r>
        <w:rPr>
          <w:color w:val="00000A"/>
        </w:rPr>
        <w:t>Az első évfolyamra történő beiratkozáskor be kell mutatni a gyermek azonosítására alkalmas, a gyermek nevére kiállított személyi azonosítót és lakcímet igazoló hatósági igazolást, valamint az iskolába lépéshez szükséges fejlettség elérését tanúsító igazolást.</w:t>
      </w:r>
    </w:p>
    <w:p w14:paraId="238FF236" w14:textId="400CBF57" w:rsidR="00D37882" w:rsidRPr="00BC1ECE" w:rsidRDefault="00AD2C69" w:rsidP="007C7357">
      <w:pPr>
        <w:pStyle w:val="Cmsor3"/>
      </w:pPr>
      <w:bookmarkStart w:id="266" w:name="__RefHeading___Toc12002_1596390259"/>
      <w:bookmarkStart w:id="267" w:name="_Toc88935837"/>
      <w:bookmarkStart w:id="268" w:name="_Toc89149398"/>
      <w:bookmarkStart w:id="269" w:name="_Toc146183626"/>
      <w:bookmarkEnd w:id="266"/>
      <w:r w:rsidRPr="00BC1ECE">
        <w:t>A tanuló átvételének szabályai</w:t>
      </w:r>
      <w:bookmarkEnd w:id="267"/>
      <w:bookmarkEnd w:id="268"/>
      <w:bookmarkEnd w:id="269"/>
    </w:p>
    <w:p w14:paraId="644BD3A9" w14:textId="77777777" w:rsidR="00D37882" w:rsidRDefault="00AD2C69" w:rsidP="00AD2C69">
      <w:pPr>
        <w:numPr>
          <w:ilvl w:val="0"/>
          <w:numId w:val="141"/>
        </w:numPr>
      </w:pPr>
      <w:bookmarkStart w:id="270" w:name="__RefHeading___Toc12004_1596390259"/>
      <w:bookmarkEnd w:id="270"/>
      <w:r>
        <w:t>Tanuló átvételére – a 34/2019. (XII. 30.) EMMI rendelet (7) kivétellel – a tanítási év során bármikor lehetőség van. Az átvételi kérelemhez a 22. § (4) bekezdésében felsorolt iratokat kell mellékelni.</w:t>
      </w:r>
    </w:p>
    <w:p w14:paraId="4C03F6A0" w14:textId="77777777" w:rsidR="00D37882" w:rsidRDefault="00AD2C69" w:rsidP="00AD2C69">
      <w:pPr>
        <w:pStyle w:val="Szvegtrzs"/>
        <w:numPr>
          <w:ilvl w:val="0"/>
          <w:numId w:val="141"/>
        </w:numPr>
        <w:spacing w:after="0" w:line="240" w:lineRule="auto"/>
      </w:pPr>
      <w:r>
        <w:t>Az iskolába felvett gyermeket, tanulót - beleértve az egyéni munkarenddel rendelkező vagy vendégtanulói jogviszony létesítésére engedélyt kapott tanulót - az iskola tartja nyilván. Ha a tanköteles tanuló iskolát változtat, akkor a tanuló további nyilvántartása az átadó iskola értesítése alapján az átvevő iskola feladata, és a tanuló adatait az átadó iskola a hivatal egyidejű értesítése mellett tizenöt napon belül törli nyilvántartásából. Az iskola nyilvántartásában marad az a tanköteles tanuló, aki iskolai tanulmányait külföldön folytatja.</w:t>
      </w:r>
    </w:p>
    <w:p w14:paraId="4F19381C" w14:textId="77777777" w:rsidR="00D37882" w:rsidRDefault="00AD2C69" w:rsidP="00AD2C69">
      <w:pPr>
        <w:numPr>
          <w:ilvl w:val="0"/>
          <w:numId w:val="141"/>
        </w:numPr>
      </w:pPr>
      <w:r>
        <w:t xml:space="preserve">Magasabb évfolyamon felvételt nyerhet minden tanuló, aki beiskolázási körzetünkbe költözött. Körzeten kívüli tanuló pedig csak abban az esetben, ha az osztályok létszáma és összetétele (intézményvezető és osztályfőnök véleménye alapján) ezt lehetővé teszi. </w:t>
      </w:r>
    </w:p>
    <w:p w14:paraId="158A57CD" w14:textId="77777777" w:rsidR="00D37882" w:rsidRDefault="00AD2C69" w:rsidP="00AD2C69">
      <w:pPr>
        <w:numPr>
          <w:ilvl w:val="0"/>
          <w:numId w:val="141"/>
        </w:numPr>
      </w:pPr>
      <w:r>
        <w:t>Másik iskolából történő átvételt írásos kérelemre az igazgató dönti el mérlegelve az osztálylétszámot, a tanult tantárgyakat, azok eredményeit, az SNI és BTMN-es tanulók számát az adott osztályban. Hiányzó tantárgyak esetén különbözeti vizsgát kell tennie a tanulónak.</w:t>
      </w:r>
    </w:p>
    <w:p w14:paraId="77570DD7" w14:textId="77777777" w:rsidR="00D37882" w:rsidRDefault="00AD2C69" w:rsidP="00AD2C69">
      <w:pPr>
        <w:numPr>
          <w:ilvl w:val="0"/>
          <w:numId w:val="141"/>
        </w:numPr>
        <w:rPr>
          <w:color w:val="00000A"/>
        </w:rPr>
      </w:pPr>
      <w:r>
        <w:rPr>
          <w:color w:val="00000A"/>
        </w:rPr>
        <w:lastRenderedPageBreak/>
        <w:t>Amennyiben a tanulási képességet vizsgáló szakértői és rehabilitációs bizottság szakértői véleménye alapján szegregált oktatást javasolnak (korábban BTM-es vagy integráltan oktatható SNI-s tanuló esetében), abban az esetben a gyermek speciális tagozaton folytat/hat/ja tanulmányait.</w:t>
      </w:r>
    </w:p>
    <w:p w14:paraId="58E576C2" w14:textId="1BBB05C4" w:rsidR="00D37882" w:rsidRPr="00BC1ECE" w:rsidRDefault="00AD2C69" w:rsidP="007C7357">
      <w:pPr>
        <w:pStyle w:val="Cmsor3"/>
      </w:pPr>
      <w:bookmarkStart w:id="271" w:name="__RefHeading___Toc12006_1596390259"/>
      <w:bookmarkStart w:id="272" w:name="_Toc88935838"/>
      <w:bookmarkStart w:id="273" w:name="_Toc89149399"/>
      <w:bookmarkStart w:id="274" w:name="_Toc146183627"/>
      <w:bookmarkEnd w:id="271"/>
      <w:r w:rsidRPr="00BC1ECE">
        <w:t>A felvételi eljárás különös szabályai</w:t>
      </w:r>
      <w:bookmarkEnd w:id="272"/>
      <w:bookmarkEnd w:id="273"/>
      <w:bookmarkEnd w:id="274"/>
    </w:p>
    <w:p w14:paraId="7609C8BD" w14:textId="77777777" w:rsidR="00D37882" w:rsidRDefault="00AD2C69" w:rsidP="00AD2C69">
      <w:pPr>
        <w:numPr>
          <w:ilvl w:val="0"/>
          <w:numId w:val="142"/>
        </w:numPr>
        <w:rPr>
          <w:color w:val="00000A"/>
        </w:rPr>
      </w:pPr>
      <w:r>
        <w:rPr>
          <w:color w:val="00000A"/>
        </w:rPr>
        <w:t>Az intézményben külön felvételi nincs, a jelentkező tanulók a létszámhatárok figyelembevételével felvételre kerülhetnek. A nem a beiskolázási körzetből érkező tanuló felvétele előtt az intézmény vezetője egyeztet az adott évfolyam osztályfőnökével.</w:t>
      </w:r>
    </w:p>
    <w:p w14:paraId="7066F9D0" w14:textId="77777777" w:rsidR="00D37882" w:rsidRDefault="00AD2C69" w:rsidP="00AD2C69">
      <w:pPr>
        <w:numPr>
          <w:ilvl w:val="0"/>
          <w:numId w:val="142"/>
        </w:numPr>
        <w:rPr>
          <w:color w:val="00000A"/>
        </w:rPr>
      </w:pPr>
      <w:r>
        <w:rPr>
          <w:color w:val="00000A"/>
        </w:rPr>
        <w:t>Adott tantárgyat nem tanult (pl. nyelv) gyermeknek abból a tárgyból különbözeti vizsgát kell tenni. Indokolt esetben felzárkóztatási idő adható, ennek időtartamáról az intézményvezető dönt. A felzárkóztatás esetleges költségeit az iskola nem vállalja, azt a szülőnek kell biztosítania.</w:t>
      </w:r>
    </w:p>
    <w:p w14:paraId="5C70B0D6" w14:textId="7ED049F5" w:rsidR="00D37882" w:rsidRPr="00BC1ECE" w:rsidRDefault="00AD2C69" w:rsidP="007C7357">
      <w:pPr>
        <w:pStyle w:val="Cmsor3"/>
      </w:pPr>
      <w:bookmarkStart w:id="275" w:name="__RefHeading___Toc12008_1596390259"/>
      <w:bookmarkStart w:id="276" w:name="_Toc88935839"/>
      <w:bookmarkStart w:id="277" w:name="_Toc89149400"/>
      <w:bookmarkStart w:id="278" w:name="_Toc146183628"/>
      <w:bookmarkEnd w:id="275"/>
      <w:r w:rsidRPr="00BC1ECE">
        <w:t>Az iskolából történő kilépés rendje</w:t>
      </w:r>
      <w:bookmarkEnd w:id="276"/>
      <w:bookmarkEnd w:id="277"/>
      <w:bookmarkEnd w:id="278"/>
    </w:p>
    <w:p w14:paraId="4077FE7C" w14:textId="77777777" w:rsidR="00D37882" w:rsidRDefault="00AD2C69">
      <w:pPr>
        <w:rPr>
          <w:color w:val="00000A"/>
        </w:rPr>
      </w:pPr>
      <w:r>
        <w:rPr>
          <w:color w:val="00000A"/>
        </w:rPr>
        <w:t xml:space="preserve">Ha a gyermek másik iskolába távozik az általános </w:t>
      </w:r>
      <w:proofErr w:type="gramStart"/>
      <w:r>
        <w:rPr>
          <w:color w:val="00000A"/>
        </w:rPr>
        <w:t>iskola köteles</w:t>
      </w:r>
      <w:proofErr w:type="gramEnd"/>
      <w:r>
        <w:rPr>
          <w:color w:val="00000A"/>
        </w:rPr>
        <w:t xml:space="preserve"> gondoskodni arról, hogy a gyermek személyes dokumentumai, osztályzatai, egészségügyi törzslapja eljusson a fogadó intézménybe, s ellenőrzi, hogy a gyermeket a szülő beíratta az új intézménybe.</w:t>
      </w:r>
    </w:p>
    <w:p w14:paraId="3DEF4FE6" w14:textId="2020CF73" w:rsidR="007C7357" w:rsidRDefault="007C7357">
      <w:pPr>
        <w:jc w:val="left"/>
        <w:rPr>
          <w:color w:val="00000A"/>
        </w:rPr>
      </w:pPr>
      <w:r>
        <w:rPr>
          <w:color w:val="00000A"/>
        </w:rPr>
        <w:br w:type="page"/>
      </w:r>
    </w:p>
    <w:p w14:paraId="183F4866" w14:textId="7D6F7D34" w:rsidR="00D37882" w:rsidRPr="006B16F9" w:rsidRDefault="00AD2C69" w:rsidP="005B7A4A">
      <w:pPr>
        <w:pStyle w:val="Cmsor1"/>
      </w:pPr>
      <w:bookmarkStart w:id="279" w:name="__RefHeading___Toc9053_863885368"/>
      <w:bookmarkStart w:id="280" w:name="_Toc88935840"/>
      <w:bookmarkStart w:id="281" w:name="_Toc89149401"/>
      <w:bookmarkStart w:id="282" w:name="_Toc146183629"/>
      <w:bookmarkEnd w:id="279"/>
      <w:r w:rsidRPr="006B16F9">
        <w:lastRenderedPageBreak/>
        <w:t>HELYI TANTERV</w:t>
      </w:r>
      <w:bookmarkEnd w:id="280"/>
      <w:bookmarkEnd w:id="281"/>
      <w:bookmarkEnd w:id="282"/>
    </w:p>
    <w:p w14:paraId="148E5276" w14:textId="01F2BDAB" w:rsidR="00D37882" w:rsidRPr="00BC1ECE" w:rsidRDefault="00AD2C69" w:rsidP="007C7357">
      <w:pPr>
        <w:pStyle w:val="Cmsor2"/>
      </w:pPr>
      <w:bookmarkStart w:id="283" w:name="__RefHeading___Toc12715_825106726"/>
      <w:bookmarkStart w:id="284" w:name="_Toc146183630"/>
      <w:bookmarkStart w:id="285" w:name="_Toc88935841"/>
      <w:bookmarkStart w:id="286" w:name="_Toc89149402"/>
      <w:bookmarkEnd w:id="283"/>
      <w:r w:rsidRPr="00BC1ECE">
        <w:t>Kerettanterv</w:t>
      </w:r>
      <w:bookmarkEnd w:id="284"/>
      <w:r w:rsidRPr="00BC1ECE">
        <w:t xml:space="preserve"> </w:t>
      </w:r>
      <w:bookmarkEnd w:id="285"/>
      <w:bookmarkEnd w:id="286"/>
    </w:p>
    <w:p w14:paraId="2E67612F" w14:textId="10A8A042" w:rsidR="00DC482C" w:rsidRPr="00161BAF" w:rsidRDefault="00AD2C69" w:rsidP="00DC482C">
      <w:r>
        <w:rPr>
          <w:color w:val="00000A"/>
        </w:rPr>
        <w:t xml:space="preserve">A NAT 2020-nak megfelelő </w:t>
      </w:r>
      <w:r w:rsidR="00464C7B">
        <w:rPr>
          <w:color w:val="00000A"/>
        </w:rPr>
        <w:t>t</w:t>
      </w:r>
      <w:r>
        <w:rPr>
          <w:color w:val="00000A"/>
        </w:rPr>
        <w:t xml:space="preserve">anterv a 2020/2021-es tanévtől felmenő rendszerben, az első és ötödik évfolyamon lép életbe. </w:t>
      </w:r>
      <w:proofErr w:type="spellStart"/>
      <w:r>
        <w:rPr>
          <w:color w:val="00000A"/>
        </w:rPr>
        <w:t>Teljeskörűen</w:t>
      </w:r>
      <w:proofErr w:type="spellEnd"/>
      <w:r>
        <w:rPr>
          <w:color w:val="00000A"/>
        </w:rPr>
        <w:t xml:space="preserve"> a 2023/2024-es tanévtől kerül bevezetésre.</w:t>
      </w:r>
      <w:r w:rsidR="00DC482C">
        <w:rPr>
          <w:color w:val="00000A"/>
        </w:rPr>
        <w:br/>
      </w:r>
      <w:r w:rsidR="00DC482C">
        <w:rPr>
          <w:color w:val="00000A"/>
        </w:rPr>
        <w:br/>
      </w:r>
      <w:r w:rsidR="00DC482C" w:rsidRPr="00161BAF">
        <w:rPr>
          <w:b/>
        </w:rPr>
        <w:t>NAT műveltségi területei</w:t>
      </w:r>
      <w:r w:rsidR="00DC482C" w:rsidRPr="00161BAF">
        <w:t>: Magyar nyelv és irodalom; Idegen nyelvek; Matematika; Ember és társadalom; Ember és természet; Földünk – környezetünk; Művészetek; Informatika</w:t>
      </w:r>
    </w:p>
    <w:p w14:paraId="5E81A069" w14:textId="3E76893B" w:rsidR="00D37882" w:rsidRDefault="00D37882">
      <w:pPr>
        <w:rPr>
          <w:color w:val="00000A"/>
        </w:rPr>
      </w:pPr>
    </w:p>
    <w:p w14:paraId="34A97B01" w14:textId="77777777" w:rsidR="00FF2BCB" w:rsidRPr="00BC1ECE" w:rsidRDefault="00FF2BCB" w:rsidP="00FF2BCB">
      <w:pPr>
        <w:pStyle w:val="Cmsor3"/>
      </w:pPr>
      <w:bookmarkStart w:id="287" w:name="_Toc88935842"/>
      <w:bookmarkStart w:id="288" w:name="_Toc89149403"/>
      <w:bookmarkStart w:id="289" w:name="_Toc146183631"/>
      <w:r w:rsidRPr="005B7A4A">
        <w:t>Kerettanterv</w:t>
      </w:r>
      <w:bookmarkEnd w:id="287"/>
      <w:bookmarkEnd w:id="288"/>
      <w:r>
        <w:t xml:space="preserve"> változatai</w:t>
      </w:r>
      <w:bookmarkEnd w:id="289"/>
    </w:p>
    <w:p w14:paraId="64E0A3A9" w14:textId="77777777" w:rsidR="00FF2BCB" w:rsidRDefault="00FF2BCB" w:rsidP="00FF2BCB">
      <w:r>
        <w:t>Az iskola helyi tanterve az oktatásért felelős miniszter által kiadott, 51/2012. (XII.21.) EMMI rendelet „Kerettanterv az általános iskolák számára” című dokumentum alapján készült, melybe beépültek a kompetencia alapú oktatással kapcsolatos tartalmak.</w:t>
      </w:r>
    </w:p>
    <w:p w14:paraId="18F3837B" w14:textId="77777777" w:rsidR="00FF2BCB" w:rsidRDefault="00FF2BCB" w:rsidP="00FF2BCB"/>
    <w:p w14:paraId="5107CD8A" w14:textId="77777777" w:rsidR="00FF2BCB" w:rsidRDefault="00FF2BCB" w:rsidP="00FF2BCB">
      <w:pPr>
        <w:rPr>
          <w:color w:val="00000A"/>
        </w:rPr>
      </w:pPr>
      <w:r>
        <w:rPr>
          <w:color w:val="00000A"/>
        </w:rPr>
        <w:t>A kerettantervek közül az alábbiakat alkalmazzuk:</w:t>
      </w:r>
    </w:p>
    <w:p w14:paraId="33650864" w14:textId="77777777" w:rsidR="00FF2BCB" w:rsidRDefault="00FF2BCB" w:rsidP="00FF2BCB">
      <w:pPr>
        <w:rPr>
          <w:color w:val="00000A"/>
        </w:rPr>
      </w:pPr>
    </w:p>
    <w:tbl>
      <w:tblPr>
        <w:tblW w:w="4390"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2835"/>
        <w:gridCol w:w="1555"/>
      </w:tblGrid>
      <w:tr w:rsidR="00FF2BCB" w14:paraId="7FA6CC89" w14:textId="77777777" w:rsidTr="00FF2BCB">
        <w:trPr>
          <w:jc w:val="center"/>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45FFB553" w14:textId="77777777" w:rsidR="00FF2BCB" w:rsidRPr="00083722" w:rsidRDefault="00FF2BCB" w:rsidP="00FF2BCB">
            <w:pPr>
              <w:rPr>
                <w:rFonts w:eastAsia="Calibri"/>
                <w:b/>
              </w:rPr>
            </w:pPr>
            <w:r w:rsidRPr="00083722">
              <w:rPr>
                <w:rFonts w:eastAsia="Calibri"/>
                <w:b/>
              </w:rPr>
              <w:t>Tantárgy megnevezése</w:t>
            </w:r>
          </w:p>
        </w:tc>
        <w:tc>
          <w:tcPr>
            <w:tcW w:w="1555"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7DDC188D" w14:textId="77777777" w:rsidR="00FF2BCB" w:rsidRPr="00083722" w:rsidRDefault="00FF2BCB" w:rsidP="00FF2BCB">
            <w:pPr>
              <w:rPr>
                <w:rFonts w:eastAsia="Calibri"/>
                <w:b/>
              </w:rPr>
            </w:pPr>
            <w:r w:rsidRPr="00083722">
              <w:rPr>
                <w:rFonts w:eastAsia="Calibri"/>
                <w:b/>
              </w:rPr>
              <w:t>Változat</w:t>
            </w:r>
          </w:p>
        </w:tc>
      </w:tr>
      <w:tr w:rsidR="00FF2BCB" w14:paraId="3627099E" w14:textId="77777777" w:rsidTr="00FF2BCB">
        <w:trPr>
          <w:jc w:val="center"/>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3D019297" w14:textId="77777777" w:rsidR="00FF2BCB" w:rsidRPr="00083722" w:rsidRDefault="00FF2BCB" w:rsidP="00FF2BCB">
            <w:pPr>
              <w:rPr>
                <w:rFonts w:eastAsia="Calibri"/>
              </w:rPr>
            </w:pPr>
            <w:r w:rsidRPr="00083722">
              <w:rPr>
                <w:rFonts w:eastAsia="Calibri"/>
              </w:rPr>
              <w:t>Magyar nyelv és irodalom</w:t>
            </w:r>
          </w:p>
        </w:tc>
        <w:tc>
          <w:tcPr>
            <w:tcW w:w="1555"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00617736" w14:textId="5F9AEAC4" w:rsidR="00FF2BCB" w:rsidRPr="00083722" w:rsidRDefault="00E31FD1" w:rsidP="00FF2BCB">
            <w:pPr>
              <w:rPr>
                <w:rFonts w:eastAsia="Calibri"/>
              </w:rPr>
            </w:pPr>
            <w:r w:rsidRPr="00083722">
              <w:rPr>
                <w:rFonts w:eastAsia="Calibri"/>
              </w:rPr>
              <w:t>B</w:t>
            </w:r>
            <w:r w:rsidR="00FF2BCB" w:rsidRPr="00083722">
              <w:rPr>
                <w:rFonts w:eastAsia="Calibri"/>
              </w:rPr>
              <w:t xml:space="preserve"> változat</w:t>
            </w:r>
          </w:p>
        </w:tc>
      </w:tr>
      <w:tr w:rsidR="00FF2BCB" w14:paraId="24A5BAC5" w14:textId="77777777" w:rsidTr="00FF2BCB">
        <w:trPr>
          <w:jc w:val="center"/>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12A8B251" w14:textId="77777777" w:rsidR="00FF2BCB" w:rsidRPr="00083722" w:rsidRDefault="00FF2BCB" w:rsidP="00FF2BCB">
            <w:pPr>
              <w:rPr>
                <w:rFonts w:eastAsia="Calibri"/>
              </w:rPr>
            </w:pPr>
            <w:r w:rsidRPr="00083722">
              <w:rPr>
                <w:rFonts w:eastAsia="Calibri"/>
              </w:rPr>
              <w:t>Matematika</w:t>
            </w:r>
          </w:p>
        </w:tc>
        <w:tc>
          <w:tcPr>
            <w:tcW w:w="1555"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6CCD8CF6" w14:textId="77777777" w:rsidR="00FF2BCB" w:rsidRPr="00083722" w:rsidRDefault="00FF2BCB" w:rsidP="00FF2BCB">
            <w:pPr>
              <w:rPr>
                <w:rFonts w:eastAsia="Calibri"/>
              </w:rPr>
            </w:pPr>
            <w:r w:rsidRPr="00083722">
              <w:rPr>
                <w:rFonts w:eastAsia="Calibri"/>
              </w:rPr>
              <w:t>A változat</w:t>
            </w:r>
          </w:p>
        </w:tc>
      </w:tr>
      <w:tr w:rsidR="00FF2BCB" w14:paraId="74C55895" w14:textId="77777777" w:rsidTr="00FF2BCB">
        <w:trPr>
          <w:jc w:val="center"/>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04FAE5B8" w14:textId="77777777" w:rsidR="00FF2BCB" w:rsidRPr="00083722" w:rsidRDefault="00FF2BCB" w:rsidP="00FF2BCB">
            <w:pPr>
              <w:rPr>
                <w:rFonts w:eastAsia="Calibri"/>
              </w:rPr>
            </w:pPr>
            <w:r w:rsidRPr="00083722">
              <w:rPr>
                <w:rFonts w:eastAsia="Calibri"/>
              </w:rPr>
              <w:t>Fizika</w:t>
            </w:r>
          </w:p>
        </w:tc>
        <w:tc>
          <w:tcPr>
            <w:tcW w:w="1555"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284B88A1" w14:textId="77777777" w:rsidR="00FF2BCB" w:rsidRPr="00083722" w:rsidRDefault="00FF2BCB" w:rsidP="00FF2BCB">
            <w:pPr>
              <w:rPr>
                <w:rFonts w:eastAsia="Calibri"/>
              </w:rPr>
            </w:pPr>
            <w:r w:rsidRPr="00083722">
              <w:rPr>
                <w:rFonts w:eastAsia="Calibri"/>
              </w:rPr>
              <w:t>B változat</w:t>
            </w:r>
          </w:p>
        </w:tc>
      </w:tr>
      <w:tr w:rsidR="00FF2BCB" w14:paraId="21550CE2" w14:textId="77777777" w:rsidTr="00FF2BCB">
        <w:trPr>
          <w:jc w:val="center"/>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51E45300" w14:textId="77777777" w:rsidR="00FF2BCB" w:rsidRPr="00083722" w:rsidRDefault="00FF2BCB" w:rsidP="00FF2BCB">
            <w:pPr>
              <w:rPr>
                <w:rFonts w:eastAsia="Calibri"/>
              </w:rPr>
            </w:pPr>
            <w:r w:rsidRPr="00083722">
              <w:rPr>
                <w:rFonts w:eastAsia="Calibri"/>
              </w:rPr>
              <w:t>Kémia</w:t>
            </w:r>
          </w:p>
        </w:tc>
        <w:tc>
          <w:tcPr>
            <w:tcW w:w="1555"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3F50FF0B" w14:textId="77777777" w:rsidR="00FF2BCB" w:rsidRPr="00083722" w:rsidRDefault="00FF2BCB" w:rsidP="00FF2BCB">
            <w:pPr>
              <w:rPr>
                <w:rFonts w:eastAsia="Calibri"/>
              </w:rPr>
            </w:pPr>
            <w:r w:rsidRPr="00083722">
              <w:rPr>
                <w:rFonts w:eastAsia="Calibri"/>
              </w:rPr>
              <w:t>B változat</w:t>
            </w:r>
          </w:p>
        </w:tc>
      </w:tr>
      <w:tr w:rsidR="00FF2BCB" w14:paraId="78184E5E" w14:textId="77777777" w:rsidTr="00FF2BCB">
        <w:trPr>
          <w:jc w:val="center"/>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56DC034E" w14:textId="77777777" w:rsidR="00FF2BCB" w:rsidRPr="00083722" w:rsidRDefault="00FF2BCB" w:rsidP="00FF2BCB">
            <w:pPr>
              <w:rPr>
                <w:rFonts w:eastAsia="Calibri"/>
              </w:rPr>
            </w:pPr>
            <w:r w:rsidRPr="00083722">
              <w:rPr>
                <w:rFonts w:eastAsia="Calibri"/>
              </w:rPr>
              <w:t>Biológia-egészségtan</w:t>
            </w:r>
          </w:p>
        </w:tc>
        <w:tc>
          <w:tcPr>
            <w:tcW w:w="1555"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5177B2EF" w14:textId="77777777" w:rsidR="00FF2BCB" w:rsidRPr="00083722" w:rsidRDefault="00FF2BCB" w:rsidP="00FF2BCB">
            <w:pPr>
              <w:rPr>
                <w:rFonts w:eastAsia="Calibri"/>
              </w:rPr>
            </w:pPr>
            <w:r w:rsidRPr="00083722">
              <w:rPr>
                <w:rFonts w:eastAsia="Calibri"/>
              </w:rPr>
              <w:t>A változat</w:t>
            </w:r>
          </w:p>
        </w:tc>
      </w:tr>
      <w:tr w:rsidR="00FF2BCB" w14:paraId="5BE521A1" w14:textId="77777777" w:rsidTr="00FF2BCB">
        <w:trPr>
          <w:jc w:val="center"/>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57835A4B" w14:textId="77777777" w:rsidR="00FF2BCB" w:rsidRPr="00083722" w:rsidRDefault="00FF2BCB" w:rsidP="00FF2BCB">
            <w:pPr>
              <w:rPr>
                <w:rFonts w:eastAsia="Calibri"/>
              </w:rPr>
            </w:pPr>
            <w:r w:rsidRPr="00083722">
              <w:rPr>
                <w:rFonts w:eastAsia="Calibri"/>
              </w:rPr>
              <w:t>Ének-zene felső tagozat</w:t>
            </w:r>
          </w:p>
        </w:tc>
        <w:tc>
          <w:tcPr>
            <w:tcW w:w="1555"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652BC9AF" w14:textId="77777777" w:rsidR="00FF2BCB" w:rsidRPr="00083722" w:rsidRDefault="00FF2BCB" w:rsidP="00FF2BCB">
            <w:pPr>
              <w:rPr>
                <w:rFonts w:eastAsia="Calibri"/>
              </w:rPr>
            </w:pPr>
            <w:r w:rsidRPr="00083722">
              <w:rPr>
                <w:rFonts w:eastAsia="Calibri"/>
              </w:rPr>
              <w:t>A változat</w:t>
            </w:r>
          </w:p>
        </w:tc>
      </w:tr>
      <w:tr w:rsidR="00FF2BCB" w14:paraId="49C20E9D" w14:textId="77777777" w:rsidTr="00FF2BCB">
        <w:trPr>
          <w:jc w:val="center"/>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0047FC47" w14:textId="77777777" w:rsidR="00FF2BCB" w:rsidRPr="00083722" w:rsidRDefault="00FF2BCB" w:rsidP="00FF2BCB">
            <w:pPr>
              <w:rPr>
                <w:rFonts w:eastAsia="Calibri"/>
              </w:rPr>
            </w:pPr>
            <w:r w:rsidRPr="00083722">
              <w:rPr>
                <w:rFonts w:eastAsia="Calibri"/>
              </w:rPr>
              <w:t>Ének-zene alsó tagozat</w:t>
            </w:r>
          </w:p>
        </w:tc>
        <w:tc>
          <w:tcPr>
            <w:tcW w:w="1555"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64A5DAA6" w14:textId="77777777" w:rsidR="00FF2BCB" w:rsidRPr="00083722" w:rsidRDefault="00FF2BCB" w:rsidP="00FF2BCB">
            <w:pPr>
              <w:rPr>
                <w:rFonts w:eastAsia="Calibri"/>
              </w:rPr>
            </w:pPr>
            <w:r w:rsidRPr="00083722">
              <w:rPr>
                <w:rFonts w:eastAsia="Calibri"/>
              </w:rPr>
              <w:t>A változat</w:t>
            </w:r>
          </w:p>
        </w:tc>
      </w:tr>
      <w:tr w:rsidR="00E31FD1" w14:paraId="6F81555A" w14:textId="77777777" w:rsidTr="00FF2BCB">
        <w:trPr>
          <w:jc w:val="center"/>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75503684" w14:textId="7AC40347" w:rsidR="00E31FD1" w:rsidRPr="00083722" w:rsidRDefault="00E31FD1" w:rsidP="00FF2BCB">
            <w:pPr>
              <w:rPr>
                <w:rFonts w:eastAsia="Calibri"/>
              </w:rPr>
            </w:pPr>
            <w:r w:rsidRPr="00083722">
              <w:rPr>
                <w:rFonts w:eastAsia="Calibri"/>
              </w:rPr>
              <w:t>Technika és tervezés</w:t>
            </w:r>
          </w:p>
        </w:tc>
        <w:tc>
          <w:tcPr>
            <w:tcW w:w="1555"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214858BF" w14:textId="65E274AD" w:rsidR="00E31FD1" w:rsidRPr="00083722" w:rsidRDefault="00E31FD1" w:rsidP="00FF2BCB">
            <w:pPr>
              <w:rPr>
                <w:rFonts w:eastAsia="Calibri"/>
              </w:rPr>
            </w:pPr>
            <w:r w:rsidRPr="00083722">
              <w:rPr>
                <w:rFonts w:eastAsia="Calibri"/>
              </w:rPr>
              <w:t>A változat</w:t>
            </w:r>
          </w:p>
        </w:tc>
      </w:tr>
      <w:tr w:rsidR="00E31FD1" w14:paraId="6771D8BC" w14:textId="77777777" w:rsidTr="00FF2BCB">
        <w:trPr>
          <w:jc w:val="center"/>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300FF5EA" w14:textId="54DB7FFC" w:rsidR="00E31FD1" w:rsidRPr="00083722" w:rsidRDefault="00E31FD1" w:rsidP="00FF2BCB">
            <w:pPr>
              <w:rPr>
                <w:rFonts w:eastAsia="Calibri"/>
              </w:rPr>
            </w:pPr>
            <w:r w:rsidRPr="00083722">
              <w:rPr>
                <w:rFonts w:eastAsia="Calibri"/>
              </w:rPr>
              <w:t>Természettudomány</w:t>
            </w:r>
          </w:p>
        </w:tc>
        <w:tc>
          <w:tcPr>
            <w:tcW w:w="1555"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6F59E9F9" w14:textId="0CABD9E5" w:rsidR="00E31FD1" w:rsidRPr="00083722" w:rsidRDefault="00E31FD1" w:rsidP="00FF2BCB">
            <w:pPr>
              <w:rPr>
                <w:rFonts w:eastAsia="Calibri"/>
              </w:rPr>
            </w:pPr>
            <w:r w:rsidRPr="00083722">
              <w:rPr>
                <w:rFonts w:eastAsia="Calibri"/>
              </w:rPr>
              <w:t>A változat</w:t>
            </w:r>
          </w:p>
        </w:tc>
      </w:tr>
      <w:tr w:rsidR="00E31FD1" w14:paraId="684F11E9" w14:textId="77777777" w:rsidTr="00FF2BCB">
        <w:trPr>
          <w:jc w:val="center"/>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2D3D3673" w14:textId="194D7CBE" w:rsidR="00E31FD1" w:rsidRPr="00083722" w:rsidRDefault="00E31FD1" w:rsidP="00FF2BCB">
            <w:pPr>
              <w:rPr>
                <w:rFonts w:eastAsia="Calibri"/>
              </w:rPr>
            </w:pPr>
            <w:r w:rsidRPr="00083722">
              <w:rPr>
                <w:rFonts w:eastAsia="Calibri"/>
              </w:rPr>
              <w:t>Földrajz</w:t>
            </w:r>
          </w:p>
        </w:tc>
        <w:tc>
          <w:tcPr>
            <w:tcW w:w="1555"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205E9A38" w14:textId="32BD7E33" w:rsidR="00E31FD1" w:rsidRPr="00083722" w:rsidRDefault="00E31FD1" w:rsidP="00FF2BCB">
            <w:pPr>
              <w:rPr>
                <w:rFonts w:eastAsia="Calibri"/>
              </w:rPr>
            </w:pPr>
            <w:r w:rsidRPr="00083722">
              <w:rPr>
                <w:rFonts w:eastAsia="Calibri"/>
              </w:rPr>
              <w:t>B változat</w:t>
            </w:r>
          </w:p>
        </w:tc>
      </w:tr>
      <w:tr w:rsidR="00E31FD1" w14:paraId="2FD1F04E" w14:textId="77777777" w:rsidTr="00FF2BCB">
        <w:trPr>
          <w:jc w:val="center"/>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67274AB8" w14:textId="792FA1DF" w:rsidR="00E31FD1" w:rsidRPr="00083722" w:rsidRDefault="00E31FD1" w:rsidP="00FF2BCB">
            <w:pPr>
              <w:rPr>
                <w:rFonts w:eastAsia="Calibri"/>
              </w:rPr>
            </w:pPr>
            <w:r w:rsidRPr="00083722">
              <w:rPr>
                <w:rFonts w:eastAsia="Calibri"/>
              </w:rPr>
              <w:t>Környezetismeret</w:t>
            </w:r>
          </w:p>
        </w:tc>
        <w:tc>
          <w:tcPr>
            <w:tcW w:w="1555"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696A587F" w14:textId="2469C0A1" w:rsidR="00E31FD1" w:rsidRPr="00083722" w:rsidRDefault="00E31FD1" w:rsidP="00FF2BCB">
            <w:pPr>
              <w:rPr>
                <w:rFonts w:eastAsia="Calibri"/>
              </w:rPr>
            </w:pPr>
            <w:r w:rsidRPr="00083722">
              <w:rPr>
                <w:rFonts w:eastAsia="Calibri"/>
              </w:rPr>
              <w:t>A változat</w:t>
            </w:r>
          </w:p>
        </w:tc>
      </w:tr>
      <w:tr w:rsidR="00E31FD1" w14:paraId="62C44EB9" w14:textId="77777777" w:rsidTr="00FF2BCB">
        <w:trPr>
          <w:jc w:val="center"/>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4AAB6823" w14:textId="58EBC7F6" w:rsidR="00E31FD1" w:rsidRPr="00083722" w:rsidRDefault="00E31FD1" w:rsidP="00FF2BCB">
            <w:pPr>
              <w:rPr>
                <w:rFonts w:eastAsia="Calibri"/>
              </w:rPr>
            </w:pPr>
            <w:r w:rsidRPr="00083722">
              <w:rPr>
                <w:rFonts w:eastAsia="Calibri"/>
              </w:rPr>
              <w:t>Digitális kultúra</w:t>
            </w:r>
          </w:p>
        </w:tc>
        <w:tc>
          <w:tcPr>
            <w:tcW w:w="1555"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2CC6D41E" w14:textId="290A5474" w:rsidR="00E31FD1" w:rsidRPr="00083722" w:rsidRDefault="00E31FD1" w:rsidP="00FF2BCB">
            <w:pPr>
              <w:rPr>
                <w:rFonts w:eastAsia="Calibri"/>
              </w:rPr>
            </w:pPr>
            <w:r w:rsidRPr="00083722">
              <w:rPr>
                <w:rFonts w:eastAsia="Calibri"/>
              </w:rPr>
              <w:t>A változat</w:t>
            </w:r>
          </w:p>
        </w:tc>
      </w:tr>
      <w:tr w:rsidR="00E31FD1" w14:paraId="18F6CE5A" w14:textId="77777777" w:rsidTr="00FF2BCB">
        <w:trPr>
          <w:jc w:val="center"/>
        </w:trPr>
        <w:tc>
          <w:tcPr>
            <w:tcW w:w="2835"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13476D5D" w14:textId="2B1A57F0" w:rsidR="00E31FD1" w:rsidRPr="00083722" w:rsidRDefault="00E31FD1" w:rsidP="00E31FD1">
            <w:pPr>
              <w:jc w:val="left"/>
              <w:rPr>
                <w:rFonts w:eastAsia="Calibri"/>
              </w:rPr>
            </w:pPr>
            <w:r w:rsidRPr="00083722">
              <w:rPr>
                <w:rFonts w:eastAsia="Calibri"/>
              </w:rPr>
              <w:t>Szülőföldünk. Hon–és népismeret</w:t>
            </w:r>
          </w:p>
        </w:tc>
        <w:tc>
          <w:tcPr>
            <w:tcW w:w="1555"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363B3897" w14:textId="31D3C900" w:rsidR="00E31FD1" w:rsidRPr="00083722" w:rsidRDefault="00E31FD1" w:rsidP="00FF2BCB">
            <w:pPr>
              <w:rPr>
                <w:rFonts w:eastAsia="Calibri"/>
              </w:rPr>
            </w:pPr>
            <w:r w:rsidRPr="00083722">
              <w:rPr>
                <w:rFonts w:eastAsia="Calibri"/>
              </w:rPr>
              <w:t>A változat</w:t>
            </w:r>
          </w:p>
        </w:tc>
      </w:tr>
    </w:tbl>
    <w:p w14:paraId="34B76C03" w14:textId="77777777" w:rsidR="00FF2BCB" w:rsidRDefault="00FF2BCB" w:rsidP="00FF2BCB">
      <w:pPr>
        <w:rPr>
          <w:color w:val="00000A"/>
        </w:rPr>
      </w:pPr>
    </w:p>
    <w:p w14:paraId="7DAFA724" w14:textId="71F23D6F" w:rsidR="00D37882" w:rsidRDefault="00FF2BCB" w:rsidP="00FF2BCB">
      <w:pPr>
        <w:rPr>
          <w:color w:val="00000A"/>
        </w:rPr>
      </w:pPr>
      <w:r>
        <w:rPr>
          <w:color w:val="00000A"/>
        </w:rPr>
        <w:t xml:space="preserve">A választott kerettanterv tantárgyait és kötelező minimális óraszámait az alábbi táblázat tartalmazza. </w:t>
      </w:r>
      <w:r w:rsidR="00AD2C69">
        <w:rPr>
          <w:color w:val="00000A"/>
        </w:rPr>
        <w:t>Az óratervi háló tartalmazza a NAT 2020 kötelező óraszámait és a szabadon tervezhető órákat.</w:t>
      </w:r>
    </w:p>
    <w:p w14:paraId="56AC0BEF" w14:textId="2D7335F5" w:rsidR="00D37882" w:rsidRDefault="00D37882">
      <w:pPr>
        <w:pStyle w:val="Szvegtrzs"/>
        <w:spacing w:after="0" w:line="240" w:lineRule="auto"/>
        <w:rPr>
          <w:color w:val="00000A"/>
        </w:rPr>
      </w:pPr>
    </w:p>
    <w:p w14:paraId="37E9C388" w14:textId="6A976004" w:rsidR="00013115" w:rsidRDefault="00013115">
      <w:pPr>
        <w:pStyle w:val="Szvegtrzs"/>
        <w:spacing w:after="0" w:line="240" w:lineRule="auto"/>
        <w:rPr>
          <w:color w:val="00000A"/>
        </w:rPr>
      </w:pPr>
    </w:p>
    <w:p w14:paraId="4C4B5ED5" w14:textId="58663F13" w:rsidR="00013115" w:rsidRDefault="00013115">
      <w:pPr>
        <w:pStyle w:val="Szvegtrzs"/>
        <w:spacing w:after="0" w:line="240" w:lineRule="auto"/>
        <w:rPr>
          <w:color w:val="00000A"/>
        </w:rPr>
      </w:pPr>
    </w:p>
    <w:p w14:paraId="658EAC4B" w14:textId="5745F7F7" w:rsidR="00013115" w:rsidRDefault="00013115">
      <w:pPr>
        <w:pStyle w:val="Szvegtrzs"/>
        <w:spacing w:after="0" w:line="240" w:lineRule="auto"/>
        <w:rPr>
          <w:color w:val="00000A"/>
        </w:rPr>
      </w:pPr>
    </w:p>
    <w:p w14:paraId="32469426" w14:textId="5F4B63EA" w:rsidR="00013115" w:rsidRDefault="00013115">
      <w:pPr>
        <w:pStyle w:val="Szvegtrzs"/>
        <w:spacing w:after="0" w:line="240" w:lineRule="auto"/>
        <w:rPr>
          <w:color w:val="00000A"/>
        </w:rPr>
      </w:pPr>
    </w:p>
    <w:p w14:paraId="6A44F15B" w14:textId="2FD47E5D" w:rsidR="00013115" w:rsidRDefault="00013115">
      <w:pPr>
        <w:pStyle w:val="Szvegtrzs"/>
        <w:spacing w:after="0" w:line="240" w:lineRule="auto"/>
        <w:rPr>
          <w:color w:val="00000A"/>
        </w:rPr>
      </w:pPr>
    </w:p>
    <w:p w14:paraId="060078ED" w14:textId="7CD47E62" w:rsidR="00013115" w:rsidRDefault="00013115">
      <w:pPr>
        <w:pStyle w:val="Szvegtrzs"/>
        <w:spacing w:after="0" w:line="240" w:lineRule="auto"/>
        <w:rPr>
          <w:color w:val="00000A"/>
        </w:rPr>
      </w:pPr>
    </w:p>
    <w:p w14:paraId="7F017533" w14:textId="0F3AE594" w:rsidR="00013115" w:rsidRDefault="00013115">
      <w:pPr>
        <w:pStyle w:val="Szvegtrzs"/>
        <w:spacing w:after="0" w:line="240" w:lineRule="auto"/>
        <w:rPr>
          <w:color w:val="00000A"/>
        </w:rPr>
      </w:pPr>
    </w:p>
    <w:p w14:paraId="61862220" w14:textId="204F6EB2" w:rsidR="00013115" w:rsidRDefault="00013115">
      <w:pPr>
        <w:pStyle w:val="Szvegtrzs"/>
        <w:spacing w:after="0" w:line="240" w:lineRule="auto"/>
        <w:rPr>
          <w:color w:val="00000A"/>
        </w:rPr>
      </w:pPr>
    </w:p>
    <w:p w14:paraId="225660EE" w14:textId="4D0A9392" w:rsidR="00013115" w:rsidRDefault="00013115">
      <w:pPr>
        <w:pStyle w:val="Szvegtrzs"/>
        <w:spacing w:after="0" w:line="240" w:lineRule="auto"/>
        <w:rPr>
          <w:color w:val="00000A"/>
        </w:rPr>
      </w:pPr>
    </w:p>
    <w:p w14:paraId="29CC142B" w14:textId="4C2CF8C4" w:rsidR="00013115" w:rsidRDefault="00013115">
      <w:pPr>
        <w:pStyle w:val="Szvegtrzs"/>
        <w:spacing w:after="0" w:line="240" w:lineRule="auto"/>
        <w:rPr>
          <w:color w:val="00000A"/>
        </w:rPr>
      </w:pPr>
    </w:p>
    <w:p w14:paraId="74505622" w14:textId="58903B48" w:rsidR="00013115" w:rsidRDefault="00013115">
      <w:pPr>
        <w:pStyle w:val="Szvegtrzs"/>
        <w:spacing w:after="0" w:line="240" w:lineRule="auto"/>
        <w:rPr>
          <w:color w:val="00000A"/>
        </w:rPr>
      </w:pPr>
    </w:p>
    <w:tbl>
      <w:tblPr>
        <w:tblW w:w="9073" w:type="dxa"/>
        <w:tblCellMar>
          <w:left w:w="70" w:type="dxa"/>
          <w:right w:w="70" w:type="dxa"/>
        </w:tblCellMar>
        <w:tblLook w:val="04A0" w:firstRow="1" w:lastRow="0" w:firstColumn="1" w:lastColumn="0" w:noHBand="0" w:noVBand="1"/>
      </w:tblPr>
      <w:tblGrid>
        <w:gridCol w:w="4059"/>
        <w:gridCol w:w="390"/>
        <w:gridCol w:w="240"/>
        <w:gridCol w:w="390"/>
        <w:gridCol w:w="240"/>
        <w:gridCol w:w="390"/>
        <w:gridCol w:w="240"/>
        <w:gridCol w:w="390"/>
        <w:gridCol w:w="240"/>
        <w:gridCol w:w="390"/>
        <w:gridCol w:w="240"/>
        <w:gridCol w:w="390"/>
        <w:gridCol w:w="240"/>
        <w:gridCol w:w="390"/>
        <w:gridCol w:w="240"/>
        <w:gridCol w:w="390"/>
        <w:gridCol w:w="240"/>
      </w:tblGrid>
      <w:tr w:rsidR="00013115" w:rsidRPr="00473779" w14:paraId="3F80A165" w14:textId="77777777" w:rsidTr="00013115">
        <w:trPr>
          <w:trHeight w:val="285"/>
        </w:trPr>
        <w:tc>
          <w:tcPr>
            <w:tcW w:w="9073" w:type="dxa"/>
            <w:gridSpan w:val="17"/>
            <w:tcBorders>
              <w:top w:val="single" w:sz="4" w:space="0" w:color="auto"/>
              <w:left w:val="single" w:sz="4" w:space="0" w:color="auto"/>
              <w:bottom w:val="single" w:sz="4" w:space="0" w:color="auto"/>
              <w:right w:val="single" w:sz="4" w:space="0" w:color="auto"/>
            </w:tcBorders>
            <w:noWrap/>
            <w:vAlign w:val="bottom"/>
            <w:hideMark/>
          </w:tcPr>
          <w:p w14:paraId="3B3370F1" w14:textId="77777777" w:rsidR="00013115" w:rsidRPr="00473779" w:rsidRDefault="00013115" w:rsidP="0025738D">
            <w:pPr>
              <w:jc w:val="center"/>
              <w:rPr>
                <w:rFonts w:eastAsia="Times New Roman"/>
                <w:b/>
                <w:bCs/>
                <w:color w:val="000000"/>
                <w:lang w:eastAsia="hu-HU" w:bidi="ar-SA"/>
              </w:rPr>
            </w:pPr>
            <w:r w:rsidRPr="00473779">
              <w:rPr>
                <w:rFonts w:eastAsia="Times New Roman"/>
                <w:b/>
                <w:bCs/>
                <w:color w:val="000000"/>
                <w:lang w:eastAsia="hu-HU" w:bidi="ar-SA"/>
              </w:rPr>
              <w:t>Az 1-8. évfolyamok tantárgyai és heti óraszámai, 2020</w:t>
            </w:r>
          </w:p>
        </w:tc>
      </w:tr>
      <w:tr w:rsidR="00013115" w:rsidRPr="00473779" w14:paraId="0F07B724" w14:textId="77777777" w:rsidTr="00013115">
        <w:trPr>
          <w:trHeight w:val="507"/>
        </w:trPr>
        <w:tc>
          <w:tcPr>
            <w:tcW w:w="9073" w:type="dxa"/>
            <w:gridSpan w:val="17"/>
            <w:tcBorders>
              <w:top w:val="single" w:sz="4" w:space="0" w:color="auto"/>
              <w:left w:val="single" w:sz="4" w:space="0" w:color="auto"/>
              <w:bottom w:val="single" w:sz="4" w:space="0" w:color="auto"/>
              <w:right w:val="single" w:sz="4" w:space="0" w:color="auto"/>
            </w:tcBorders>
            <w:vAlign w:val="center"/>
            <w:hideMark/>
          </w:tcPr>
          <w:p w14:paraId="44BC8359"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 xml:space="preserve">Az egyes évfolyamoknál a bal oldali óraszám a </w:t>
            </w:r>
            <w:proofErr w:type="spellStart"/>
            <w:r w:rsidRPr="00473779">
              <w:rPr>
                <w:rFonts w:eastAsia="Times New Roman"/>
                <w:color w:val="000000"/>
                <w:lang w:eastAsia="hu-HU" w:bidi="ar-SA"/>
              </w:rPr>
              <w:t>Nat</w:t>
            </w:r>
            <w:proofErr w:type="spellEnd"/>
            <w:r w:rsidRPr="00473779">
              <w:rPr>
                <w:rFonts w:eastAsia="Times New Roman"/>
                <w:color w:val="000000"/>
                <w:lang w:eastAsia="hu-HU" w:bidi="ar-SA"/>
              </w:rPr>
              <w:t xml:space="preserve"> kötelező óraszámát tartalmazza, a jobb oldali rovatba pedig a szabadon tervezhető órákat lehet bejegyezni.</w:t>
            </w:r>
          </w:p>
        </w:tc>
      </w:tr>
      <w:tr w:rsidR="00013115" w:rsidRPr="00473779" w14:paraId="5A165891" w14:textId="77777777" w:rsidTr="00013115">
        <w:trPr>
          <w:trHeight w:val="285"/>
        </w:trPr>
        <w:tc>
          <w:tcPr>
            <w:tcW w:w="4059" w:type="dxa"/>
            <w:tcBorders>
              <w:top w:val="nil"/>
              <w:left w:val="single" w:sz="4" w:space="0" w:color="auto"/>
              <w:bottom w:val="single" w:sz="4" w:space="0" w:color="auto"/>
              <w:right w:val="single" w:sz="4" w:space="0" w:color="auto"/>
            </w:tcBorders>
            <w:shd w:val="clear" w:color="E7E6E6" w:fill="DEEBF7"/>
            <w:noWrap/>
            <w:vAlign w:val="bottom"/>
            <w:hideMark/>
          </w:tcPr>
          <w:p w14:paraId="36099055" w14:textId="77777777" w:rsidR="00013115" w:rsidRPr="00473779" w:rsidRDefault="00013115" w:rsidP="0025738D">
            <w:pPr>
              <w:jc w:val="left"/>
              <w:rPr>
                <w:rFonts w:eastAsia="Times New Roman"/>
                <w:b/>
                <w:bCs/>
                <w:color w:val="000000"/>
                <w:lang w:eastAsia="hu-HU" w:bidi="ar-SA"/>
              </w:rPr>
            </w:pPr>
            <w:r w:rsidRPr="00473779">
              <w:rPr>
                <w:rFonts w:eastAsia="Times New Roman"/>
                <w:b/>
                <w:bCs/>
                <w:color w:val="000000"/>
                <w:lang w:eastAsia="hu-HU" w:bidi="ar-SA"/>
              </w:rPr>
              <w:t>Heti óraszám/évfolyam</w:t>
            </w:r>
          </w:p>
        </w:tc>
        <w:tc>
          <w:tcPr>
            <w:tcW w:w="626" w:type="dxa"/>
            <w:gridSpan w:val="2"/>
            <w:tcBorders>
              <w:top w:val="single" w:sz="4" w:space="0" w:color="auto"/>
              <w:left w:val="nil"/>
              <w:bottom w:val="single" w:sz="4" w:space="0" w:color="auto"/>
              <w:right w:val="single" w:sz="4" w:space="0" w:color="auto"/>
            </w:tcBorders>
            <w:shd w:val="clear" w:color="E7E6E6" w:fill="DEEBF7"/>
            <w:noWrap/>
            <w:vAlign w:val="bottom"/>
            <w:hideMark/>
          </w:tcPr>
          <w:p w14:paraId="27F2E5D2" w14:textId="77777777" w:rsidR="00013115" w:rsidRPr="00473779" w:rsidRDefault="00013115" w:rsidP="0025738D">
            <w:pPr>
              <w:jc w:val="center"/>
              <w:rPr>
                <w:rFonts w:eastAsia="Times New Roman"/>
                <w:b/>
                <w:bCs/>
                <w:color w:val="000000"/>
                <w:lang w:eastAsia="hu-HU" w:bidi="ar-SA"/>
              </w:rPr>
            </w:pPr>
            <w:r w:rsidRPr="00473779">
              <w:rPr>
                <w:rFonts w:eastAsia="Times New Roman"/>
                <w:b/>
                <w:bCs/>
                <w:color w:val="000000"/>
                <w:lang w:eastAsia="hu-HU" w:bidi="ar-SA"/>
              </w:rPr>
              <w:t>1.</w:t>
            </w:r>
          </w:p>
        </w:tc>
        <w:tc>
          <w:tcPr>
            <w:tcW w:w="626" w:type="dxa"/>
            <w:gridSpan w:val="2"/>
            <w:tcBorders>
              <w:top w:val="single" w:sz="4" w:space="0" w:color="auto"/>
              <w:left w:val="nil"/>
              <w:bottom w:val="single" w:sz="4" w:space="0" w:color="auto"/>
              <w:right w:val="single" w:sz="4" w:space="0" w:color="auto"/>
            </w:tcBorders>
            <w:shd w:val="clear" w:color="E7E6E6" w:fill="DEEBF7"/>
            <w:noWrap/>
            <w:vAlign w:val="bottom"/>
            <w:hideMark/>
          </w:tcPr>
          <w:p w14:paraId="2C677412" w14:textId="77777777" w:rsidR="00013115" w:rsidRPr="00473779" w:rsidRDefault="00013115" w:rsidP="0025738D">
            <w:pPr>
              <w:jc w:val="center"/>
              <w:rPr>
                <w:rFonts w:eastAsia="Times New Roman"/>
                <w:b/>
                <w:bCs/>
                <w:color w:val="000000"/>
                <w:lang w:eastAsia="hu-HU" w:bidi="ar-SA"/>
              </w:rPr>
            </w:pPr>
            <w:r w:rsidRPr="00473779">
              <w:rPr>
                <w:rFonts w:eastAsia="Times New Roman"/>
                <w:b/>
                <w:bCs/>
                <w:color w:val="000000"/>
                <w:lang w:eastAsia="hu-HU" w:bidi="ar-SA"/>
              </w:rPr>
              <w:t>2.</w:t>
            </w:r>
          </w:p>
        </w:tc>
        <w:tc>
          <w:tcPr>
            <w:tcW w:w="626" w:type="dxa"/>
            <w:gridSpan w:val="2"/>
            <w:tcBorders>
              <w:top w:val="single" w:sz="4" w:space="0" w:color="auto"/>
              <w:left w:val="nil"/>
              <w:bottom w:val="single" w:sz="4" w:space="0" w:color="auto"/>
              <w:right w:val="single" w:sz="4" w:space="0" w:color="auto"/>
            </w:tcBorders>
            <w:shd w:val="clear" w:color="E7E6E6" w:fill="DEEBF7"/>
            <w:noWrap/>
            <w:vAlign w:val="bottom"/>
            <w:hideMark/>
          </w:tcPr>
          <w:p w14:paraId="17DC94A8" w14:textId="77777777" w:rsidR="00013115" w:rsidRPr="00473779" w:rsidRDefault="00013115" w:rsidP="0025738D">
            <w:pPr>
              <w:jc w:val="center"/>
              <w:rPr>
                <w:rFonts w:eastAsia="Times New Roman"/>
                <w:b/>
                <w:bCs/>
                <w:color w:val="000000"/>
                <w:lang w:eastAsia="hu-HU" w:bidi="ar-SA"/>
              </w:rPr>
            </w:pPr>
            <w:r w:rsidRPr="00473779">
              <w:rPr>
                <w:rFonts w:eastAsia="Times New Roman"/>
                <w:b/>
                <w:bCs/>
                <w:color w:val="000000"/>
                <w:lang w:eastAsia="hu-HU" w:bidi="ar-SA"/>
              </w:rPr>
              <w:t>3.</w:t>
            </w:r>
          </w:p>
        </w:tc>
        <w:tc>
          <w:tcPr>
            <w:tcW w:w="626" w:type="dxa"/>
            <w:gridSpan w:val="2"/>
            <w:tcBorders>
              <w:top w:val="single" w:sz="4" w:space="0" w:color="auto"/>
              <w:left w:val="nil"/>
              <w:bottom w:val="single" w:sz="4" w:space="0" w:color="auto"/>
              <w:right w:val="single" w:sz="4" w:space="0" w:color="auto"/>
            </w:tcBorders>
            <w:shd w:val="clear" w:color="E7E6E6" w:fill="DEEBF7"/>
            <w:noWrap/>
            <w:vAlign w:val="bottom"/>
            <w:hideMark/>
          </w:tcPr>
          <w:p w14:paraId="043FBAC4" w14:textId="77777777" w:rsidR="00013115" w:rsidRPr="00473779" w:rsidRDefault="00013115" w:rsidP="0025738D">
            <w:pPr>
              <w:jc w:val="center"/>
              <w:rPr>
                <w:rFonts w:eastAsia="Times New Roman"/>
                <w:b/>
                <w:bCs/>
                <w:color w:val="000000"/>
                <w:lang w:eastAsia="hu-HU" w:bidi="ar-SA"/>
              </w:rPr>
            </w:pPr>
            <w:r w:rsidRPr="00473779">
              <w:rPr>
                <w:rFonts w:eastAsia="Times New Roman"/>
                <w:b/>
                <w:bCs/>
                <w:color w:val="000000"/>
                <w:lang w:eastAsia="hu-HU" w:bidi="ar-SA"/>
              </w:rPr>
              <w:t>4.</w:t>
            </w:r>
          </w:p>
        </w:tc>
        <w:tc>
          <w:tcPr>
            <w:tcW w:w="626" w:type="dxa"/>
            <w:gridSpan w:val="2"/>
            <w:tcBorders>
              <w:top w:val="single" w:sz="4" w:space="0" w:color="auto"/>
              <w:left w:val="nil"/>
              <w:bottom w:val="single" w:sz="4" w:space="0" w:color="auto"/>
              <w:right w:val="single" w:sz="4" w:space="0" w:color="auto"/>
            </w:tcBorders>
            <w:shd w:val="clear" w:color="E7E6E6" w:fill="DEEBF7"/>
            <w:noWrap/>
            <w:vAlign w:val="bottom"/>
            <w:hideMark/>
          </w:tcPr>
          <w:p w14:paraId="1BEC9A7E" w14:textId="77777777" w:rsidR="00013115" w:rsidRPr="00473779" w:rsidRDefault="00013115" w:rsidP="0025738D">
            <w:pPr>
              <w:jc w:val="center"/>
              <w:rPr>
                <w:rFonts w:eastAsia="Times New Roman"/>
                <w:b/>
                <w:bCs/>
                <w:color w:val="000000"/>
                <w:lang w:eastAsia="hu-HU" w:bidi="ar-SA"/>
              </w:rPr>
            </w:pPr>
            <w:r w:rsidRPr="00473779">
              <w:rPr>
                <w:rFonts w:eastAsia="Times New Roman"/>
                <w:b/>
                <w:bCs/>
                <w:color w:val="000000"/>
                <w:lang w:eastAsia="hu-HU" w:bidi="ar-SA"/>
              </w:rPr>
              <w:t>5.</w:t>
            </w:r>
          </w:p>
        </w:tc>
        <w:tc>
          <w:tcPr>
            <w:tcW w:w="626" w:type="dxa"/>
            <w:gridSpan w:val="2"/>
            <w:tcBorders>
              <w:top w:val="single" w:sz="4" w:space="0" w:color="auto"/>
              <w:left w:val="nil"/>
              <w:bottom w:val="single" w:sz="4" w:space="0" w:color="auto"/>
              <w:right w:val="single" w:sz="4" w:space="0" w:color="auto"/>
            </w:tcBorders>
            <w:shd w:val="clear" w:color="E7E6E6" w:fill="DEEBF7"/>
            <w:noWrap/>
            <w:vAlign w:val="bottom"/>
            <w:hideMark/>
          </w:tcPr>
          <w:p w14:paraId="5EEF8A78" w14:textId="77777777" w:rsidR="00013115" w:rsidRPr="00473779" w:rsidRDefault="00013115" w:rsidP="0025738D">
            <w:pPr>
              <w:jc w:val="center"/>
              <w:rPr>
                <w:rFonts w:eastAsia="Times New Roman"/>
                <w:b/>
                <w:bCs/>
                <w:color w:val="000000"/>
                <w:lang w:eastAsia="hu-HU" w:bidi="ar-SA"/>
              </w:rPr>
            </w:pPr>
            <w:r w:rsidRPr="00473779">
              <w:rPr>
                <w:rFonts w:eastAsia="Times New Roman"/>
                <w:b/>
                <w:bCs/>
                <w:color w:val="000000"/>
                <w:lang w:eastAsia="hu-HU" w:bidi="ar-SA"/>
              </w:rPr>
              <w:t>6.</w:t>
            </w:r>
          </w:p>
        </w:tc>
        <w:tc>
          <w:tcPr>
            <w:tcW w:w="626" w:type="dxa"/>
            <w:gridSpan w:val="2"/>
            <w:tcBorders>
              <w:top w:val="single" w:sz="4" w:space="0" w:color="auto"/>
              <w:left w:val="nil"/>
              <w:bottom w:val="single" w:sz="4" w:space="0" w:color="auto"/>
              <w:right w:val="single" w:sz="4" w:space="0" w:color="auto"/>
            </w:tcBorders>
            <w:shd w:val="clear" w:color="E7E6E6" w:fill="DEEBF7"/>
            <w:noWrap/>
            <w:vAlign w:val="bottom"/>
            <w:hideMark/>
          </w:tcPr>
          <w:p w14:paraId="26A00E5D" w14:textId="77777777" w:rsidR="00013115" w:rsidRPr="00473779" w:rsidRDefault="00013115" w:rsidP="0025738D">
            <w:pPr>
              <w:jc w:val="center"/>
              <w:rPr>
                <w:rFonts w:eastAsia="Times New Roman"/>
                <w:b/>
                <w:bCs/>
                <w:color w:val="000000"/>
                <w:lang w:eastAsia="hu-HU" w:bidi="ar-SA"/>
              </w:rPr>
            </w:pPr>
            <w:r w:rsidRPr="00473779">
              <w:rPr>
                <w:rFonts w:eastAsia="Times New Roman"/>
                <w:b/>
                <w:bCs/>
                <w:color w:val="000000"/>
                <w:lang w:eastAsia="hu-HU" w:bidi="ar-SA"/>
              </w:rPr>
              <w:t>7.</w:t>
            </w:r>
          </w:p>
        </w:tc>
        <w:tc>
          <w:tcPr>
            <w:tcW w:w="626" w:type="dxa"/>
            <w:gridSpan w:val="2"/>
            <w:tcBorders>
              <w:top w:val="single" w:sz="4" w:space="0" w:color="auto"/>
              <w:left w:val="nil"/>
              <w:bottom w:val="single" w:sz="4" w:space="0" w:color="auto"/>
              <w:right w:val="single" w:sz="4" w:space="0" w:color="auto"/>
            </w:tcBorders>
            <w:shd w:val="clear" w:color="E7E6E6" w:fill="DEEBF7"/>
            <w:noWrap/>
            <w:vAlign w:val="bottom"/>
            <w:hideMark/>
          </w:tcPr>
          <w:p w14:paraId="6553C76C" w14:textId="77777777" w:rsidR="00013115" w:rsidRPr="00473779" w:rsidRDefault="00013115" w:rsidP="0025738D">
            <w:pPr>
              <w:jc w:val="center"/>
              <w:rPr>
                <w:rFonts w:eastAsia="Times New Roman"/>
                <w:b/>
                <w:bCs/>
                <w:color w:val="000000"/>
                <w:lang w:eastAsia="hu-HU" w:bidi="ar-SA"/>
              </w:rPr>
            </w:pPr>
            <w:r w:rsidRPr="00473779">
              <w:rPr>
                <w:rFonts w:eastAsia="Times New Roman"/>
                <w:b/>
                <w:bCs/>
                <w:color w:val="000000"/>
                <w:lang w:eastAsia="hu-HU" w:bidi="ar-SA"/>
              </w:rPr>
              <w:t>8.</w:t>
            </w:r>
          </w:p>
        </w:tc>
      </w:tr>
      <w:tr w:rsidR="00013115" w:rsidRPr="00473779" w14:paraId="735E4146" w14:textId="77777777" w:rsidTr="00013115">
        <w:trPr>
          <w:trHeight w:val="285"/>
        </w:trPr>
        <w:tc>
          <w:tcPr>
            <w:tcW w:w="4059" w:type="dxa"/>
            <w:tcBorders>
              <w:top w:val="nil"/>
              <w:left w:val="single" w:sz="4" w:space="0" w:color="auto"/>
              <w:bottom w:val="single" w:sz="4" w:space="0" w:color="auto"/>
              <w:right w:val="single" w:sz="4" w:space="0" w:color="auto"/>
            </w:tcBorders>
            <w:noWrap/>
            <w:vAlign w:val="bottom"/>
            <w:hideMark/>
          </w:tcPr>
          <w:p w14:paraId="2650A6D1" w14:textId="77777777" w:rsidR="00013115" w:rsidRPr="00473779" w:rsidRDefault="00013115" w:rsidP="0025738D">
            <w:pPr>
              <w:jc w:val="left"/>
              <w:rPr>
                <w:rFonts w:eastAsia="Times New Roman"/>
                <w:color w:val="000000"/>
                <w:lang w:eastAsia="hu-HU" w:bidi="ar-SA"/>
              </w:rPr>
            </w:pPr>
            <w:r w:rsidRPr="00473779">
              <w:rPr>
                <w:rFonts w:eastAsia="Times New Roman"/>
                <w:color w:val="000000"/>
                <w:lang w:eastAsia="hu-HU" w:bidi="ar-SA"/>
              </w:rPr>
              <w:t>Magyar nyelv</w:t>
            </w:r>
          </w:p>
        </w:tc>
        <w:tc>
          <w:tcPr>
            <w:tcW w:w="390" w:type="dxa"/>
            <w:tcBorders>
              <w:top w:val="nil"/>
              <w:left w:val="nil"/>
              <w:bottom w:val="single" w:sz="4" w:space="0" w:color="auto"/>
              <w:right w:val="single" w:sz="4" w:space="0" w:color="auto"/>
            </w:tcBorders>
            <w:noWrap/>
            <w:vAlign w:val="bottom"/>
            <w:hideMark/>
          </w:tcPr>
          <w:p w14:paraId="7F1C683A"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3</w:t>
            </w:r>
          </w:p>
        </w:tc>
        <w:tc>
          <w:tcPr>
            <w:tcW w:w="236" w:type="dxa"/>
            <w:tcBorders>
              <w:top w:val="nil"/>
              <w:left w:val="nil"/>
              <w:bottom w:val="single" w:sz="4" w:space="0" w:color="auto"/>
              <w:right w:val="single" w:sz="4" w:space="0" w:color="auto"/>
            </w:tcBorders>
            <w:shd w:val="clear" w:color="FFF2CC" w:fill="FFFF99"/>
            <w:noWrap/>
            <w:vAlign w:val="bottom"/>
            <w:hideMark/>
          </w:tcPr>
          <w:p w14:paraId="7FD78422" w14:textId="77777777" w:rsidR="00013115" w:rsidRPr="00473779" w:rsidRDefault="00013115" w:rsidP="0025738D">
            <w:pPr>
              <w:jc w:val="center"/>
              <w:rPr>
                <w:rFonts w:eastAsia="Times New Roman"/>
                <w:b/>
                <w:bCs/>
                <w:color w:val="000000"/>
                <w:sz w:val="20"/>
                <w:szCs w:val="20"/>
                <w:lang w:eastAsia="hu-HU" w:bidi="ar-SA"/>
              </w:rPr>
            </w:pPr>
            <w:r w:rsidRPr="00473779">
              <w:rPr>
                <w:rFonts w:eastAsia="Times New Roman"/>
                <w:b/>
                <w:bCs/>
                <w:color w:val="000000"/>
                <w:sz w:val="20"/>
                <w:szCs w:val="20"/>
                <w:lang w:eastAsia="hu-HU" w:bidi="ar-SA"/>
              </w:rPr>
              <w:t>1</w:t>
            </w:r>
          </w:p>
        </w:tc>
        <w:tc>
          <w:tcPr>
            <w:tcW w:w="390" w:type="dxa"/>
            <w:tcBorders>
              <w:top w:val="nil"/>
              <w:left w:val="nil"/>
              <w:bottom w:val="single" w:sz="4" w:space="0" w:color="auto"/>
              <w:right w:val="single" w:sz="4" w:space="0" w:color="auto"/>
            </w:tcBorders>
            <w:noWrap/>
            <w:vAlign w:val="bottom"/>
            <w:hideMark/>
          </w:tcPr>
          <w:p w14:paraId="09F5115A"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3</w:t>
            </w:r>
          </w:p>
        </w:tc>
        <w:tc>
          <w:tcPr>
            <w:tcW w:w="236" w:type="dxa"/>
            <w:tcBorders>
              <w:top w:val="nil"/>
              <w:left w:val="nil"/>
              <w:bottom w:val="single" w:sz="4" w:space="0" w:color="auto"/>
              <w:right w:val="single" w:sz="4" w:space="0" w:color="auto"/>
            </w:tcBorders>
            <w:shd w:val="clear" w:color="FFF2CC" w:fill="FFFF99"/>
            <w:noWrap/>
            <w:vAlign w:val="bottom"/>
            <w:hideMark/>
          </w:tcPr>
          <w:p w14:paraId="19A76D0F" w14:textId="77777777" w:rsidR="00013115" w:rsidRPr="00473779" w:rsidRDefault="00013115" w:rsidP="0025738D">
            <w:pPr>
              <w:jc w:val="center"/>
              <w:rPr>
                <w:rFonts w:eastAsia="Times New Roman"/>
                <w:b/>
                <w:bCs/>
                <w:color w:val="000000"/>
                <w:sz w:val="20"/>
                <w:szCs w:val="20"/>
                <w:lang w:eastAsia="hu-HU" w:bidi="ar-SA"/>
              </w:rPr>
            </w:pPr>
            <w:r w:rsidRPr="00473779">
              <w:rPr>
                <w:rFonts w:eastAsia="Times New Roman"/>
                <w:b/>
                <w:bCs/>
                <w:color w:val="000000"/>
                <w:sz w:val="20"/>
                <w:szCs w:val="20"/>
                <w:lang w:eastAsia="hu-HU" w:bidi="ar-SA"/>
              </w:rPr>
              <w:t>1</w:t>
            </w:r>
          </w:p>
        </w:tc>
        <w:tc>
          <w:tcPr>
            <w:tcW w:w="390" w:type="dxa"/>
            <w:tcBorders>
              <w:top w:val="nil"/>
              <w:left w:val="nil"/>
              <w:bottom w:val="single" w:sz="4" w:space="0" w:color="auto"/>
              <w:right w:val="single" w:sz="4" w:space="0" w:color="auto"/>
            </w:tcBorders>
            <w:noWrap/>
            <w:vAlign w:val="bottom"/>
            <w:hideMark/>
          </w:tcPr>
          <w:p w14:paraId="470F973D"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2</w:t>
            </w:r>
          </w:p>
        </w:tc>
        <w:tc>
          <w:tcPr>
            <w:tcW w:w="236" w:type="dxa"/>
            <w:tcBorders>
              <w:top w:val="nil"/>
              <w:left w:val="nil"/>
              <w:bottom w:val="single" w:sz="4" w:space="0" w:color="auto"/>
              <w:right w:val="single" w:sz="4" w:space="0" w:color="auto"/>
            </w:tcBorders>
            <w:shd w:val="clear" w:color="FFF2CC" w:fill="FFFF99"/>
            <w:noWrap/>
            <w:vAlign w:val="bottom"/>
            <w:hideMark/>
          </w:tcPr>
          <w:p w14:paraId="3C29E13E" w14:textId="77777777" w:rsidR="00013115" w:rsidRPr="00473779" w:rsidRDefault="00013115" w:rsidP="0025738D">
            <w:pPr>
              <w:jc w:val="center"/>
              <w:rPr>
                <w:rFonts w:eastAsia="Times New Roman"/>
                <w:b/>
                <w:bCs/>
                <w:color w:val="000000"/>
                <w:sz w:val="20"/>
                <w:szCs w:val="20"/>
                <w:lang w:eastAsia="hu-HU" w:bidi="ar-SA"/>
              </w:rPr>
            </w:pPr>
            <w:r w:rsidRPr="00473779">
              <w:rPr>
                <w:rFonts w:eastAsia="Times New Roman"/>
                <w:b/>
                <w:bCs/>
                <w:color w:val="000000"/>
                <w:sz w:val="20"/>
                <w:szCs w:val="20"/>
                <w:lang w:eastAsia="hu-HU" w:bidi="ar-SA"/>
              </w:rPr>
              <w:t>1</w:t>
            </w:r>
          </w:p>
        </w:tc>
        <w:tc>
          <w:tcPr>
            <w:tcW w:w="390" w:type="dxa"/>
            <w:tcBorders>
              <w:top w:val="nil"/>
              <w:left w:val="nil"/>
              <w:bottom w:val="single" w:sz="4" w:space="0" w:color="auto"/>
              <w:right w:val="single" w:sz="4" w:space="0" w:color="auto"/>
            </w:tcBorders>
            <w:noWrap/>
            <w:vAlign w:val="bottom"/>
            <w:hideMark/>
          </w:tcPr>
          <w:p w14:paraId="2DB2D873"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2</w:t>
            </w:r>
          </w:p>
        </w:tc>
        <w:tc>
          <w:tcPr>
            <w:tcW w:w="236" w:type="dxa"/>
            <w:tcBorders>
              <w:top w:val="nil"/>
              <w:left w:val="nil"/>
              <w:bottom w:val="single" w:sz="4" w:space="0" w:color="auto"/>
              <w:right w:val="single" w:sz="4" w:space="0" w:color="auto"/>
            </w:tcBorders>
            <w:noWrap/>
            <w:vAlign w:val="bottom"/>
            <w:hideMark/>
          </w:tcPr>
          <w:p w14:paraId="41266DD9" w14:textId="77777777" w:rsidR="00013115" w:rsidRPr="00473779" w:rsidRDefault="00013115" w:rsidP="0025738D">
            <w:pPr>
              <w:jc w:val="center"/>
              <w:rPr>
                <w:rFonts w:eastAsia="Times New Roman"/>
                <w:b/>
                <w:bCs/>
                <w:color w:val="000000"/>
                <w:sz w:val="20"/>
                <w:szCs w:val="20"/>
                <w:lang w:eastAsia="hu-HU" w:bidi="ar-SA"/>
              </w:rPr>
            </w:pPr>
            <w:r w:rsidRPr="00473779">
              <w:rPr>
                <w:rFonts w:eastAsia="Times New Roman"/>
                <w:b/>
                <w:bCs/>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7A50EEE7"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2</w:t>
            </w:r>
          </w:p>
        </w:tc>
        <w:tc>
          <w:tcPr>
            <w:tcW w:w="236" w:type="dxa"/>
            <w:tcBorders>
              <w:top w:val="nil"/>
              <w:left w:val="nil"/>
              <w:bottom w:val="single" w:sz="4" w:space="0" w:color="auto"/>
              <w:right w:val="single" w:sz="4" w:space="0" w:color="auto"/>
            </w:tcBorders>
            <w:shd w:val="clear" w:color="FFF2CC" w:fill="FFFF99"/>
            <w:noWrap/>
            <w:vAlign w:val="bottom"/>
            <w:hideMark/>
          </w:tcPr>
          <w:p w14:paraId="0DEA024A" w14:textId="77777777" w:rsidR="00013115" w:rsidRPr="00473779" w:rsidRDefault="00013115" w:rsidP="0025738D">
            <w:pPr>
              <w:jc w:val="center"/>
              <w:rPr>
                <w:rFonts w:eastAsia="Times New Roman"/>
                <w:b/>
                <w:bCs/>
                <w:color w:val="000000"/>
                <w:sz w:val="20"/>
                <w:szCs w:val="20"/>
                <w:lang w:eastAsia="hu-HU" w:bidi="ar-SA"/>
              </w:rPr>
            </w:pPr>
            <w:r w:rsidRPr="00473779">
              <w:rPr>
                <w:rFonts w:eastAsia="Times New Roman"/>
                <w:b/>
                <w:bCs/>
                <w:color w:val="000000"/>
                <w:sz w:val="20"/>
                <w:szCs w:val="20"/>
                <w:lang w:eastAsia="hu-HU" w:bidi="ar-SA"/>
              </w:rPr>
              <w:t>1</w:t>
            </w:r>
          </w:p>
        </w:tc>
        <w:tc>
          <w:tcPr>
            <w:tcW w:w="390" w:type="dxa"/>
            <w:tcBorders>
              <w:top w:val="nil"/>
              <w:left w:val="nil"/>
              <w:bottom w:val="single" w:sz="4" w:space="0" w:color="auto"/>
              <w:right w:val="single" w:sz="4" w:space="0" w:color="auto"/>
            </w:tcBorders>
            <w:noWrap/>
            <w:vAlign w:val="bottom"/>
            <w:hideMark/>
          </w:tcPr>
          <w:p w14:paraId="656699C9"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2</w:t>
            </w:r>
          </w:p>
        </w:tc>
        <w:tc>
          <w:tcPr>
            <w:tcW w:w="236" w:type="dxa"/>
            <w:tcBorders>
              <w:top w:val="nil"/>
              <w:left w:val="nil"/>
              <w:bottom w:val="single" w:sz="4" w:space="0" w:color="auto"/>
              <w:right w:val="single" w:sz="4" w:space="0" w:color="auto"/>
            </w:tcBorders>
            <w:shd w:val="clear" w:color="FFF2CC" w:fill="FFFF99"/>
            <w:noWrap/>
            <w:vAlign w:val="bottom"/>
            <w:hideMark/>
          </w:tcPr>
          <w:p w14:paraId="2C26AA1C" w14:textId="77777777" w:rsidR="00013115" w:rsidRPr="00473779" w:rsidRDefault="00013115" w:rsidP="0025738D">
            <w:pPr>
              <w:jc w:val="center"/>
              <w:rPr>
                <w:rFonts w:eastAsia="Times New Roman"/>
                <w:b/>
                <w:bCs/>
                <w:color w:val="000000"/>
                <w:sz w:val="20"/>
                <w:szCs w:val="20"/>
                <w:lang w:eastAsia="hu-HU" w:bidi="ar-SA"/>
              </w:rPr>
            </w:pPr>
            <w:r w:rsidRPr="00473779">
              <w:rPr>
                <w:rFonts w:eastAsia="Times New Roman"/>
                <w:b/>
                <w:bCs/>
                <w:color w:val="000000"/>
                <w:sz w:val="20"/>
                <w:szCs w:val="20"/>
                <w:lang w:eastAsia="hu-HU" w:bidi="ar-SA"/>
              </w:rPr>
              <w:t>1</w:t>
            </w:r>
          </w:p>
        </w:tc>
        <w:tc>
          <w:tcPr>
            <w:tcW w:w="390" w:type="dxa"/>
            <w:tcBorders>
              <w:top w:val="nil"/>
              <w:left w:val="nil"/>
              <w:bottom w:val="single" w:sz="4" w:space="0" w:color="auto"/>
              <w:right w:val="single" w:sz="4" w:space="0" w:color="auto"/>
            </w:tcBorders>
            <w:noWrap/>
            <w:vAlign w:val="bottom"/>
            <w:hideMark/>
          </w:tcPr>
          <w:p w14:paraId="6258B1D6"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2</w:t>
            </w:r>
          </w:p>
        </w:tc>
        <w:tc>
          <w:tcPr>
            <w:tcW w:w="236" w:type="dxa"/>
            <w:tcBorders>
              <w:top w:val="nil"/>
              <w:left w:val="nil"/>
              <w:bottom w:val="single" w:sz="4" w:space="0" w:color="auto"/>
              <w:right w:val="single" w:sz="4" w:space="0" w:color="auto"/>
            </w:tcBorders>
            <w:noWrap/>
            <w:vAlign w:val="bottom"/>
            <w:hideMark/>
          </w:tcPr>
          <w:p w14:paraId="7FAB4B62"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6977FD56"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2</w:t>
            </w:r>
          </w:p>
        </w:tc>
        <w:tc>
          <w:tcPr>
            <w:tcW w:w="236" w:type="dxa"/>
            <w:tcBorders>
              <w:top w:val="nil"/>
              <w:left w:val="nil"/>
              <w:bottom w:val="single" w:sz="4" w:space="0" w:color="auto"/>
              <w:right w:val="single" w:sz="4" w:space="0" w:color="auto"/>
            </w:tcBorders>
            <w:shd w:val="clear" w:color="FFF2CC" w:fill="FFFF99"/>
            <w:noWrap/>
            <w:vAlign w:val="bottom"/>
            <w:hideMark/>
          </w:tcPr>
          <w:p w14:paraId="3B3ECD7E" w14:textId="77777777" w:rsidR="00013115" w:rsidRPr="00473779" w:rsidRDefault="00013115" w:rsidP="0025738D">
            <w:pPr>
              <w:jc w:val="center"/>
              <w:rPr>
                <w:rFonts w:eastAsia="Times New Roman"/>
                <w:b/>
                <w:bCs/>
                <w:color w:val="000000"/>
                <w:sz w:val="20"/>
                <w:szCs w:val="20"/>
                <w:lang w:eastAsia="hu-HU" w:bidi="ar-SA"/>
              </w:rPr>
            </w:pPr>
            <w:r w:rsidRPr="00473779">
              <w:rPr>
                <w:rFonts w:eastAsia="Times New Roman"/>
                <w:b/>
                <w:bCs/>
                <w:color w:val="000000"/>
                <w:sz w:val="20"/>
                <w:szCs w:val="20"/>
                <w:lang w:eastAsia="hu-HU" w:bidi="ar-SA"/>
              </w:rPr>
              <w:t>1</w:t>
            </w:r>
          </w:p>
        </w:tc>
      </w:tr>
      <w:tr w:rsidR="00013115" w:rsidRPr="00473779" w14:paraId="7192EB56" w14:textId="77777777" w:rsidTr="00013115">
        <w:trPr>
          <w:trHeight w:val="285"/>
        </w:trPr>
        <w:tc>
          <w:tcPr>
            <w:tcW w:w="4059" w:type="dxa"/>
            <w:tcBorders>
              <w:top w:val="nil"/>
              <w:left w:val="single" w:sz="4" w:space="0" w:color="auto"/>
              <w:bottom w:val="single" w:sz="4" w:space="0" w:color="auto"/>
              <w:right w:val="single" w:sz="4" w:space="0" w:color="auto"/>
            </w:tcBorders>
            <w:noWrap/>
            <w:vAlign w:val="bottom"/>
            <w:hideMark/>
          </w:tcPr>
          <w:p w14:paraId="01FB06DB" w14:textId="77777777" w:rsidR="00013115" w:rsidRPr="00473779" w:rsidRDefault="00013115" w:rsidP="0025738D">
            <w:pPr>
              <w:jc w:val="left"/>
              <w:rPr>
                <w:rFonts w:eastAsia="Times New Roman"/>
                <w:color w:val="000000"/>
                <w:lang w:eastAsia="hu-HU" w:bidi="ar-SA"/>
              </w:rPr>
            </w:pPr>
            <w:r w:rsidRPr="00473779">
              <w:rPr>
                <w:rFonts w:eastAsia="Times New Roman"/>
                <w:color w:val="000000"/>
                <w:lang w:eastAsia="hu-HU" w:bidi="ar-SA"/>
              </w:rPr>
              <w:t>Magyar irodalom</w:t>
            </w:r>
          </w:p>
        </w:tc>
        <w:tc>
          <w:tcPr>
            <w:tcW w:w="390" w:type="dxa"/>
            <w:tcBorders>
              <w:top w:val="nil"/>
              <w:left w:val="nil"/>
              <w:bottom w:val="single" w:sz="4" w:space="0" w:color="auto"/>
              <w:right w:val="single" w:sz="4" w:space="0" w:color="auto"/>
            </w:tcBorders>
            <w:noWrap/>
            <w:vAlign w:val="bottom"/>
            <w:hideMark/>
          </w:tcPr>
          <w:p w14:paraId="1642ACBE"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4</w:t>
            </w:r>
          </w:p>
        </w:tc>
        <w:tc>
          <w:tcPr>
            <w:tcW w:w="236" w:type="dxa"/>
            <w:tcBorders>
              <w:top w:val="nil"/>
              <w:left w:val="nil"/>
              <w:bottom w:val="nil"/>
              <w:right w:val="nil"/>
            </w:tcBorders>
            <w:noWrap/>
            <w:vAlign w:val="bottom"/>
            <w:hideMark/>
          </w:tcPr>
          <w:p w14:paraId="16E9BCCF" w14:textId="77777777" w:rsidR="00013115" w:rsidRPr="00473779" w:rsidRDefault="00013115" w:rsidP="0025738D">
            <w:pPr>
              <w:jc w:val="center"/>
              <w:rPr>
                <w:rFonts w:eastAsia="Times New Roman"/>
                <w:color w:val="000000"/>
                <w:lang w:eastAsia="hu-HU" w:bidi="ar-SA"/>
              </w:rPr>
            </w:pPr>
          </w:p>
        </w:tc>
        <w:tc>
          <w:tcPr>
            <w:tcW w:w="390" w:type="dxa"/>
            <w:tcBorders>
              <w:top w:val="nil"/>
              <w:left w:val="single" w:sz="4" w:space="0" w:color="auto"/>
              <w:bottom w:val="single" w:sz="4" w:space="0" w:color="auto"/>
              <w:right w:val="single" w:sz="4" w:space="0" w:color="auto"/>
            </w:tcBorders>
            <w:noWrap/>
            <w:vAlign w:val="bottom"/>
            <w:hideMark/>
          </w:tcPr>
          <w:p w14:paraId="1FFD1C21"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4</w:t>
            </w:r>
          </w:p>
        </w:tc>
        <w:tc>
          <w:tcPr>
            <w:tcW w:w="236" w:type="dxa"/>
            <w:tcBorders>
              <w:top w:val="nil"/>
              <w:left w:val="nil"/>
              <w:bottom w:val="nil"/>
              <w:right w:val="nil"/>
            </w:tcBorders>
            <w:noWrap/>
            <w:vAlign w:val="bottom"/>
            <w:hideMark/>
          </w:tcPr>
          <w:p w14:paraId="4C2CEA0A" w14:textId="77777777" w:rsidR="00013115" w:rsidRPr="00473779" w:rsidRDefault="00013115" w:rsidP="0025738D">
            <w:pPr>
              <w:jc w:val="center"/>
              <w:rPr>
                <w:rFonts w:eastAsia="Times New Roman"/>
                <w:color w:val="000000"/>
                <w:lang w:eastAsia="hu-HU" w:bidi="ar-SA"/>
              </w:rPr>
            </w:pPr>
          </w:p>
        </w:tc>
        <w:tc>
          <w:tcPr>
            <w:tcW w:w="390" w:type="dxa"/>
            <w:tcBorders>
              <w:top w:val="nil"/>
              <w:left w:val="single" w:sz="4" w:space="0" w:color="auto"/>
              <w:bottom w:val="single" w:sz="4" w:space="0" w:color="auto"/>
              <w:right w:val="single" w:sz="4" w:space="0" w:color="auto"/>
            </w:tcBorders>
            <w:noWrap/>
            <w:vAlign w:val="bottom"/>
            <w:hideMark/>
          </w:tcPr>
          <w:p w14:paraId="721B697B"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3</w:t>
            </w:r>
          </w:p>
        </w:tc>
        <w:tc>
          <w:tcPr>
            <w:tcW w:w="236" w:type="dxa"/>
            <w:tcBorders>
              <w:top w:val="nil"/>
              <w:left w:val="nil"/>
              <w:bottom w:val="single" w:sz="4" w:space="0" w:color="auto"/>
              <w:right w:val="single" w:sz="4" w:space="0" w:color="auto"/>
            </w:tcBorders>
            <w:noWrap/>
            <w:vAlign w:val="bottom"/>
            <w:hideMark/>
          </w:tcPr>
          <w:p w14:paraId="20AA8A72" w14:textId="77777777" w:rsidR="00013115" w:rsidRPr="00473779" w:rsidRDefault="00013115" w:rsidP="0025738D">
            <w:pPr>
              <w:jc w:val="center"/>
              <w:rPr>
                <w:rFonts w:eastAsia="Times New Roman"/>
                <w:b/>
                <w:bCs/>
                <w:color w:val="000000"/>
                <w:sz w:val="20"/>
                <w:szCs w:val="20"/>
                <w:lang w:eastAsia="hu-HU" w:bidi="ar-SA"/>
              </w:rPr>
            </w:pPr>
            <w:r w:rsidRPr="00473779">
              <w:rPr>
                <w:rFonts w:eastAsia="Times New Roman"/>
                <w:b/>
                <w:bCs/>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498E0D82"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3</w:t>
            </w:r>
          </w:p>
        </w:tc>
        <w:tc>
          <w:tcPr>
            <w:tcW w:w="236" w:type="dxa"/>
            <w:tcBorders>
              <w:top w:val="nil"/>
              <w:left w:val="nil"/>
              <w:bottom w:val="single" w:sz="4" w:space="0" w:color="auto"/>
              <w:right w:val="single" w:sz="4" w:space="0" w:color="auto"/>
            </w:tcBorders>
            <w:shd w:val="clear" w:color="FFF2CC" w:fill="FFFF99"/>
            <w:noWrap/>
            <w:vAlign w:val="bottom"/>
            <w:hideMark/>
          </w:tcPr>
          <w:p w14:paraId="69A902C0" w14:textId="77777777" w:rsidR="00013115" w:rsidRPr="00473779" w:rsidRDefault="00013115" w:rsidP="0025738D">
            <w:pPr>
              <w:jc w:val="center"/>
              <w:rPr>
                <w:rFonts w:eastAsia="Times New Roman"/>
                <w:b/>
                <w:bCs/>
                <w:color w:val="000000"/>
                <w:sz w:val="20"/>
                <w:szCs w:val="20"/>
                <w:lang w:eastAsia="hu-HU" w:bidi="ar-SA"/>
              </w:rPr>
            </w:pPr>
            <w:r w:rsidRPr="00473779">
              <w:rPr>
                <w:rFonts w:eastAsia="Times New Roman"/>
                <w:b/>
                <w:bCs/>
                <w:color w:val="000000"/>
                <w:sz w:val="20"/>
                <w:szCs w:val="20"/>
                <w:lang w:eastAsia="hu-HU" w:bidi="ar-SA"/>
              </w:rPr>
              <w:t>1</w:t>
            </w:r>
          </w:p>
        </w:tc>
        <w:tc>
          <w:tcPr>
            <w:tcW w:w="390" w:type="dxa"/>
            <w:tcBorders>
              <w:top w:val="nil"/>
              <w:left w:val="nil"/>
              <w:bottom w:val="single" w:sz="4" w:space="0" w:color="auto"/>
              <w:right w:val="single" w:sz="4" w:space="0" w:color="auto"/>
            </w:tcBorders>
            <w:noWrap/>
            <w:vAlign w:val="bottom"/>
            <w:hideMark/>
          </w:tcPr>
          <w:p w14:paraId="13DB6761"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2</w:t>
            </w:r>
          </w:p>
        </w:tc>
        <w:tc>
          <w:tcPr>
            <w:tcW w:w="236" w:type="dxa"/>
            <w:tcBorders>
              <w:top w:val="nil"/>
              <w:left w:val="nil"/>
              <w:bottom w:val="single" w:sz="4" w:space="0" w:color="auto"/>
              <w:right w:val="single" w:sz="4" w:space="0" w:color="auto"/>
            </w:tcBorders>
            <w:noWrap/>
            <w:vAlign w:val="bottom"/>
            <w:hideMark/>
          </w:tcPr>
          <w:p w14:paraId="6319AFBB" w14:textId="77777777" w:rsidR="00013115" w:rsidRPr="00473779" w:rsidRDefault="00013115" w:rsidP="0025738D">
            <w:pPr>
              <w:jc w:val="center"/>
              <w:rPr>
                <w:rFonts w:eastAsia="Times New Roman"/>
                <w:b/>
                <w:bCs/>
                <w:color w:val="000000"/>
                <w:sz w:val="20"/>
                <w:szCs w:val="20"/>
                <w:lang w:eastAsia="hu-HU" w:bidi="ar-SA"/>
              </w:rPr>
            </w:pPr>
            <w:r w:rsidRPr="00473779">
              <w:rPr>
                <w:rFonts w:eastAsia="Times New Roman"/>
                <w:b/>
                <w:bCs/>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6B777B50"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2</w:t>
            </w:r>
          </w:p>
        </w:tc>
        <w:tc>
          <w:tcPr>
            <w:tcW w:w="236" w:type="dxa"/>
            <w:tcBorders>
              <w:top w:val="nil"/>
              <w:left w:val="nil"/>
              <w:bottom w:val="single" w:sz="4" w:space="0" w:color="auto"/>
              <w:right w:val="single" w:sz="4" w:space="0" w:color="auto"/>
            </w:tcBorders>
            <w:noWrap/>
            <w:vAlign w:val="bottom"/>
            <w:hideMark/>
          </w:tcPr>
          <w:p w14:paraId="61C298DB" w14:textId="77777777" w:rsidR="00013115" w:rsidRPr="00473779" w:rsidRDefault="00013115" w:rsidP="0025738D">
            <w:pPr>
              <w:jc w:val="center"/>
              <w:rPr>
                <w:rFonts w:eastAsia="Times New Roman"/>
                <w:b/>
                <w:bCs/>
                <w:color w:val="000000"/>
                <w:sz w:val="20"/>
                <w:szCs w:val="20"/>
                <w:lang w:eastAsia="hu-HU" w:bidi="ar-SA"/>
              </w:rPr>
            </w:pPr>
            <w:r w:rsidRPr="00473779">
              <w:rPr>
                <w:rFonts w:eastAsia="Times New Roman"/>
                <w:b/>
                <w:bCs/>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016EFFE0"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1</w:t>
            </w:r>
          </w:p>
        </w:tc>
        <w:tc>
          <w:tcPr>
            <w:tcW w:w="236" w:type="dxa"/>
            <w:tcBorders>
              <w:top w:val="nil"/>
              <w:left w:val="nil"/>
              <w:bottom w:val="single" w:sz="4" w:space="0" w:color="auto"/>
              <w:right w:val="single" w:sz="4" w:space="0" w:color="auto"/>
            </w:tcBorders>
            <w:noWrap/>
            <w:vAlign w:val="bottom"/>
            <w:hideMark/>
          </w:tcPr>
          <w:p w14:paraId="1A5AE096"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2B66946A"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2</w:t>
            </w:r>
          </w:p>
        </w:tc>
        <w:tc>
          <w:tcPr>
            <w:tcW w:w="236" w:type="dxa"/>
            <w:tcBorders>
              <w:top w:val="nil"/>
              <w:left w:val="nil"/>
              <w:bottom w:val="single" w:sz="4" w:space="0" w:color="auto"/>
              <w:right w:val="single" w:sz="4" w:space="0" w:color="auto"/>
            </w:tcBorders>
            <w:noWrap/>
            <w:vAlign w:val="bottom"/>
            <w:hideMark/>
          </w:tcPr>
          <w:p w14:paraId="19587526" w14:textId="77777777" w:rsidR="00013115" w:rsidRPr="00473779" w:rsidRDefault="00013115" w:rsidP="0025738D">
            <w:pPr>
              <w:jc w:val="center"/>
              <w:rPr>
                <w:rFonts w:eastAsia="Times New Roman"/>
                <w:b/>
                <w:bCs/>
                <w:color w:val="000000"/>
                <w:sz w:val="20"/>
                <w:szCs w:val="20"/>
                <w:lang w:eastAsia="hu-HU" w:bidi="ar-SA"/>
              </w:rPr>
            </w:pPr>
            <w:r w:rsidRPr="00473779">
              <w:rPr>
                <w:rFonts w:eastAsia="Times New Roman"/>
                <w:b/>
                <w:bCs/>
                <w:color w:val="000000"/>
                <w:sz w:val="20"/>
                <w:szCs w:val="20"/>
                <w:lang w:eastAsia="hu-HU" w:bidi="ar-SA"/>
              </w:rPr>
              <w:t> </w:t>
            </w:r>
          </w:p>
        </w:tc>
      </w:tr>
      <w:tr w:rsidR="00013115" w:rsidRPr="00473779" w14:paraId="054C067D" w14:textId="77777777" w:rsidTr="00013115">
        <w:trPr>
          <w:trHeight w:val="285"/>
        </w:trPr>
        <w:tc>
          <w:tcPr>
            <w:tcW w:w="4059" w:type="dxa"/>
            <w:tcBorders>
              <w:top w:val="nil"/>
              <w:left w:val="single" w:sz="4" w:space="0" w:color="auto"/>
              <w:bottom w:val="single" w:sz="4" w:space="0" w:color="auto"/>
              <w:right w:val="single" w:sz="4" w:space="0" w:color="auto"/>
            </w:tcBorders>
            <w:noWrap/>
            <w:vAlign w:val="bottom"/>
            <w:hideMark/>
          </w:tcPr>
          <w:p w14:paraId="2C5B311A" w14:textId="77777777" w:rsidR="00013115" w:rsidRPr="00473779" w:rsidRDefault="00013115" w:rsidP="0025738D">
            <w:pPr>
              <w:jc w:val="left"/>
              <w:rPr>
                <w:rFonts w:eastAsia="Times New Roman"/>
                <w:color w:val="000000"/>
                <w:lang w:eastAsia="hu-HU" w:bidi="ar-SA"/>
              </w:rPr>
            </w:pPr>
            <w:r w:rsidRPr="00473779">
              <w:rPr>
                <w:rFonts w:eastAsia="Times New Roman"/>
                <w:color w:val="000000"/>
                <w:lang w:eastAsia="hu-HU" w:bidi="ar-SA"/>
              </w:rPr>
              <w:t>Matematika</w:t>
            </w:r>
          </w:p>
        </w:tc>
        <w:tc>
          <w:tcPr>
            <w:tcW w:w="390" w:type="dxa"/>
            <w:tcBorders>
              <w:top w:val="nil"/>
              <w:left w:val="nil"/>
              <w:bottom w:val="single" w:sz="4" w:space="0" w:color="auto"/>
              <w:right w:val="single" w:sz="4" w:space="0" w:color="auto"/>
            </w:tcBorders>
            <w:noWrap/>
            <w:vAlign w:val="bottom"/>
            <w:hideMark/>
          </w:tcPr>
          <w:p w14:paraId="41776F10"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4</w:t>
            </w:r>
          </w:p>
        </w:tc>
        <w:tc>
          <w:tcPr>
            <w:tcW w:w="236" w:type="dxa"/>
            <w:tcBorders>
              <w:top w:val="single" w:sz="4" w:space="0" w:color="auto"/>
              <w:left w:val="nil"/>
              <w:bottom w:val="single" w:sz="4" w:space="0" w:color="auto"/>
              <w:right w:val="single" w:sz="4" w:space="0" w:color="auto"/>
            </w:tcBorders>
            <w:shd w:val="clear" w:color="FFF2CC" w:fill="FFFF99"/>
            <w:noWrap/>
            <w:vAlign w:val="bottom"/>
            <w:hideMark/>
          </w:tcPr>
          <w:p w14:paraId="1DEC90A2" w14:textId="77777777" w:rsidR="00013115" w:rsidRPr="00473779" w:rsidRDefault="00013115" w:rsidP="0025738D">
            <w:pPr>
              <w:jc w:val="center"/>
              <w:rPr>
                <w:rFonts w:eastAsia="Times New Roman"/>
                <w:b/>
                <w:bCs/>
                <w:color w:val="000000"/>
                <w:sz w:val="20"/>
                <w:szCs w:val="20"/>
                <w:lang w:eastAsia="hu-HU" w:bidi="ar-SA"/>
              </w:rPr>
            </w:pPr>
            <w:r w:rsidRPr="00473779">
              <w:rPr>
                <w:rFonts w:eastAsia="Times New Roman"/>
                <w:b/>
                <w:bCs/>
                <w:color w:val="000000"/>
                <w:sz w:val="20"/>
                <w:szCs w:val="20"/>
                <w:lang w:eastAsia="hu-HU" w:bidi="ar-SA"/>
              </w:rPr>
              <w:t>1</w:t>
            </w:r>
          </w:p>
        </w:tc>
        <w:tc>
          <w:tcPr>
            <w:tcW w:w="390" w:type="dxa"/>
            <w:tcBorders>
              <w:top w:val="nil"/>
              <w:left w:val="nil"/>
              <w:bottom w:val="single" w:sz="4" w:space="0" w:color="auto"/>
              <w:right w:val="single" w:sz="4" w:space="0" w:color="auto"/>
            </w:tcBorders>
            <w:noWrap/>
            <w:vAlign w:val="bottom"/>
            <w:hideMark/>
          </w:tcPr>
          <w:p w14:paraId="177545D6"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4</w:t>
            </w:r>
          </w:p>
        </w:tc>
        <w:tc>
          <w:tcPr>
            <w:tcW w:w="236" w:type="dxa"/>
            <w:tcBorders>
              <w:top w:val="single" w:sz="4" w:space="0" w:color="auto"/>
              <w:left w:val="nil"/>
              <w:bottom w:val="single" w:sz="4" w:space="0" w:color="auto"/>
              <w:right w:val="single" w:sz="4" w:space="0" w:color="auto"/>
            </w:tcBorders>
            <w:shd w:val="clear" w:color="FFF2CC" w:fill="FFFF99"/>
            <w:noWrap/>
            <w:vAlign w:val="bottom"/>
            <w:hideMark/>
          </w:tcPr>
          <w:p w14:paraId="0904D1F3" w14:textId="77777777" w:rsidR="00013115" w:rsidRPr="00473779" w:rsidRDefault="00013115" w:rsidP="0025738D">
            <w:pPr>
              <w:jc w:val="center"/>
              <w:rPr>
                <w:rFonts w:eastAsia="Times New Roman"/>
                <w:b/>
                <w:bCs/>
                <w:color w:val="000000"/>
                <w:sz w:val="20"/>
                <w:szCs w:val="20"/>
                <w:lang w:eastAsia="hu-HU" w:bidi="ar-SA"/>
              </w:rPr>
            </w:pPr>
            <w:r w:rsidRPr="00473779">
              <w:rPr>
                <w:rFonts w:eastAsia="Times New Roman"/>
                <w:b/>
                <w:bCs/>
                <w:color w:val="000000"/>
                <w:sz w:val="20"/>
                <w:szCs w:val="20"/>
                <w:lang w:eastAsia="hu-HU" w:bidi="ar-SA"/>
              </w:rPr>
              <w:t>1</w:t>
            </w:r>
          </w:p>
        </w:tc>
        <w:tc>
          <w:tcPr>
            <w:tcW w:w="390" w:type="dxa"/>
            <w:tcBorders>
              <w:top w:val="nil"/>
              <w:left w:val="nil"/>
              <w:bottom w:val="single" w:sz="4" w:space="0" w:color="auto"/>
              <w:right w:val="single" w:sz="4" w:space="0" w:color="auto"/>
            </w:tcBorders>
            <w:noWrap/>
            <w:vAlign w:val="bottom"/>
            <w:hideMark/>
          </w:tcPr>
          <w:p w14:paraId="18F71B64"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4</w:t>
            </w:r>
          </w:p>
        </w:tc>
        <w:tc>
          <w:tcPr>
            <w:tcW w:w="236" w:type="dxa"/>
            <w:tcBorders>
              <w:top w:val="nil"/>
              <w:left w:val="nil"/>
              <w:bottom w:val="single" w:sz="4" w:space="0" w:color="auto"/>
              <w:right w:val="single" w:sz="4" w:space="0" w:color="auto"/>
            </w:tcBorders>
            <w:shd w:val="clear" w:color="FFF2CC" w:fill="FFFF99"/>
            <w:noWrap/>
            <w:vAlign w:val="bottom"/>
            <w:hideMark/>
          </w:tcPr>
          <w:p w14:paraId="5AE28313" w14:textId="77777777" w:rsidR="00013115" w:rsidRPr="00473779" w:rsidRDefault="00013115" w:rsidP="0025738D">
            <w:pPr>
              <w:jc w:val="center"/>
              <w:rPr>
                <w:rFonts w:eastAsia="Times New Roman"/>
                <w:b/>
                <w:bCs/>
                <w:color w:val="000000"/>
                <w:sz w:val="20"/>
                <w:szCs w:val="20"/>
                <w:lang w:eastAsia="hu-HU" w:bidi="ar-SA"/>
              </w:rPr>
            </w:pPr>
            <w:r w:rsidRPr="00473779">
              <w:rPr>
                <w:rFonts w:eastAsia="Times New Roman"/>
                <w:b/>
                <w:bCs/>
                <w:color w:val="000000"/>
                <w:sz w:val="20"/>
                <w:szCs w:val="20"/>
                <w:lang w:eastAsia="hu-HU" w:bidi="ar-SA"/>
              </w:rPr>
              <w:t>1</w:t>
            </w:r>
          </w:p>
        </w:tc>
        <w:tc>
          <w:tcPr>
            <w:tcW w:w="390" w:type="dxa"/>
            <w:tcBorders>
              <w:top w:val="nil"/>
              <w:left w:val="nil"/>
              <w:bottom w:val="single" w:sz="4" w:space="0" w:color="auto"/>
              <w:right w:val="single" w:sz="4" w:space="0" w:color="auto"/>
            </w:tcBorders>
            <w:noWrap/>
            <w:vAlign w:val="bottom"/>
            <w:hideMark/>
          </w:tcPr>
          <w:p w14:paraId="3ECB4F23"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4</w:t>
            </w:r>
          </w:p>
        </w:tc>
        <w:tc>
          <w:tcPr>
            <w:tcW w:w="236" w:type="dxa"/>
            <w:tcBorders>
              <w:top w:val="nil"/>
              <w:left w:val="nil"/>
              <w:bottom w:val="single" w:sz="4" w:space="0" w:color="auto"/>
              <w:right w:val="single" w:sz="4" w:space="0" w:color="auto"/>
            </w:tcBorders>
            <w:noWrap/>
            <w:vAlign w:val="bottom"/>
            <w:hideMark/>
          </w:tcPr>
          <w:p w14:paraId="18A7C663"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7772812E"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4</w:t>
            </w:r>
          </w:p>
        </w:tc>
        <w:tc>
          <w:tcPr>
            <w:tcW w:w="236" w:type="dxa"/>
            <w:tcBorders>
              <w:top w:val="nil"/>
              <w:left w:val="nil"/>
              <w:bottom w:val="single" w:sz="4" w:space="0" w:color="auto"/>
              <w:right w:val="single" w:sz="4" w:space="0" w:color="auto"/>
            </w:tcBorders>
            <w:noWrap/>
            <w:vAlign w:val="bottom"/>
            <w:hideMark/>
          </w:tcPr>
          <w:p w14:paraId="7ED2AAE8"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72F38761"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4</w:t>
            </w:r>
          </w:p>
        </w:tc>
        <w:tc>
          <w:tcPr>
            <w:tcW w:w="236" w:type="dxa"/>
            <w:tcBorders>
              <w:top w:val="nil"/>
              <w:left w:val="nil"/>
              <w:bottom w:val="single" w:sz="4" w:space="0" w:color="auto"/>
              <w:right w:val="single" w:sz="4" w:space="0" w:color="auto"/>
            </w:tcBorders>
            <w:noWrap/>
            <w:vAlign w:val="bottom"/>
            <w:hideMark/>
          </w:tcPr>
          <w:p w14:paraId="039D933F"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4F2686DE"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3</w:t>
            </w:r>
          </w:p>
        </w:tc>
        <w:tc>
          <w:tcPr>
            <w:tcW w:w="236" w:type="dxa"/>
            <w:tcBorders>
              <w:top w:val="nil"/>
              <w:left w:val="nil"/>
              <w:bottom w:val="single" w:sz="4" w:space="0" w:color="auto"/>
              <w:right w:val="single" w:sz="4" w:space="0" w:color="auto"/>
            </w:tcBorders>
            <w:shd w:val="clear" w:color="FFF2CC" w:fill="FFFF99"/>
            <w:noWrap/>
            <w:vAlign w:val="bottom"/>
            <w:hideMark/>
          </w:tcPr>
          <w:p w14:paraId="1410C838" w14:textId="77777777" w:rsidR="00013115" w:rsidRPr="00473779" w:rsidRDefault="00013115" w:rsidP="0025738D">
            <w:pPr>
              <w:jc w:val="center"/>
              <w:rPr>
                <w:rFonts w:eastAsia="Times New Roman"/>
                <w:b/>
                <w:bCs/>
                <w:color w:val="000000"/>
                <w:sz w:val="20"/>
                <w:szCs w:val="20"/>
                <w:lang w:eastAsia="hu-HU" w:bidi="ar-SA"/>
              </w:rPr>
            </w:pPr>
            <w:r w:rsidRPr="00473779">
              <w:rPr>
                <w:rFonts w:eastAsia="Times New Roman"/>
                <w:b/>
                <w:bCs/>
                <w:color w:val="000000"/>
                <w:sz w:val="20"/>
                <w:szCs w:val="20"/>
                <w:lang w:eastAsia="hu-HU" w:bidi="ar-SA"/>
              </w:rPr>
              <w:t>1</w:t>
            </w:r>
          </w:p>
        </w:tc>
        <w:tc>
          <w:tcPr>
            <w:tcW w:w="390" w:type="dxa"/>
            <w:tcBorders>
              <w:top w:val="nil"/>
              <w:left w:val="nil"/>
              <w:bottom w:val="single" w:sz="4" w:space="0" w:color="auto"/>
              <w:right w:val="single" w:sz="4" w:space="0" w:color="auto"/>
            </w:tcBorders>
            <w:noWrap/>
            <w:vAlign w:val="bottom"/>
            <w:hideMark/>
          </w:tcPr>
          <w:p w14:paraId="62DDD074"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3</w:t>
            </w:r>
          </w:p>
        </w:tc>
        <w:tc>
          <w:tcPr>
            <w:tcW w:w="236" w:type="dxa"/>
            <w:tcBorders>
              <w:top w:val="nil"/>
              <w:left w:val="nil"/>
              <w:bottom w:val="single" w:sz="4" w:space="0" w:color="auto"/>
              <w:right w:val="single" w:sz="4" w:space="0" w:color="auto"/>
            </w:tcBorders>
            <w:shd w:val="clear" w:color="FFF2CC" w:fill="FFFF99"/>
            <w:noWrap/>
            <w:vAlign w:val="bottom"/>
            <w:hideMark/>
          </w:tcPr>
          <w:p w14:paraId="7292D03F" w14:textId="77777777" w:rsidR="00013115" w:rsidRPr="00473779" w:rsidRDefault="00013115" w:rsidP="0025738D">
            <w:pPr>
              <w:jc w:val="center"/>
              <w:rPr>
                <w:rFonts w:eastAsia="Times New Roman"/>
                <w:b/>
                <w:bCs/>
                <w:color w:val="000000"/>
                <w:sz w:val="20"/>
                <w:szCs w:val="20"/>
                <w:lang w:eastAsia="hu-HU" w:bidi="ar-SA"/>
              </w:rPr>
            </w:pPr>
            <w:r w:rsidRPr="00473779">
              <w:rPr>
                <w:rFonts w:eastAsia="Times New Roman"/>
                <w:b/>
                <w:bCs/>
                <w:color w:val="000000"/>
                <w:sz w:val="20"/>
                <w:szCs w:val="20"/>
                <w:lang w:eastAsia="hu-HU" w:bidi="ar-SA"/>
              </w:rPr>
              <w:t>1</w:t>
            </w:r>
          </w:p>
        </w:tc>
      </w:tr>
      <w:tr w:rsidR="00013115" w:rsidRPr="00473779" w14:paraId="58FC7886" w14:textId="77777777" w:rsidTr="00013115">
        <w:trPr>
          <w:trHeight w:val="285"/>
        </w:trPr>
        <w:tc>
          <w:tcPr>
            <w:tcW w:w="4059" w:type="dxa"/>
            <w:tcBorders>
              <w:top w:val="nil"/>
              <w:left w:val="single" w:sz="4" w:space="0" w:color="auto"/>
              <w:bottom w:val="single" w:sz="4" w:space="0" w:color="auto"/>
              <w:right w:val="single" w:sz="4" w:space="0" w:color="auto"/>
            </w:tcBorders>
            <w:noWrap/>
            <w:vAlign w:val="bottom"/>
            <w:hideMark/>
          </w:tcPr>
          <w:p w14:paraId="50A197CA" w14:textId="77777777" w:rsidR="00013115" w:rsidRPr="00473779" w:rsidRDefault="00013115" w:rsidP="0025738D">
            <w:pPr>
              <w:jc w:val="left"/>
              <w:rPr>
                <w:rFonts w:eastAsia="Times New Roman"/>
                <w:color w:val="000000"/>
                <w:lang w:eastAsia="hu-HU" w:bidi="ar-SA"/>
              </w:rPr>
            </w:pPr>
            <w:r w:rsidRPr="00473779">
              <w:rPr>
                <w:rFonts w:eastAsia="Times New Roman"/>
                <w:color w:val="000000"/>
                <w:lang w:eastAsia="hu-HU" w:bidi="ar-SA"/>
              </w:rPr>
              <w:t>Történelem</w:t>
            </w:r>
          </w:p>
        </w:tc>
        <w:tc>
          <w:tcPr>
            <w:tcW w:w="2507" w:type="dxa"/>
            <w:gridSpan w:val="8"/>
            <w:tcBorders>
              <w:top w:val="single" w:sz="4" w:space="0" w:color="auto"/>
              <w:left w:val="nil"/>
              <w:bottom w:val="single" w:sz="4" w:space="0" w:color="auto"/>
              <w:right w:val="single" w:sz="4" w:space="0" w:color="auto"/>
            </w:tcBorders>
            <w:shd w:val="clear" w:color="F2F2F2" w:fill="EDEDED"/>
            <w:noWrap/>
            <w:vAlign w:val="bottom"/>
            <w:hideMark/>
          </w:tcPr>
          <w:p w14:paraId="62490AEE"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 </w:t>
            </w:r>
          </w:p>
        </w:tc>
        <w:tc>
          <w:tcPr>
            <w:tcW w:w="390" w:type="dxa"/>
            <w:tcBorders>
              <w:top w:val="nil"/>
              <w:left w:val="nil"/>
              <w:bottom w:val="single" w:sz="4" w:space="0" w:color="auto"/>
              <w:right w:val="single" w:sz="4" w:space="0" w:color="auto"/>
            </w:tcBorders>
            <w:noWrap/>
            <w:vAlign w:val="bottom"/>
            <w:hideMark/>
          </w:tcPr>
          <w:p w14:paraId="2735318B"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2</w:t>
            </w:r>
          </w:p>
        </w:tc>
        <w:tc>
          <w:tcPr>
            <w:tcW w:w="236" w:type="dxa"/>
            <w:tcBorders>
              <w:top w:val="nil"/>
              <w:left w:val="nil"/>
              <w:bottom w:val="single" w:sz="4" w:space="0" w:color="auto"/>
              <w:right w:val="single" w:sz="4" w:space="0" w:color="auto"/>
            </w:tcBorders>
            <w:noWrap/>
            <w:vAlign w:val="bottom"/>
            <w:hideMark/>
          </w:tcPr>
          <w:p w14:paraId="3EBA563F"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0D8B83EF"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2</w:t>
            </w:r>
          </w:p>
        </w:tc>
        <w:tc>
          <w:tcPr>
            <w:tcW w:w="236" w:type="dxa"/>
            <w:tcBorders>
              <w:top w:val="nil"/>
              <w:left w:val="nil"/>
              <w:bottom w:val="single" w:sz="4" w:space="0" w:color="auto"/>
              <w:right w:val="single" w:sz="4" w:space="0" w:color="auto"/>
            </w:tcBorders>
            <w:noWrap/>
            <w:vAlign w:val="bottom"/>
            <w:hideMark/>
          </w:tcPr>
          <w:p w14:paraId="3C512185"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0F7FBFEA"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2</w:t>
            </w:r>
          </w:p>
        </w:tc>
        <w:tc>
          <w:tcPr>
            <w:tcW w:w="236" w:type="dxa"/>
            <w:tcBorders>
              <w:top w:val="nil"/>
              <w:left w:val="nil"/>
              <w:bottom w:val="single" w:sz="4" w:space="0" w:color="auto"/>
              <w:right w:val="single" w:sz="4" w:space="0" w:color="auto"/>
            </w:tcBorders>
            <w:noWrap/>
            <w:vAlign w:val="bottom"/>
            <w:hideMark/>
          </w:tcPr>
          <w:p w14:paraId="32F22A42"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0F4BECF0"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2</w:t>
            </w:r>
          </w:p>
        </w:tc>
        <w:tc>
          <w:tcPr>
            <w:tcW w:w="236" w:type="dxa"/>
            <w:tcBorders>
              <w:top w:val="nil"/>
              <w:left w:val="nil"/>
              <w:bottom w:val="single" w:sz="4" w:space="0" w:color="auto"/>
              <w:right w:val="single" w:sz="4" w:space="0" w:color="auto"/>
            </w:tcBorders>
            <w:noWrap/>
            <w:vAlign w:val="bottom"/>
            <w:hideMark/>
          </w:tcPr>
          <w:p w14:paraId="6ECD672F"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r>
      <w:tr w:rsidR="00013115" w:rsidRPr="00473779" w14:paraId="13D04773" w14:textId="77777777" w:rsidTr="00013115">
        <w:trPr>
          <w:trHeight w:val="285"/>
        </w:trPr>
        <w:tc>
          <w:tcPr>
            <w:tcW w:w="4059" w:type="dxa"/>
            <w:tcBorders>
              <w:top w:val="nil"/>
              <w:left w:val="single" w:sz="4" w:space="0" w:color="auto"/>
              <w:bottom w:val="single" w:sz="4" w:space="0" w:color="auto"/>
              <w:right w:val="single" w:sz="4" w:space="0" w:color="auto"/>
            </w:tcBorders>
            <w:noWrap/>
            <w:vAlign w:val="bottom"/>
            <w:hideMark/>
          </w:tcPr>
          <w:p w14:paraId="68A88FA8" w14:textId="77777777" w:rsidR="00013115" w:rsidRPr="00473779" w:rsidRDefault="00013115" w:rsidP="0025738D">
            <w:pPr>
              <w:jc w:val="left"/>
              <w:rPr>
                <w:rFonts w:eastAsia="Times New Roman"/>
                <w:color w:val="000000"/>
                <w:lang w:eastAsia="hu-HU" w:bidi="ar-SA"/>
              </w:rPr>
            </w:pPr>
            <w:r w:rsidRPr="00473779">
              <w:rPr>
                <w:rFonts w:eastAsia="Times New Roman"/>
                <w:color w:val="000000"/>
                <w:lang w:eastAsia="hu-HU" w:bidi="ar-SA"/>
              </w:rPr>
              <w:t>Állampolgári ismeretek</w:t>
            </w:r>
          </w:p>
        </w:tc>
        <w:tc>
          <w:tcPr>
            <w:tcW w:w="4387" w:type="dxa"/>
            <w:gridSpan w:val="14"/>
            <w:tcBorders>
              <w:top w:val="single" w:sz="4" w:space="0" w:color="auto"/>
              <w:left w:val="nil"/>
              <w:bottom w:val="single" w:sz="4" w:space="0" w:color="auto"/>
              <w:right w:val="single" w:sz="4" w:space="0" w:color="auto"/>
            </w:tcBorders>
            <w:shd w:val="clear" w:color="F2F2F2" w:fill="EDEDED"/>
            <w:noWrap/>
            <w:vAlign w:val="bottom"/>
            <w:hideMark/>
          </w:tcPr>
          <w:p w14:paraId="259C1E36"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 </w:t>
            </w:r>
          </w:p>
        </w:tc>
        <w:tc>
          <w:tcPr>
            <w:tcW w:w="390" w:type="dxa"/>
            <w:tcBorders>
              <w:top w:val="nil"/>
              <w:left w:val="nil"/>
              <w:bottom w:val="single" w:sz="4" w:space="0" w:color="auto"/>
              <w:right w:val="single" w:sz="4" w:space="0" w:color="auto"/>
            </w:tcBorders>
            <w:shd w:val="clear" w:color="F2F2F2" w:fill="FFFFFF"/>
            <w:noWrap/>
            <w:vAlign w:val="bottom"/>
            <w:hideMark/>
          </w:tcPr>
          <w:p w14:paraId="713FD2F5"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1</w:t>
            </w:r>
          </w:p>
        </w:tc>
        <w:tc>
          <w:tcPr>
            <w:tcW w:w="236" w:type="dxa"/>
            <w:tcBorders>
              <w:top w:val="nil"/>
              <w:left w:val="nil"/>
              <w:bottom w:val="single" w:sz="4" w:space="0" w:color="auto"/>
              <w:right w:val="single" w:sz="4" w:space="0" w:color="auto"/>
            </w:tcBorders>
            <w:shd w:val="clear" w:color="F2F2F2" w:fill="FFFFFF"/>
            <w:noWrap/>
            <w:vAlign w:val="bottom"/>
            <w:hideMark/>
          </w:tcPr>
          <w:p w14:paraId="388CFCF0"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r>
      <w:tr w:rsidR="00013115" w:rsidRPr="00473779" w14:paraId="4C5CCEB1" w14:textId="77777777" w:rsidTr="00013115">
        <w:trPr>
          <w:trHeight w:val="285"/>
        </w:trPr>
        <w:tc>
          <w:tcPr>
            <w:tcW w:w="4059" w:type="dxa"/>
            <w:tcBorders>
              <w:top w:val="nil"/>
              <w:left w:val="single" w:sz="4" w:space="0" w:color="auto"/>
              <w:bottom w:val="single" w:sz="4" w:space="0" w:color="auto"/>
              <w:right w:val="single" w:sz="4" w:space="0" w:color="auto"/>
            </w:tcBorders>
            <w:noWrap/>
            <w:vAlign w:val="bottom"/>
            <w:hideMark/>
          </w:tcPr>
          <w:p w14:paraId="3851CC76" w14:textId="77777777" w:rsidR="00013115" w:rsidRPr="00473779" w:rsidRDefault="00013115" w:rsidP="0025738D">
            <w:pPr>
              <w:jc w:val="left"/>
              <w:rPr>
                <w:rFonts w:eastAsia="Times New Roman"/>
                <w:color w:val="000000"/>
                <w:lang w:eastAsia="hu-HU" w:bidi="ar-SA"/>
              </w:rPr>
            </w:pPr>
            <w:r w:rsidRPr="00473779">
              <w:rPr>
                <w:rFonts w:eastAsia="Times New Roman"/>
                <w:color w:val="000000"/>
                <w:lang w:eastAsia="hu-HU" w:bidi="ar-SA"/>
              </w:rPr>
              <w:t>Hon- és népismeret</w:t>
            </w:r>
          </w:p>
        </w:tc>
        <w:tc>
          <w:tcPr>
            <w:tcW w:w="2507" w:type="dxa"/>
            <w:gridSpan w:val="8"/>
            <w:tcBorders>
              <w:top w:val="single" w:sz="4" w:space="0" w:color="auto"/>
              <w:left w:val="nil"/>
              <w:bottom w:val="single" w:sz="4" w:space="0" w:color="auto"/>
              <w:right w:val="single" w:sz="4" w:space="0" w:color="auto"/>
            </w:tcBorders>
            <w:shd w:val="clear" w:color="EDEDED" w:fill="E7E6E6"/>
            <w:noWrap/>
            <w:vAlign w:val="bottom"/>
            <w:hideMark/>
          </w:tcPr>
          <w:p w14:paraId="351DA1DC"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 </w:t>
            </w:r>
          </w:p>
        </w:tc>
        <w:tc>
          <w:tcPr>
            <w:tcW w:w="390" w:type="dxa"/>
            <w:tcBorders>
              <w:top w:val="nil"/>
              <w:left w:val="nil"/>
              <w:bottom w:val="single" w:sz="4" w:space="0" w:color="auto"/>
              <w:right w:val="single" w:sz="4" w:space="0" w:color="auto"/>
            </w:tcBorders>
            <w:shd w:val="clear" w:color="F2F2F2" w:fill="FFFFFF"/>
            <w:noWrap/>
            <w:vAlign w:val="bottom"/>
            <w:hideMark/>
          </w:tcPr>
          <w:p w14:paraId="4CD74A57"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 </w:t>
            </w:r>
          </w:p>
        </w:tc>
        <w:tc>
          <w:tcPr>
            <w:tcW w:w="236" w:type="dxa"/>
            <w:tcBorders>
              <w:top w:val="nil"/>
              <w:left w:val="nil"/>
              <w:bottom w:val="single" w:sz="4" w:space="0" w:color="auto"/>
              <w:right w:val="single" w:sz="4" w:space="0" w:color="auto"/>
            </w:tcBorders>
            <w:shd w:val="clear" w:color="F2F2F2" w:fill="FFFFFF"/>
            <w:noWrap/>
            <w:vAlign w:val="bottom"/>
            <w:hideMark/>
          </w:tcPr>
          <w:p w14:paraId="7A4BC824"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shd w:val="clear" w:color="F2F2F2" w:fill="FFFFFF"/>
            <w:noWrap/>
            <w:vAlign w:val="bottom"/>
            <w:hideMark/>
          </w:tcPr>
          <w:p w14:paraId="4849F36E" w14:textId="77777777" w:rsidR="00013115" w:rsidRPr="00473779" w:rsidRDefault="00013115" w:rsidP="0025738D">
            <w:pPr>
              <w:jc w:val="center"/>
              <w:rPr>
                <w:rFonts w:eastAsia="Times New Roman"/>
                <w:color w:val="FF0000"/>
                <w:lang w:eastAsia="hu-HU" w:bidi="ar-SA"/>
              </w:rPr>
            </w:pPr>
            <w:r w:rsidRPr="00473779">
              <w:rPr>
                <w:rFonts w:eastAsia="Times New Roman"/>
                <w:color w:val="FF0000"/>
                <w:lang w:eastAsia="hu-HU" w:bidi="ar-SA"/>
              </w:rPr>
              <w:t> </w:t>
            </w:r>
          </w:p>
        </w:tc>
        <w:tc>
          <w:tcPr>
            <w:tcW w:w="236" w:type="dxa"/>
            <w:tcBorders>
              <w:top w:val="nil"/>
              <w:left w:val="nil"/>
              <w:bottom w:val="single" w:sz="4" w:space="0" w:color="auto"/>
              <w:right w:val="single" w:sz="4" w:space="0" w:color="auto"/>
            </w:tcBorders>
            <w:shd w:val="clear" w:color="FFF2CC" w:fill="FFFF99"/>
            <w:noWrap/>
            <w:vAlign w:val="bottom"/>
            <w:hideMark/>
          </w:tcPr>
          <w:p w14:paraId="580CA198" w14:textId="77777777" w:rsidR="00013115" w:rsidRPr="00473779" w:rsidRDefault="00013115" w:rsidP="0025738D">
            <w:pPr>
              <w:jc w:val="center"/>
              <w:rPr>
                <w:rFonts w:eastAsia="Times New Roman"/>
                <w:b/>
                <w:bCs/>
                <w:color w:val="000000"/>
                <w:sz w:val="20"/>
                <w:szCs w:val="20"/>
                <w:lang w:eastAsia="hu-HU" w:bidi="ar-SA"/>
              </w:rPr>
            </w:pPr>
            <w:r w:rsidRPr="00473779">
              <w:rPr>
                <w:rFonts w:eastAsia="Times New Roman"/>
                <w:b/>
                <w:bCs/>
                <w:color w:val="000000"/>
                <w:sz w:val="20"/>
                <w:szCs w:val="20"/>
                <w:lang w:eastAsia="hu-HU" w:bidi="ar-SA"/>
              </w:rPr>
              <w:t>1</w:t>
            </w:r>
          </w:p>
        </w:tc>
        <w:tc>
          <w:tcPr>
            <w:tcW w:w="390" w:type="dxa"/>
            <w:tcBorders>
              <w:top w:val="nil"/>
              <w:left w:val="nil"/>
              <w:bottom w:val="single" w:sz="4" w:space="0" w:color="auto"/>
              <w:right w:val="single" w:sz="4" w:space="0" w:color="auto"/>
            </w:tcBorders>
            <w:shd w:val="clear" w:color="F2F2F2" w:fill="FFFFFF"/>
            <w:noWrap/>
            <w:vAlign w:val="bottom"/>
            <w:hideMark/>
          </w:tcPr>
          <w:p w14:paraId="77A02DDD"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 </w:t>
            </w:r>
          </w:p>
        </w:tc>
        <w:tc>
          <w:tcPr>
            <w:tcW w:w="236" w:type="dxa"/>
            <w:tcBorders>
              <w:top w:val="nil"/>
              <w:left w:val="nil"/>
              <w:bottom w:val="single" w:sz="4" w:space="0" w:color="auto"/>
              <w:right w:val="single" w:sz="4" w:space="0" w:color="auto"/>
            </w:tcBorders>
            <w:shd w:val="clear" w:color="F2F2F2" w:fill="FFFFFF"/>
            <w:noWrap/>
            <w:vAlign w:val="bottom"/>
            <w:hideMark/>
          </w:tcPr>
          <w:p w14:paraId="570C7BD5"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shd w:val="clear" w:color="F2F2F2" w:fill="FFFFFF"/>
            <w:noWrap/>
            <w:vAlign w:val="bottom"/>
            <w:hideMark/>
          </w:tcPr>
          <w:p w14:paraId="14F780A9"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 </w:t>
            </w:r>
          </w:p>
        </w:tc>
        <w:tc>
          <w:tcPr>
            <w:tcW w:w="236" w:type="dxa"/>
            <w:tcBorders>
              <w:top w:val="nil"/>
              <w:left w:val="nil"/>
              <w:bottom w:val="single" w:sz="4" w:space="0" w:color="auto"/>
              <w:right w:val="single" w:sz="4" w:space="0" w:color="auto"/>
            </w:tcBorders>
            <w:shd w:val="clear" w:color="F2F2F2" w:fill="FFFFFF"/>
            <w:noWrap/>
            <w:vAlign w:val="bottom"/>
            <w:hideMark/>
          </w:tcPr>
          <w:p w14:paraId="760F848B"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r>
      <w:tr w:rsidR="00013115" w:rsidRPr="00473779" w14:paraId="4963BCE7" w14:textId="77777777" w:rsidTr="00013115">
        <w:trPr>
          <w:trHeight w:val="285"/>
        </w:trPr>
        <w:tc>
          <w:tcPr>
            <w:tcW w:w="4059" w:type="dxa"/>
            <w:tcBorders>
              <w:top w:val="nil"/>
              <w:left w:val="single" w:sz="4" w:space="0" w:color="auto"/>
              <w:bottom w:val="single" w:sz="4" w:space="0" w:color="auto"/>
              <w:right w:val="single" w:sz="4" w:space="0" w:color="auto"/>
            </w:tcBorders>
            <w:noWrap/>
            <w:vAlign w:val="bottom"/>
            <w:hideMark/>
          </w:tcPr>
          <w:p w14:paraId="1F72426E" w14:textId="77777777" w:rsidR="00013115" w:rsidRPr="00473779" w:rsidRDefault="00013115" w:rsidP="0025738D">
            <w:pPr>
              <w:jc w:val="left"/>
              <w:rPr>
                <w:rFonts w:eastAsia="Times New Roman"/>
                <w:color w:val="000000"/>
                <w:lang w:eastAsia="hu-HU" w:bidi="ar-SA"/>
              </w:rPr>
            </w:pPr>
            <w:r w:rsidRPr="00473779">
              <w:rPr>
                <w:rFonts w:eastAsia="Times New Roman"/>
                <w:color w:val="000000"/>
                <w:lang w:eastAsia="hu-HU" w:bidi="ar-SA"/>
              </w:rPr>
              <w:t>Etika/hit és erkölcstan</w:t>
            </w:r>
          </w:p>
        </w:tc>
        <w:tc>
          <w:tcPr>
            <w:tcW w:w="390" w:type="dxa"/>
            <w:tcBorders>
              <w:top w:val="nil"/>
              <w:left w:val="nil"/>
              <w:bottom w:val="single" w:sz="4" w:space="0" w:color="auto"/>
              <w:right w:val="single" w:sz="4" w:space="0" w:color="auto"/>
            </w:tcBorders>
            <w:shd w:val="clear" w:color="F2F2F2" w:fill="FFFFFF"/>
            <w:noWrap/>
            <w:vAlign w:val="bottom"/>
            <w:hideMark/>
          </w:tcPr>
          <w:p w14:paraId="7D6B3F89"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1</w:t>
            </w:r>
          </w:p>
        </w:tc>
        <w:tc>
          <w:tcPr>
            <w:tcW w:w="236" w:type="dxa"/>
            <w:tcBorders>
              <w:top w:val="nil"/>
              <w:left w:val="nil"/>
              <w:bottom w:val="single" w:sz="4" w:space="0" w:color="auto"/>
              <w:right w:val="single" w:sz="4" w:space="0" w:color="auto"/>
            </w:tcBorders>
            <w:shd w:val="clear" w:color="F2F2F2" w:fill="FFFFFF"/>
            <w:noWrap/>
            <w:vAlign w:val="bottom"/>
            <w:hideMark/>
          </w:tcPr>
          <w:p w14:paraId="16717936"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shd w:val="clear" w:color="F2F2F2" w:fill="FFFFFF"/>
            <w:noWrap/>
            <w:vAlign w:val="bottom"/>
            <w:hideMark/>
          </w:tcPr>
          <w:p w14:paraId="1A43CBA2"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1</w:t>
            </w:r>
          </w:p>
        </w:tc>
        <w:tc>
          <w:tcPr>
            <w:tcW w:w="236" w:type="dxa"/>
            <w:tcBorders>
              <w:top w:val="nil"/>
              <w:left w:val="nil"/>
              <w:bottom w:val="single" w:sz="4" w:space="0" w:color="auto"/>
              <w:right w:val="single" w:sz="4" w:space="0" w:color="auto"/>
            </w:tcBorders>
            <w:shd w:val="clear" w:color="F2F2F2" w:fill="FFFFFF"/>
            <w:noWrap/>
            <w:vAlign w:val="bottom"/>
            <w:hideMark/>
          </w:tcPr>
          <w:p w14:paraId="35E7D67A"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shd w:val="clear" w:color="F2F2F2" w:fill="FFFFFF"/>
            <w:noWrap/>
            <w:vAlign w:val="bottom"/>
            <w:hideMark/>
          </w:tcPr>
          <w:p w14:paraId="1A1BCAE2"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1</w:t>
            </w:r>
          </w:p>
        </w:tc>
        <w:tc>
          <w:tcPr>
            <w:tcW w:w="236" w:type="dxa"/>
            <w:tcBorders>
              <w:top w:val="nil"/>
              <w:left w:val="nil"/>
              <w:bottom w:val="single" w:sz="4" w:space="0" w:color="auto"/>
              <w:right w:val="single" w:sz="4" w:space="0" w:color="auto"/>
            </w:tcBorders>
            <w:shd w:val="clear" w:color="F2F2F2" w:fill="FFFFFF"/>
            <w:noWrap/>
            <w:vAlign w:val="bottom"/>
            <w:hideMark/>
          </w:tcPr>
          <w:p w14:paraId="3742FB4C"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shd w:val="clear" w:color="F2F2F2" w:fill="FFFFFF"/>
            <w:noWrap/>
            <w:vAlign w:val="bottom"/>
            <w:hideMark/>
          </w:tcPr>
          <w:p w14:paraId="1FAF591F"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1</w:t>
            </w:r>
          </w:p>
        </w:tc>
        <w:tc>
          <w:tcPr>
            <w:tcW w:w="236" w:type="dxa"/>
            <w:tcBorders>
              <w:top w:val="nil"/>
              <w:left w:val="nil"/>
              <w:bottom w:val="single" w:sz="4" w:space="0" w:color="auto"/>
              <w:right w:val="single" w:sz="4" w:space="0" w:color="auto"/>
            </w:tcBorders>
            <w:shd w:val="clear" w:color="F2F2F2" w:fill="FFFFFF"/>
            <w:noWrap/>
            <w:vAlign w:val="bottom"/>
            <w:hideMark/>
          </w:tcPr>
          <w:p w14:paraId="24FAAAD1"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shd w:val="clear" w:color="F2F2F2" w:fill="FFFFFF"/>
            <w:noWrap/>
            <w:vAlign w:val="bottom"/>
            <w:hideMark/>
          </w:tcPr>
          <w:p w14:paraId="3F77E260"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1</w:t>
            </w:r>
          </w:p>
        </w:tc>
        <w:tc>
          <w:tcPr>
            <w:tcW w:w="236" w:type="dxa"/>
            <w:tcBorders>
              <w:top w:val="nil"/>
              <w:left w:val="nil"/>
              <w:bottom w:val="single" w:sz="4" w:space="0" w:color="auto"/>
              <w:right w:val="single" w:sz="4" w:space="0" w:color="auto"/>
            </w:tcBorders>
            <w:shd w:val="clear" w:color="F2F2F2" w:fill="FFFFFF"/>
            <w:noWrap/>
            <w:vAlign w:val="bottom"/>
            <w:hideMark/>
          </w:tcPr>
          <w:p w14:paraId="75345D88"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shd w:val="clear" w:color="F2F2F2" w:fill="FFFFFF"/>
            <w:noWrap/>
            <w:vAlign w:val="bottom"/>
            <w:hideMark/>
          </w:tcPr>
          <w:p w14:paraId="74F51061"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1</w:t>
            </w:r>
          </w:p>
        </w:tc>
        <w:tc>
          <w:tcPr>
            <w:tcW w:w="236" w:type="dxa"/>
            <w:tcBorders>
              <w:top w:val="nil"/>
              <w:left w:val="nil"/>
              <w:bottom w:val="single" w:sz="4" w:space="0" w:color="auto"/>
              <w:right w:val="single" w:sz="4" w:space="0" w:color="auto"/>
            </w:tcBorders>
            <w:shd w:val="clear" w:color="F2F2F2" w:fill="FFFFFF"/>
            <w:noWrap/>
            <w:vAlign w:val="bottom"/>
            <w:hideMark/>
          </w:tcPr>
          <w:p w14:paraId="788261AE"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shd w:val="clear" w:color="F2F2F2" w:fill="FFFFFF"/>
            <w:noWrap/>
            <w:vAlign w:val="bottom"/>
            <w:hideMark/>
          </w:tcPr>
          <w:p w14:paraId="3CEA4792"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1</w:t>
            </w:r>
          </w:p>
        </w:tc>
        <w:tc>
          <w:tcPr>
            <w:tcW w:w="236" w:type="dxa"/>
            <w:tcBorders>
              <w:top w:val="nil"/>
              <w:left w:val="nil"/>
              <w:bottom w:val="single" w:sz="4" w:space="0" w:color="auto"/>
              <w:right w:val="single" w:sz="4" w:space="0" w:color="auto"/>
            </w:tcBorders>
            <w:shd w:val="clear" w:color="F2F2F2" w:fill="FFFFFF"/>
            <w:noWrap/>
            <w:vAlign w:val="bottom"/>
            <w:hideMark/>
          </w:tcPr>
          <w:p w14:paraId="02C89385"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shd w:val="clear" w:color="F2F2F2" w:fill="FFFFFF"/>
            <w:noWrap/>
            <w:vAlign w:val="bottom"/>
            <w:hideMark/>
          </w:tcPr>
          <w:p w14:paraId="63D002DF"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1</w:t>
            </w:r>
          </w:p>
        </w:tc>
        <w:tc>
          <w:tcPr>
            <w:tcW w:w="236" w:type="dxa"/>
            <w:tcBorders>
              <w:top w:val="nil"/>
              <w:left w:val="nil"/>
              <w:bottom w:val="single" w:sz="4" w:space="0" w:color="auto"/>
              <w:right w:val="single" w:sz="4" w:space="0" w:color="auto"/>
            </w:tcBorders>
            <w:shd w:val="clear" w:color="F2F2F2" w:fill="FFFFFF"/>
            <w:noWrap/>
            <w:vAlign w:val="bottom"/>
            <w:hideMark/>
          </w:tcPr>
          <w:p w14:paraId="3E0B0FA3"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r>
      <w:tr w:rsidR="00013115" w:rsidRPr="00473779" w14:paraId="074B13D7" w14:textId="77777777" w:rsidTr="00013115">
        <w:trPr>
          <w:trHeight w:val="285"/>
        </w:trPr>
        <w:tc>
          <w:tcPr>
            <w:tcW w:w="4059" w:type="dxa"/>
            <w:tcBorders>
              <w:top w:val="nil"/>
              <w:left w:val="single" w:sz="4" w:space="0" w:color="auto"/>
              <w:bottom w:val="single" w:sz="4" w:space="0" w:color="auto"/>
              <w:right w:val="single" w:sz="4" w:space="0" w:color="auto"/>
            </w:tcBorders>
            <w:noWrap/>
            <w:vAlign w:val="bottom"/>
            <w:hideMark/>
          </w:tcPr>
          <w:p w14:paraId="1252B7D9" w14:textId="77777777" w:rsidR="00013115" w:rsidRPr="00473779" w:rsidRDefault="00013115" w:rsidP="0025738D">
            <w:pPr>
              <w:jc w:val="left"/>
              <w:rPr>
                <w:rFonts w:eastAsia="Times New Roman"/>
                <w:color w:val="000000"/>
                <w:lang w:eastAsia="hu-HU" w:bidi="ar-SA"/>
              </w:rPr>
            </w:pPr>
            <w:r w:rsidRPr="00473779">
              <w:rPr>
                <w:rFonts w:eastAsia="Times New Roman"/>
                <w:color w:val="000000"/>
                <w:lang w:eastAsia="hu-HU" w:bidi="ar-SA"/>
              </w:rPr>
              <w:t>Környezetismeret</w:t>
            </w:r>
          </w:p>
        </w:tc>
        <w:tc>
          <w:tcPr>
            <w:tcW w:w="390" w:type="dxa"/>
            <w:tcBorders>
              <w:top w:val="nil"/>
              <w:left w:val="nil"/>
              <w:bottom w:val="single" w:sz="4" w:space="0" w:color="auto"/>
              <w:right w:val="single" w:sz="4" w:space="0" w:color="auto"/>
            </w:tcBorders>
            <w:shd w:val="clear" w:color="EDEDED" w:fill="F2F2F2"/>
            <w:noWrap/>
            <w:vAlign w:val="bottom"/>
            <w:hideMark/>
          </w:tcPr>
          <w:p w14:paraId="0A63AFB7" w14:textId="77777777" w:rsidR="00013115" w:rsidRPr="00473779" w:rsidRDefault="00013115" w:rsidP="0025738D">
            <w:pPr>
              <w:jc w:val="center"/>
              <w:rPr>
                <w:rFonts w:eastAsia="Times New Roman"/>
                <w:color w:val="FF0000"/>
                <w:lang w:eastAsia="hu-HU" w:bidi="ar-SA"/>
              </w:rPr>
            </w:pPr>
            <w:r w:rsidRPr="00473779">
              <w:rPr>
                <w:rFonts w:eastAsia="Times New Roman"/>
                <w:color w:val="FF0000"/>
                <w:lang w:eastAsia="hu-HU" w:bidi="ar-SA"/>
              </w:rPr>
              <w:t> </w:t>
            </w:r>
          </w:p>
        </w:tc>
        <w:tc>
          <w:tcPr>
            <w:tcW w:w="236" w:type="dxa"/>
            <w:tcBorders>
              <w:top w:val="nil"/>
              <w:left w:val="nil"/>
              <w:bottom w:val="single" w:sz="4" w:space="0" w:color="auto"/>
              <w:right w:val="single" w:sz="4" w:space="0" w:color="auto"/>
            </w:tcBorders>
            <w:shd w:val="clear" w:color="EDEDED" w:fill="F2F2F2"/>
            <w:noWrap/>
            <w:vAlign w:val="bottom"/>
            <w:hideMark/>
          </w:tcPr>
          <w:p w14:paraId="2D58B595" w14:textId="77777777" w:rsidR="00013115" w:rsidRPr="00473779" w:rsidRDefault="00013115" w:rsidP="0025738D">
            <w:pPr>
              <w:jc w:val="center"/>
              <w:rPr>
                <w:rFonts w:eastAsia="Times New Roman"/>
                <w:color w:val="FF0000"/>
                <w:sz w:val="20"/>
                <w:szCs w:val="20"/>
                <w:lang w:eastAsia="hu-HU" w:bidi="ar-SA"/>
              </w:rPr>
            </w:pPr>
            <w:r w:rsidRPr="00473779">
              <w:rPr>
                <w:rFonts w:eastAsia="Times New Roman"/>
                <w:color w:val="FF0000"/>
                <w:sz w:val="20"/>
                <w:szCs w:val="20"/>
                <w:lang w:eastAsia="hu-HU" w:bidi="ar-SA"/>
              </w:rPr>
              <w:t> </w:t>
            </w:r>
          </w:p>
        </w:tc>
        <w:tc>
          <w:tcPr>
            <w:tcW w:w="390" w:type="dxa"/>
            <w:tcBorders>
              <w:top w:val="nil"/>
              <w:left w:val="nil"/>
              <w:bottom w:val="single" w:sz="4" w:space="0" w:color="auto"/>
              <w:right w:val="single" w:sz="4" w:space="0" w:color="auto"/>
            </w:tcBorders>
            <w:shd w:val="clear" w:color="EDEDED" w:fill="F2F2F2"/>
            <w:noWrap/>
            <w:vAlign w:val="bottom"/>
            <w:hideMark/>
          </w:tcPr>
          <w:p w14:paraId="3F3ACE26" w14:textId="77777777" w:rsidR="00013115" w:rsidRPr="00473779" w:rsidRDefault="00013115" w:rsidP="0025738D">
            <w:pPr>
              <w:jc w:val="center"/>
              <w:rPr>
                <w:rFonts w:eastAsia="Times New Roman"/>
                <w:color w:val="FF0000"/>
                <w:lang w:eastAsia="hu-HU" w:bidi="ar-SA"/>
              </w:rPr>
            </w:pPr>
            <w:r w:rsidRPr="00473779">
              <w:rPr>
                <w:rFonts w:eastAsia="Times New Roman"/>
                <w:color w:val="FF0000"/>
                <w:lang w:eastAsia="hu-HU" w:bidi="ar-SA"/>
              </w:rPr>
              <w:t> </w:t>
            </w:r>
          </w:p>
        </w:tc>
        <w:tc>
          <w:tcPr>
            <w:tcW w:w="236" w:type="dxa"/>
            <w:tcBorders>
              <w:top w:val="nil"/>
              <w:left w:val="nil"/>
              <w:bottom w:val="single" w:sz="4" w:space="0" w:color="auto"/>
              <w:right w:val="single" w:sz="4" w:space="0" w:color="auto"/>
            </w:tcBorders>
            <w:shd w:val="clear" w:color="EDEDED" w:fill="F2F2F2"/>
            <w:noWrap/>
            <w:vAlign w:val="bottom"/>
            <w:hideMark/>
          </w:tcPr>
          <w:p w14:paraId="4E036A69" w14:textId="77777777" w:rsidR="00013115" w:rsidRPr="00473779" w:rsidRDefault="00013115" w:rsidP="0025738D">
            <w:pPr>
              <w:jc w:val="center"/>
              <w:rPr>
                <w:rFonts w:eastAsia="Times New Roman"/>
                <w:color w:val="FF0000"/>
                <w:sz w:val="20"/>
                <w:szCs w:val="20"/>
                <w:lang w:eastAsia="hu-HU" w:bidi="ar-SA"/>
              </w:rPr>
            </w:pPr>
            <w:r w:rsidRPr="00473779">
              <w:rPr>
                <w:rFonts w:eastAsia="Times New Roman"/>
                <w:color w:val="FF0000"/>
                <w:sz w:val="20"/>
                <w:szCs w:val="20"/>
                <w:lang w:eastAsia="hu-HU" w:bidi="ar-SA"/>
              </w:rPr>
              <w:t> </w:t>
            </w:r>
          </w:p>
        </w:tc>
        <w:tc>
          <w:tcPr>
            <w:tcW w:w="390" w:type="dxa"/>
            <w:tcBorders>
              <w:top w:val="nil"/>
              <w:left w:val="nil"/>
              <w:bottom w:val="single" w:sz="4" w:space="0" w:color="auto"/>
              <w:right w:val="single" w:sz="4" w:space="0" w:color="auto"/>
            </w:tcBorders>
            <w:shd w:val="clear" w:color="F2F2F2" w:fill="FFFFFF"/>
            <w:noWrap/>
            <w:vAlign w:val="bottom"/>
            <w:hideMark/>
          </w:tcPr>
          <w:p w14:paraId="7416197B" w14:textId="77777777" w:rsidR="00013115" w:rsidRPr="00473779" w:rsidRDefault="00013115" w:rsidP="0025738D">
            <w:pPr>
              <w:jc w:val="center"/>
              <w:rPr>
                <w:rFonts w:eastAsia="Times New Roman"/>
                <w:lang w:eastAsia="hu-HU" w:bidi="ar-SA"/>
              </w:rPr>
            </w:pPr>
            <w:r w:rsidRPr="00473779">
              <w:rPr>
                <w:rFonts w:eastAsia="Times New Roman"/>
                <w:lang w:eastAsia="hu-HU" w:bidi="ar-SA"/>
              </w:rPr>
              <w:t>1</w:t>
            </w:r>
          </w:p>
        </w:tc>
        <w:tc>
          <w:tcPr>
            <w:tcW w:w="236" w:type="dxa"/>
            <w:tcBorders>
              <w:top w:val="nil"/>
              <w:left w:val="nil"/>
              <w:bottom w:val="single" w:sz="4" w:space="0" w:color="auto"/>
              <w:right w:val="single" w:sz="4" w:space="0" w:color="auto"/>
            </w:tcBorders>
            <w:shd w:val="clear" w:color="F2F2F2" w:fill="FFFFFF"/>
            <w:noWrap/>
            <w:vAlign w:val="bottom"/>
            <w:hideMark/>
          </w:tcPr>
          <w:p w14:paraId="0EDC6DA3" w14:textId="77777777" w:rsidR="00013115" w:rsidRPr="00473779" w:rsidRDefault="00013115" w:rsidP="0025738D">
            <w:pPr>
              <w:jc w:val="center"/>
              <w:rPr>
                <w:rFonts w:eastAsia="Times New Roman"/>
                <w:sz w:val="20"/>
                <w:szCs w:val="20"/>
                <w:lang w:eastAsia="hu-HU" w:bidi="ar-SA"/>
              </w:rPr>
            </w:pPr>
            <w:r w:rsidRPr="00473779">
              <w:rPr>
                <w:rFonts w:eastAsia="Times New Roman"/>
                <w:sz w:val="20"/>
                <w:szCs w:val="20"/>
                <w:lang w:eastAsia="hu-HU" w:bidi="ar-SA"/>
              </w:rPr>
              <w:t> </w:t>
            </w:r>
          </w:p>
        </w:tc>
        <w:tc>
          <w:tcPr>
            <w:tcW w:w="390" w:type="dxa"/>
            <w:tcBorders>
              <w:top w:val="nil"/>
              <w:left w:val="nil"/>
              <w:bottom w:val="single" w:sz="4" w:space="0" w:color="auto"/>
              <w:right w:val="single" w:sz="4" w:space="0" w:color="auto"/>
            </w:tcBorders>
            <w:shd w:val="clear" w:color="F2F2F2" w:fill="FFFFFF"/>
            <w:noWrap/>
            <w:vAlign w:val="bottom"/>
            <w:hideMark/>
          </w:tcPr>
          <w:p w14:paraId="3966B3B2" w14:textId="77777777" w:rsidR="00013115" w:rsidRPr="00473779" w:rsidRDefault="00013115" w:rsidP="0025738D">
            <w:pPr>
              <w:jc w:val="center"/>
              <w:rPr>
                <w:rFonts w:eastAsia="Times New Roman"/>
                <w:lang w:eastAsia="hu-HU" w:bidi="ar-SA"/>
              </w:rPr>
            </w:pPr>
            <w:r w:rsidRPr="00473779">
              <w:rPr>
                <w:rFonts w:eastAsia="Times New Roman"/>
                <w:lang w:eastAsia="hu-HU" w:bidi="ar-SA"/>
              </w:rPr>
              <w:t>1</w:t>
            </w:r>
          </w:p>
        </w:tc>
        <w:tc>
          <w:tcPr>
            <w:tcW w:w="236" w:type="dxa"/>
            <w:tcBorders>
              <w:top w:val="nil"/>
              <w:left w:val="nil"/>
              <w:bottom w:val="single" w:sz="4" w:space="0" w:color="auto"/>
              <w:right w:val="single" w:sz="4" w:space="0" w:color="auto"/>
            </w:tcBorders>
            <w:shd w:val="clear" w:color="F2F2F2" w:fill="FFFFFF"/>
            <w:noWrap/>
            <w:vAlign w:val="bottom"/>
            <w:hideMark/>
          </w:tcPr>
          <w:p w14:paraId="34089752" w14:textId="77777777" w:rsidR="00013115" w:rsidRPr="00473779" w:rsidRDefault="00013115" w:rsidP="0025738D">
            <w:pPr>
              <w:jc w:val="center"/>
              <w:rPr>
                <w:rFonts w:eastAsia="Times New Roman"/>
                <w:sz w:val="20"/>
                <w:szCs w:val="20"/>
                <w:lang w:eastAsia="hu-HU" w:bidi="ar-SA"/>
              </w:rPr>
            </w:pPr>
            <w:r w:rsidRPr="00473779">
              <w:rPr>
                <w:rFonts w:eastAsia="Times New Roman"/>
                <w:sz w:val="20"/>
                <w:szCs w:val="20"/>
                <w:lang w:eastAsia="hu-HU" w:bidi="ar-SA"/>
              </w:rPr>
              <w:t> </w:t>
            </w:r>
          </w:p>
        </w:tc>
        <w:tc>
          <w:tcPr>
            <w:tcW w:w="2507" w:type="dxa"/>
            <w:gridSpan w:val="8"/>
            <w:tcBorders>
              <w:top w:val="single" w:sz="4" w:space="0" w:color="auto"/>
              <w:left w:val="nil"/>
              <w:bottom w:val="single" w:sz="4" w:space="0" w:color="auto"/>
              <w:right w:val="single" w:sz="4" w:space="0" w:color="auto"/>
            </w:tcBorders>
            <w:shd w:val="clear" w:color="F2F2F2" w:fill="EDEDED"/>
            <w:noWrap/>
            <w:vAlign w:val="bottom"/>
            <w:hideMark/>
          </w:tcPr>
          <w:p w14:paraId="48A1EE98"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 </w:t>
            </w:r>
          </w:p>
        </w:tc>
      </w:tr>
      <w:tr w:rsidR="00013115" w:rsidRPr="00473779" w14:paraId="112703B1" w14:textId="77777777" w:rsidTr="00013115">
        <w:trPr>
          <w:trHeight w:val="285"/>
        </w:trPr>
        <w:tc>
          <w:tcPr>
            <w:tcW w:w="4059" w:type="dxa"/>
            <w:tcBorders>
              <w:top w:val="nil"/>
              <w:left w:val="single" w:sz="4" w:space="0" w:color="auto"/>
              <w:bottom w:val="single" w:sz="4" w:space="0" w:color="auto"/>
              <w:right w:val="single" w:sz="4" w:space="0" w:color="auto"/>
            </w:tcBorders>
            <w:noWrap/>
            <w:vAlign w:val="bottom"/>
            <w:hideMark/>
          </w:tcPr>
          <w:p w14:paraId="6644D1AE" w14:textId="77777777" w:rsidR="00013115" w:rsidRPr="00473779" w:rsidRDefault="00013115" w:rsidP="0025738D">
            <w:pPr>
              <w:jc w:val="left"/>
              <w:rPr>
                <w:rFonts w:eastAsia="Times New Roman"/>
                <w:color w:val="000000"/>
                <w:lang w:eastAsia="hu-HU" w:bidi="ar-SA"/>
              </w:rPr>
            </w:pPr>
            <w:r w:rsidRPr="00473779">
              <w:rPr>
                <w:rFonts w:eastAsia="Times New Roman"/>
                <w:color w:val="000000"/>
                <w:lang w:eastAsia="hu-HU" w:bidi="ar-SA"/>
              </w:rPr>
              <w:t>Természettudomány</w:t>
            </w:r>
          </w:p>
        </w:tc>
        <w:tc>
          <w:tcPr>
            <w:tcW w:w="2507" w:type="dxa"/>
            <w:gridSpan w:val="8"/>
            <w:tcBorders>
              <w:top w:val="single" w:sz="4" w:space="0" w:color="auto"/>
              <w:left w:val="nil"/>
              <w:bottom w:val="single" w:sz="4" w:space="0" w:color="auto"/>
              <w:right w:val="single" w:sz="4" w:space="0" w:color="auto"/>
            </w:tcBorders>
            <w:shd w:val="clear" w:color="F2F2F2" w:fill="EDEDED"/>
            <w:noWrap/>
            <w:vAlign w:val="bottom"/>
            <w:hideMark/>
          </w:tcPr>
          <w:p w14:paraId="792CF159"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 </w:t>
            </w:r>
          </w:p>
        </w:tc>
        <w:tc>
          <w:tcPr>
            <w:tcW w:w="390" w:type="dxa"/>
            <w:tcBorders>
              <w:top w:val="nil"/>
              <w:left w:val="nil"/>
              <w:bottom w:val="single" w:sz="4" w:space="0" w:color="auto"/>
              <w:right w:val="single" w:sz="4" w:space="0" w:color="auto"/>
            </w:tcBorders>
            <w:shd w:val="clear" w:color="F2F2F2" w:fill="FFFFFF"/>
            <w:noWrap/>
            <w:vAlign w:val="bottom"/>
            <w:hideMark/>
          </w:tcPr>
          <w:p w14:paraId="4C33EE2C"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2</w:t>
            </w:r>
          </w:p>
        </w:tc>
        <w:tc>
          <w:tcPr>
            <w:tcW w:w="236" w:type="dxa"/>
            <w:tcBorders>
              <w:top w:val="nil"/>
              <w:left w:val="nil"/>
              <w:bottom w:val="single" w:sz="4" w:space="0" w:color="auto"/>
              <w:right w:val="single" w:sz="4" w:space="0" w:color="auto"/>
            </w:tcBorders>
            <w:shd w:val="clear" w:color="F2F2F2" w:fill="FFFFFF"/>
            <w:noWrap/>
            <w:vAlign w:val="bottom"/>
            <w:hideMark/>
          </w:tcPr>
          <w:p w14:paraId="7F44FE26"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shd w:val="clear" w:color="F2F2F2" w:fill="FFFFFF"/>
            <w:noWrap/>
            <w:vAlign w:val="bottom"/>
            <w:hideMark/>
          </w:tcPr>
          <w:p w14:paraId="14D6F4CA"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2</w:t>
            </w:r>
          </w:p>
        </w:tc>
        <w:tc>
          <w:tcPr>
            <w:tcW w:w="236" w:type="dxa"/>
            <w:tcBorders>
              <w:top w:val="nil"/>
              <w:left w:val="nil"/>
              <w:bottom w:val="single" w:sz="4" w:space="0" w:color="auto"/>
              <w:right w:val="single" w:sz="4" w:space="0" w:color="auto"/>
            </w:tcBorders>
            <w:shd w:val="clear" w:color="F2F2F2" w:fill="FFFFFF"/>
            <w:noWrap/>
            <w:vAlign w:val="bottom"/>
            <w:hideMark/>
          </w:tcPr>
          <w:p w14:paraId="15799BF6"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shd w:val="clear" w:color="EDEDED" w:fill="E7E6E6"/>
            <w:noWrap/>
            <w:vAlign w:val="bottom"/>
            <w:hideMark/>
          </w:tcPr>
          <w:p w14:paraId="7560F725" w14:textId="77777777" w:rsidR="00013115" w:rsidRPr="00473779" w:rsidRDefault="00013115" w:rsidP="0025738D">
            <w:pPr>
              <w:jc w:val="center"/>
              <w:rPr>
                <w:rFonts w:eastAsia="Times New Roman"/>
                <w:lang w:eastAsia="hu-HU" w:bidi="ar-SA"/>
              </w:rPr>
            </w:pPr>
            <w:r w:rsidRPr="00473779">
              <w:rPr>
                <w:rFonts w:eastAsia="Times New Roman"/>
                <w:lang w:eastAsia="hu-HU" w:bidi="ar-SA"/>
              </w:rPr>
              <w:t>0</w:t>
            </w:r>
          </w:p>
        </w:tc>
        <w:tc>
          <w:tcPr>
            <w:tcW w:w="236" w:type="dxa"/>
            <w:tcBorders>
              <w:top w:val="nil"/>
              <w:left w:val="nil"/>
              <w:bottom w:val="single" w:sz="4" w:space="0" w:color="auto"/>
              <w:right w:val="single" w:sz="4" w:space="0" w:color="auto"/>
            </w:tcBorders>
            <w:shd w:val="clear" w:color="EDEDED" w:fill="E7E6E6"/>
            <w:noWrap/>
            <w:vAlign w:val="bottom"/>
            <w:hideMark/>
          </w:tcPr>
          <w:p w14:paraId="23F62AEC" w14:textId="77777777" w:rsidR="00013115" w:rsidRPr="00473779" w:rsidRDefault="00013115" w:rsidP="0025738D">
            <w:pPr>
              <w:jc w:val="center"/>
              <w:rPr>
                <w:rFonts w:eastAsia="Times New Roman"/>
                <w:sz w:val="20"/>
                <w:szCs w:val="20"/>
                <w:lang w:eastAsia="hu-HU" w:bidi="ar-SA"/>
              </w:rPr>
            </w:pPr>
            <w:r w:rsidRPr="00473779">
              <w:rPr>
                <w:rFonts w:eastAsia="Times New Roman"/>
                <w:sz w:val="20"/>
                <w:szCs w:val="20"/>
                <w:lang w:eastAsia="hu-HU" w:bidi="ar-SA"/>
              </w:rPr>
              <w:t> </w:t>
            </w:r>
          </w:p>
        </w:tc>
        <w:tc>
          <w:tcPr>
            <w:tcW w:w="390" w:type="dxa"/>
            <w:tcBorders>
              <w:top w:val="nil"/>
              <w:left w:val="nil"/>
              <w:bottom w:val="single" w:sz="4" w:space="0" w:color="auto"/>
              <w:right w:val="single" w:sz="4" w:space="0" w:color="auto"/>
            </w:tcBorders>
            <w:shd w:val="clear" w:color="EDEDED" w:fill="E7E6E6"/>
            <w:noWrap/>
            <w:vAlign w:val="bottom"/>
            <w:hideMark/>
          </w:tcPr>
          <w:p w14:paraId="35D9698A" w14:textId="77777777" w:rsidR="00013115" w:rsidRPr="00473779" w:rsidRDefault="00013115" w:rsidP="0025738D">
            <w:pPr>
              <w:jc w:val="center"/>
              <w:rPr>
                <w:rFonts w:eastAsia="Times New Roman"/>
                <w:lang w:eastAsia="hu-HU" w:bidi="ar-SA"/>
              </w:rPr>
            </w:pPr>
            <w:r w:rsidRPr="00473779">
              <w:rPr>
                <w:rFonts w:eastAsia="Times New Roman"/>
                <w:lang w:eastAsia="hu-HU" w:bidi="ar-SA"/>
              </w:rPr>
              <w:t>0</w:t>
            </w:r>
          </w:p>
        </w:tc>
        <w:tc>
          <w:tcPr>
            <w:tcW w:w="236" w:type="dxa"/>
            <w:tcBorders>
              <w:top w:val="nil"/>
              <w:left w:val="nil"/>
              <w:bottom w:val="single" w:sz="4" w:space="0" w:color="auto"/>
              <w:right w:val="single" w:sz="4" w:space="0" w:color="auto"/>
            </w:tcBorders>
            <w:shd w:val="clear" w:color="EDEDED" w:fill="E7E6E6"/>
            <w:noWrap/>
            <w:vAlign w:val="bottom"/>
            <w:hideMark/>
          </w:tcPr>
          <w:p w14:paraId="70B2A9BF" w14:textId="77777777" w:rsidR="00013115" w:rsidRPr="00473779" w:rsidRDefault="00013115" w:rsidP="0025738D">
            <w:pPr>
              <w:jc w:val="center"/>
              <w:rPr>
                <w:rFonts w:eastAsia="Times New Roman"/>
                <w:sz w:val="20"/>
                <w:szCs w:val="20"/>
                <w:lang w:eastAsia="hu-HU" w:bidi="ar-SA"/>
              </w:rPr>
            </w:pPr>
            <w:r w:rsidRPr="00473779">
              <w:rPr>
                <w:rFonts w:eastAsia="Times New Roman"/>
                <w:sz w:val="20"/>
                <w:szCs w:val="20"/>
                <w:lang w:eastAsia="hu-HU" w:bidi="ar-SA"/>
              </w:rPr>
              <w:t> </w:t>
            </w:r>
          </w:p>
        </w:tc>
      </w:tr>
      <w:tr w:rsidR="00013115" w:rsidRPr="00473779" w14:paraId="3D66CC05" w14:textId="77777777" w:rsidTr="00013115">
        <w:trPr>
          <w:trHeight w:val="285"/>
        </w:trPr>
        <w:tc>
          <w:tcPr>
            <w:tcW w:w="4059" w:type="dxa"/>
            <w:tcBorders>
              <w:top w:val="nil"/>
              <w:left w:val="single" w:sz="4" w:space="0" w:color="auto"/>
              <w:bottom w:val="single" w:sz="4" w:space="0" w:color="auto"/>
              <w:right w:val="single" w:sz="4" w:space="0" w:color="auto"/>
            </w:tcBorders>
            <w:noWrap/>
            <w:vAlign w:val="bottom"/>
            <w:hideMark/>
          </w:tcPr>
          <w:p w14:paraId="20C56828" w14:textId="77777777" w:rsidR="00013115" w:rsidRPr="00473779" w:rsidRDefault="00013115" w:rsidP="0025738D">
            <w:pPr>
              <w:jc w:val="left"/>
              <w:rPr>
                <w:rFonts w:eastAsia="Times New Roman"/>
                <w:color w:val="000000"/>
                <w:lang w:eastAsia="hu-HU" w:bidi="ar-SA"/>
              </w:rPr>
            </w:pPr>
            <w:r w:rsidRPr="00473779">
              <w:rPr>
                <w:rFonts w:eastAsia="Times New Roman"/>
                <w:color w:val="000000"/>
                <w:lang w:eastAsia="hu-HU" w:bidi="ar-SA"/>
              </w:rPr>
              <w:t>Kémia</w:t>
            </w:r>
          </w:p>
        </w:tc>
        <w:tc>
          <w:tcPr>
            <w:tcW w:w="3760" w:type="dxa"/>
            <w:gridSpan w:val="12"/>
            <w:tcBorders>
              <w:top w:val="single" w:sz="4" w:space="0" w:color="auto"/>
              <w:left w:val="nil"/>
              <w:bottom w:val="single" w:sz="4" w:space="0" w:color="auto"/>
              <w:right w:val="single" w:sz="4" w:space="0" w:color="auto"/>
            </w:tcBorders>
            <w:shd w:val="clear" w:color="F2F2F2" w:fill="EDEDED"/>
            <w:noWrap/>
            <w:vAlign w:val="bottom"/>
            <w:hideMark/>
          </w:tcPr>
          <w:p w14:paraId="50398B9D"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 </w:t>
            </w:r>
          </w:p>
        </w:tc>
        <w:tc>
          <w:tcPr>
            <w:tcW w:w="390" w:type="dxa"/>
            <w:tcBorders>
              <w:top w:val="nil"/>
              <w:left w:val="nil"/>
              <w:bottom w:val="single" w:sz="4" w:space="0" w:color="auto"/>
              <w:right w:val="single" w:sz="4" w:space="0" w:color="auto"/>
            </w:tcBorders>
            <w:noWrap/>
            <w:vAlign w:val="bottom"/>
            <w:hideMark/>
          </w:tcPr>
          <w:p w14:paraId="4AADF202"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1</w:t>
            </w:r>
          </w:p>
        </w:tc>
        <w:tc>
          <w:tcPr>
            <w:tcW w:w="236" w:type="dxa"/>
            <w:tcBorders>
              <w:top w:val="nil"/>
              <w:left w:val="nil"/>
              <w:bottom w:val="single" w:sz="4" w:space="0" w:color="auto"/>
              <w:right w:val="single" w:sz="4" w:space="0" w:color="auto"/>
            </w:tcBorders>
            <w:noWrap/>
            <w:vAlign w:val="bottom"/>
            <w:hideMark/>
          </w:tcPr>
          <w:p w14:paraId="0E2A06C1"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7D51CD49"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2</w:t>
            </w:r>
          </w:p>
        </w:tc>
        <w:tc>
          <w:tcPr>
            <w:tcW w:w="236" w:type="dxa"/>
            <w:tcBorders>
              <w:top w:val="nil"/>
              <w:left w:val="nil"/>
              <w:bottom w:val="single" w:sz="4" w:space="0" w:color="auto"/>
              <w:right w:val="single" w:sz="4" w:space="0" w:color="auto"/>
            </w:tcBorders>
            <w:noWrap/>
            <w:vAlign w:val="bottom"/>
            <w:hideMark/>
          </w:tcPr>
          <w:p w14:paraId="463D6C0B"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r>
      <w:tr w:rsidR="00013115" w:rsidRPr="00473779" w14:paraId="0BD4F13F" w14:textId="77777777" w:rsidTr="00013115">
        <w:trPr>
          <w:trHeight w:val="285"/>
        </w:trPr>
        <w:tc>
          <w:tcPr>
            <w:tcW w:w="4059" w:type="dxa"/>
            <w:tcBorders>
              <w:top w:val="nil"/>
              <w:left w:val="single" w:sz="4" w:space="0" w:color="auto"/>
              <w:bottom w:val="single" w:sz="4" w:space="0" w:color="auto"/>
              <w:right w:val="single" w:sz="4" w:space="0" w:color="auto"/>
            </w:tcBorders>
            <w:noWrap/>
            <w:vAlign w:val="bottom"/>
            <w:hideMark/>
          </w:tcPr>
          <w:p w14:paraId="2BADB67B" w14:textId="77777777" w:rsidR="00013115" w:rsidRPr="00473779" w:rsidRDefault="00013115" w:rsidP="0025738D">
            <w:pPr>
              <w:jc w:val="left"/>
              <w:rPr>
                <w:rFonts w:eastAsia="Times New Roman"/>
                <w:color w:val="000000"/>
                <w:lang w:eastAsia="hu-HU" w:bidi="ar-SA"/>
              </w:rPr>
            </w:pPr>
            <w:r w:rsidRPr="00473779">
              <w:rPr>
                <w:rFonts w:eastAsia="Times New Roman"/>
                <w:color w:val="000000"/>
                <w:lang w:eastAsia="hu-HU" w:bidi="ar-SA"/>
              </w:rPr>
              <w:t>Fizika</w:t>
            </w:r>
          </w:p>
        </w:tc>
        <w:tc>
          <w:tcPr>
            <w:tcW w:w="3760" w:type="dxa"/>
            <w:gridSpan w:val="12"/>
            <w:tcBorders>
              <w:top w:val="single" w:sz="4" w:space="0" w:color="auto"/>
              <w:left w:val="nil"/>
              <w:bottom w:val="single" w:sz="4" w:space="0" w:color="auto"/>
              <w:right w:val="single" w:sz="4" w:space="0" w:color="auto"/>
            </w:tcBorders>
            <w:shd w:val="clear" w:color="F2F2F2" w:fill="EDEDED"/>
            <w:noWrap/>
            <w:vAlign w:val="bottom"/>
            <w:hideMark/>
          </w:tcPr>
          <w:p w14:paraId="423E5E48"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 </w:t>
            </w:r>
          </w:p>
        </w:tc>
        <w:tc>
          <w:tcPr>
            <w:tcW w:w="390" w:type="dxa"/>
            <w:tcBorders>
              <w:top w:val="nil"/>
              <w:left w:val="nil"/>
              <w:bottom w:val="single" w:sz="4" w:space="0" w:color="auto"/>
              <w:right w:val="single" w:sz="4" w:space="0" w:color="auto"/>
            </w:tcBorders>
            <w:noWrap/>
            <w:vAlign w:val="bottom"/>
            <w:hideMark/>
          </w:tcPr>
          <w:p w14:paraId="6DB3C293"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1</w:t>
            </w:r>
          </w:p>
        </w:tc>
        <w:tc>
          <w:tcPr>
            <w:tcW w:w="236" w:type="dxa"/>
            <w:tcBorders>
              <w:top w:val="nil"/>
              <w:left w:val="nil"/>
              <w:bottom w:val="single" w:sz="4" w:space="0" w:color="auto"/>
              <w:right w:val="single" w:sz="4" w:space="0" w:color="auto"/>
            </w:tcBorders>
            <w:noWrap/>
            <w:vAlign w:val="bottom"/>
            <w:hideMark/>
          </w:tcPr>
          <w:p w14:paraId="243C7A1D"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3F2575FD"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2</w:t>
            </w:r>
          </w:p>
        </w:tc>
        <w:tc>
          <w:tcPr>
            <w:tcW w:w="236" w:type="dxa"/>
            <w:tcBorders>
              <w:top w:val="nil"/>
              <w:left w:val="nil"/>
              <w:bottom w:val="single" w:sz="4" w:space="0" w:color="auto"/>
              <w:right w:val="single" w:sz="4" w:space="0" w:color="auto"/>
            </w:tcBorders>
            <w:noWrap/>
            <w:vAlign w:val="bottom"/>
            <w:hideMark/>
          </w:tcPr>
          <w:p w14:paraId="1B2C4161"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r>
      <w:tr w:rsidR="00013115" w:rsidRPr="00473779" w14:paraId="149CAC92" w14:textId="77777777" w:rsidTr="00013115">
        <w:trPr>
          <w:trHeight w:val="285"/>
        </w:trPr>
        <w:tc>
          <w:tcPr>
            <w:tcW w:w="4059" w:type="dxa"/>
            <w:tcBorders>
              <w:top w:val="nil"/>
              <w:left w:val="single" w:sz="4" w:space="0" w:color="auto"/>
              <w:bottom w:val="single" w:sz="4" w:space="0" w:color="auto"/>
              <w:right w:val="single" w:sz="4" w:space="0" w:color="auto"/>
            </w:tcBorders>
            <w:noWrap/>
            <w:vAlign w:val="bottom"/>
            <w:hideMark/>
          </w:tcPr>
          <w:p w14:paraId="0337AA8C" w14:textId="77777777" w:rsidR="00013115" w:rsidRPr="00473779" w:rsidRDefault="00013115" w:rsidP="0025738D">
            <w:pPr>
              <w:jc w:val="left"/>
              <w:rPr>
                <w:rFonts w:eastAsia="Times New Roman"/>
                <w:color w:val="000000"/>
                <w:lang w:eastAsia="hu-HU" w:bidi="ar-SA"/>
              </w:rPr>
            </w:pPr>
            <w:r w:rsidRPr="00473779">
              <w:rPr>
                <w:rFonts w:eastAsia="Times New Roman"/>
                <w:color w:val="000000"/>
                <w:lang w:eastAsia="hu-HU" w:bidi="ar-SA"/>
              </w:rPr>
              <w:t>Biológia</w:t>
            </w:r>
          </w:p>
        </w:tc>
        <w:tc>
          <w:tcPr>
            <w:tcW w:w="3760" w:type="dxa"/>
            <w:gridSpan w:val="12"/>
            <w:tcBorders>
              <w:top w:val="single" w:sz="4" w:space="0" w:color="auto"/>
              <w:left w:val="nil"/>
              <w:bottom w:val="single" w:sz="4" w:space="0" w:color="auto"/>
              <w:right w:val="single" w:sz="4" w:space="0" w:color="auto"/>
            </w:tcBorders>
            <w:shd w:val="clear" w:color="F2F2F2" w:fill="EDEDED"/>
            <w:noWrap/>
            <w:vAlign w:val="bottom"/>
            <w:hideMark/>
          </w:tcPr>
          <w:p w14:paraId="09967A3B"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 </w:t>
            </w:r>
          </w:p>
        </w:tc>
        <w:tc>
          <w:tcPr>
            <w:tcW w:w="390" w:type="dxa"/>
            <w:tcBorders>
              <w:top w:val="nil"/>
              <w:left w:val="nil"/>
              <w:bottom w:val="single" w:sz="4" w:space="0" w:color="auto"/>
              <w:right w:val="single" w:sz="4" w:space="0" w:color="auto"/>
            </w:tcBorders>
            <w:noWrap/>
            <w:vAlign w:val="bottom"/>
            <w:hideMark/>
          </w:tcPr>
          <w:p w14:paraId="6CDBD3D8"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2</w:t>
            </w:r>
          </w:p>
        </w:tc>
        <w:tc>
          <w:tcPr>
            <w:tcW w:w="236" w:type="dxa"/>
            <w:tcBorders>
              <w:top w:val="nil"/>
              <w:left w:val="nil"/>
              <w:bottom w:val="single" w:sz="4" w:space="0" w:color="auto"/>
              <w:right w:val="single" w:sz="4" w:space="0" w:color="auto"/>
            </w:tcBorders>
            <w:noWrap/>
            <w:vAlign w:val="bottom"/>
            <w:hideMark/>
          </w:tcPr>
          <w:p w14:paraId="485AEEF5"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638E147A"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1</w:t>
            </w:r>
          </w:p>
        </w:tc>
        <w:tc>
          <w:tcPr>
            <w:tcW w:w="236" w:type="dxa"/>
            <w:tcBorders>
              <w:top w:val="nil"/>
              <w:left w:val="nil"/>
              <w:bottom w:val="single" w:sz="4" w:space="0" w:color="auto"/>
              <w:right w:val="single" w:sz="4" w:space="0" w:color="auto"/>
            </w:tcBorders>
            <w:noWrap/>
            <w:vAlign w:val="bottom"/>
            <w:hideMark/>
          </w:tcPr>
          <w:p w14:paraId="5CB4869A"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r>
      <w:tr w:rsidR="00013115" w:rsidRPr="00473779" w14:paraId="22190A6A" w14:textId="77777777" w:rsidTr="00013115">
        <w:trPr>
          <w:trHeight w:val="285"/>
        </w:trPr>
        <w:tc>
          <w:tcPr>
            <w:tcW w:w="4059" w:type="dxa"/>
            <w:tcBorders>
              <w:top w:val="nil"/>
              <w:left w:val="single" w:sz="4" w:space="0" w:color="auto"/>
              <w:bottom w:val="single" w:sz="4" w:space="0" w:color="auto"/>
              <w:right w:val="single" w:sz="4" w:space="0" w:color="auto"/>
            </w:tcBorders>
            <w:noWrap/>
            <w:vAlign w:val="bottom"/>
            <w:hideMark/>
          </w:tcPr>
          <w:p w14:paraId="599522B9" w14:textId="77777777" w:rsidR="00013115" w:rsidRPr="00473779" w:rsidRDefault="00013115" w:rsidP="0025738D">
            <w:pPr>
              <w:jc w:val="left"/>
              <w:rPr>
                <w:rFonts w:eastAsia="Times New Roman"/>
                <w:color w:val="000000"/>
                <w:lang w:eastAsia="hu-HU" w:bidi="ar-SA"/>
              </w:rPr>
            </w:pPr>
            <w:r w:rsidRPr="00473779">
              <w:rPr>
                <w:rFonts w:eastAsia="Times New Roman"/>
                <w:color w:val="000000"/>
                <w:lang w:eastAsia="hu-HU" w:bidi="ar-SA"/>
              </w:rPr>
              <w:t>Földrajz</w:t>
            </w:r>
          </w:p>
        </w:tc>
        <w:tc>
          <w:tcPr>
            <w:tcW w:w="3760" w:type="dxa"/>
            <w:gridSpan w:val="12"/>
            <w:tcBorders>
              <w:top w:val="single" w:sz="4" w:space="0" w:color="auto"/>
              <w:left w:val="nil"/>
              <w:bottom w:val="single" w:sz="4" w:space="0" w:color="auto"/>
              <w:right w:val="single" w:sz="4" w:space="0" w:color="auto"/>
            </w:tcBorders>
            <w:shd w:val="clear" w:color="F2F2F2" w:fill="EDEDED"/>
            <w:noWrap/>
            <w:vAlign w:val="bottom"/>
            <w:hideMark/>
          </w:tcPr>
          <w:p w14:paraId="4961EA33"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 </w:t>
            </w:r>
          </w:p>
        </w:tc>
        <w:tc>
          <w:tcPr>
            <w:tcW w:w="390" w:type="dxa"/>
            <w:tcBorders>
              <w:top w:val="nil"/>
              <w:left w:val="nil"/>
              <w:bottom w:val="single" w:sz="4" w:space="0" w:color="auto"/>
              <w:right w:val="single" w:sz="4" w:space="0" w:color="auto"/>
            </w:tcBorders>
            <w:noWrap/>
            <w:vAlign w:val="bottom"/>
            <w:hideMark/>
          </w:tcPr>
          <w:p w14:paraId="4C627BF2"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2</w:t>
            </w:r>
          </w:p>
        </w:tc>
        <w:tc>
          <w:tcPr>
            <w:tcW w:w="236" w:type="dxa"/>
            <w:tcBorders>
              <w:top w:val="nil"/>
              <w:left w:val="nil"/>
              <w:bottom w:val="single" w:sz="4" w:space="0" w:color="auto"/>
              <w:right w:val="single" w:sz="4" w:space="0" w:color="auto"/>
            </w:tcBorders>
            <w:noWrap/>
            <w:vAlign w:val="bottom"/>
            <w:hideMark/>
          </w:tcPr>
          <w:p w14:paraId="7939CF73"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39D85521"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1</w:t>
            </w:r>
          </w:p>
        </w:tc>
        <w:tc>
          <w:tcPr>
            <w:tcW w:w="236" w:type="dxa"/>
            <w:tcBorders>
              <w:top w:val="nil"/>
              <w:left w:val="nil"/>
              <w:bottom w:val="single" w:sz="4" w:space="0" w:color="auto"/>
              <w:right w:val="single" w:sz="4" w:space="0" w:color="auto"/>
            </w:tcBorders>
            <w:noWrap/>
            <w:vAlign w:val="bottom"/>
            <w:hideMark/>
          </w:tcPr>
          <w:p w14:paraId="3B46B1A0"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r>
      <w:tr w:rsidR="00013115" w:rsidRPr="00473779" w14:paraId="5DEF8D44" w14:textId="77777777" w:rsidTr="00013115">
        <w:trPr>
          <w:trHeight w:val="285"/>
        </w:trPr>
        <w:tc>
          <w:tcPr>
            <w:tcW w:w="4059" w:type="dxa"/>
            <w:tcBorders>
              <w:top w:val="nil"/>
              <w:left w:val="single" w:sz="4" w:space="0" w:color="auto"/>
              <w:bottom w:val="single" w:sz="4" w:space="0" w:color="auto"/>
              <w:right w:val="single" w:sz="4" w:space="0" w:color="auto"/>
            </w:tcBorders>
            <w:noWrap/>
            <w:vAlign w:val="bottom"/>
            <w:hideMark/>
          </w:tcPr>
          <w:p w14:paraId="35B13C55" w14:textId="77777777" w:rsidR="00013115" w:rsidRPr="00473779" w:rsidRDefault="00013115" w:rsidP="0025738D">
            <w:pPr>
              <w:jc w:val="left"/>
              <w:rPr>
                <w:rFonts w:eastAsia="Times New Roman"/>
                <w:color w:val="000000"/>
                <w:lang w:eastAsia="hu-HU" w:bidi="ar-SA"/>
              </w:rPr>
            </w:pPr>
            <w:r w:rsidRPr="00473779">
              <w:rPr>
                <w:rFonts w:eastAsia="Times New Roman"/>
                <w:color w:val="000000"/>
                <w:lang w:eastAsia="hu-HU" w:bidi="ar-SA"/>
              </w:rPr>
              <w:t>Első élő idegen nyelv</w:t>
            </w:r>
          </w:p>
        </w:tc>
        <w:tc>
          <w:tcPr>
            <w:tcW w:w="1880" w:type="dxa"/>
            <w:gridSpan w:val="6"/>
            <w:tcBorders>
              <w:top w:val="single" w:sz="4" w:space="0" w:color="auto"/>
              <w:left w:val="nil"/>
              <w:bottom w:val="single" w:sz="4" w:space="0" w:color="auto"/>
              <w:right w:val="single" w:sz="4" w:space="0" w:color="auto"/>
            </w:tcBorders>
            <w:shd w:val="clear" w:color="F2F2F2" w:fill="EDEDED"/>
            <w:noWrap/>
            <w:vAlign w:val="bottom"/>
            <w:hideMark/>
          </w:tcPr>
          <w:p w14:paraId="6B6448B7"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 </w:t>
            </w:r>
          </w:p>
        </w:tc>
        <w:tc>
          <w:tcPr>
            <w:tcW w:w="390" w:type="dxa"/>
            <w:tcBorders>
              <w:top w:val="nil"/>
              <w:left w:val="nil"/>
              <w:bottom w:val="single" w:sz="4" w:space="0" w:color="auto"/>
              <w:right w:val="single" w:sz="4" w:space="0" w:color="auto"/>
            </w:tcBorders>
            <w:noWrap/>
            <w:vAlign w:val="bottom"/>
            <w:hideMark/>
          </w:tcPr>
          <w:p w14:paraId="01468B65"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2</w:t>
            </w:r>
          </w:p>
        </w:tc>
        <w:tc>
          <w:tcPr>
            <w:tcW w:w="236" w:type="dxa"/>
            <w:tcBorders>
              <w:top w:val="nil"/>
              <w:left w:val="nil"/>
              <w:bottom w:val="single" w:sz="4" w:space="0" w:color="auto"/>
              <w:right w:val="single" w:sz="4" w:space="0" w:color="auto"/>
            </w:tcBorders>
            <w:shd w:val="clear" w:color="FFF2CC" w:fill="FFFF99"/>
            <w:noWrap/>
            <w:vAlign w:val="bottom"/>
            <w:hideMark/>
          </w:tcPr>
          <w:p w14:paraId="0A5E5F5C" w14:textId="77777777" w:rsidR="00013115" w:rsidRPr="00473779" w:rsidRDefault="00013115" w:rsidP="0025738D">
            <w:pPr>
              <w:jc w:val="center"/>
              <w:rPr>
                <w:rFonts w:eastAsia="Times New Roman"/>
                <w:b/>
                <w:bCs/>
                <w:color w:val="000000"/>
                <w:sz w:val="20"/>
                <w:szCs w:val="20"/>
                <w:lang w:eastAsia="hu-HU" w:bidi="ar-SA"/>
              </w:rPr>
            </w:pPr>
            <w:r w:rsidRPr="00473779">
              <w:rPr>
                <w:rFonts w:eastAsia="Times New Roman"/>
                <w:b/>
                <w:bCs/>
                <w:color w:val="000000"/>
                <w:sz w:val="20"/>
                <w:szCs w:val="20"/>
                <w:lang w:eastAsia="hu-HU" w:bidi="ar-SA"/>
              </w:rPr>
              <w:t>1</w:t>
            </w:r>
          </w:p>
        </w:tc>
        <w:tc>
          <w:tcPr>
            <w:tcW w:w="390" w:type="dxa"/>
            <w:tcBorders>
              <w:top w:val="nil"/>
              <w:left w:val="nil"/>
              <w:bottom w:val="single" w:sz="4" w:space="0" w:color="auto"/>
              <w:right w:val="single" w:sz="4" w:space="0" w:color="auto"/>
            </w:tcBorders>
            <w:noWrap/>
            <w:vAlign w:val="bottom"/>
            <w:hideMark/>
          </w:tcPr>
          <w:p w14:paraId="617D12B4"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3</w:t>
            </w:r>
          </w:p>
        </w:tc>
        <w:tc>
          <w:tcPr>
            <w:tcW w:w="236" w:type="dxa"/>
            <w:tcBorders>
              <w:top w:val="nil"/>
              <w:left w:val="nil"/>
              <w:bottom w:val="single" w:sz="4" w:space="0" w:color="auto"/>
              <w:right w:val="single" w:sz="4" w:space="0" w:color="auto"/>
            </w:tcBorders>
            <w:noWrap/>
            <w:vAlign w:val="bottom"/>
            <w:hideMark/>
          </w:tcPr>
          <w:p w14:paraId="16437745"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35435534"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3</w:t>
            </w:r>
          </w:p>
        </w:tc>
        <w:tc>
          <w:tcPr>
            <w:tcW w:w="236" w:type="dxa"/>
            <w:tcBorders>
              <w:top w:val="nil"/>
              <w:left w:val="nil"/>
              <w:bottom w:val="single" w:sz="4" w:space="0" w:color="auto"/>
              <w:right w:val="single" w:sz="4" w:space="0" w:color="auto"/>
            </w:tcBorders>
            <w:noWrap/>
            <w:vAlign w:val="bottom"/>
            <w:hideMark/>
          </w:tcPr>
          <w:p w14:paraId="73287C23"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732F3928"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3</w:t>
            </w:r>
          </w:p>
        </w:tc>
        <w:tc>
          <w:tcPr>
            <w:tcW w:w="236" w:type="dxa"/>
            <w:tcBorders>
              <w:top w:val="nil"/>
              <w:left w:val="nil"/>
              <w:bottom w:val="single" w:sz="4" w:space="0" w:color="auto"/>
              <w:right w:val="single" w:sz="4" w:space="0" w:color="auto"/>
            </w:tcBorders>
            <w:noWrap/>
            <w:vAlign w:val="bottom"/>
            <w:hideMark/>
          </w:tcPr>
          <w:p w14:paraId="75B0A9D7"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1570961E"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3</w:t>
            </w:r>
          </w:p>
        </w:tc>
        <w:tc>
          <w:tcPr>
            <w:tcW w:w="236" w:type="dxa"/>
            <w:tcBorders>
              <w:top w:val="nil"/>
              <w:left w:val="nil"/>
              <w:bottom w:val="single" w:sz="4" w:space="0" w:color="auto"/>
              <w:right w:val="single" w:sz="4" w:space="0" w:color="auto"/>
            </w:tcBorders>
            <w:noWrap/>
            <w:vAlign w:val="bottom"/>
            <w:hideMark/>
          </w:tcPr>
          <w:p w14:paraId="1B3BBDDD"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r>
      <w:tr w:rsidR="00013115" w:rsidRPr="00473779" w14:paraId="22350520" w14:textId="77777777" w:rsidTr="00013115">
        <w:trPr>
          <w:trHeight w:val="285"/>
        </w:trPr>
        <w:tc>
          <w:tcPr>
            <w:tcW w:w="4059" w:type="dxa"/>
            <w:tcBorders>
              <w:top w:val="nil"/>
              <w:left w:val="single" w:sz="4" w:space="0" w:color="auto"/>
              <w:bottom w:val="single" w:sz="4" w:space="0" w:color="auto"/>
              <w:right w:val="single" w:sz="4" w:space="0" w:color="auto"/>
            </w:tcBorders>
            <w:noWrap/>
            <w:vAlign w:val="bottom"/>
            <w:hideMark/>
          </w:tcPr>
          <w:p w14:paraId="4A0B5C91" w14:textId="77777777" w:rsidR="00013115" w:rsidRPr="00473779" w:rsidRDefault="00013115" w:rsidP="0025738D">
            <w:pPr>
              <w:jc w:val="left"/>
              <w:rPr>
                <w:rFonts w:eastAsia="Times New Roman"/>
                <w:color w:val="000000"/>
                <w:lang w:eastAsia="hu-HU" w:bidi="ar-SA"/>
              </w:rPr>
            </w:pPr>
            <w:r w:rsidRPr="00473779">
              <w:rPr>
                <w:rFonts w:eastAsia="Times New Roman"/>
                <w:color w:val="000000"/>
                <w:lang w:eastAsia="hu-HU" w:bidi="ar-SA"/>
              </w:rPr>
              <w:t>Ének-zene</w:t>
            </w:r>
          </w:p>
        </w:tc>
        <w:tc>
          <w:tcPr>
            <w:tcW w:w="390" w:type="dxa"/>
            <w:tcBorders>
              <w:top w:val="nil"/>
              <w:left w:val="nil"/>
              <w:bottom w:val="single" w:sz="4" w:space="0" w:color="auto"/>
              <w:right w:val="single" w:sz="4" w:space="0" w:color="auto"/>
            </w:tcBorders>
            <w:noWrap/>
            <w:vAlign w:val="bottom"/>
            <w:hideMark/>
          </w:tcPr>
          <w:p w14:paraId="30EB11F9"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2</w:t>
            </w:r>
          </w:p>
        </w:tc>
        <w:tc>
          <w:tcPr>
            <w:tcW w:w="236" w:type="dxa"/>
            <w:tcBorders>
              <w:top w:val="nil"/>
              <w:left w:val="nil"/>
              <w:bottom w:val="single" w:sz="4" w:space="0" w:color="auto"/>
              <w:right w:val="single" w:sz="4" w:space="0" w:color="auto"/>
            </w:tcBorders>
            <w:noWrap/>
            <w:vAlign w:val="bottom"/>
            <w:hideMark/>
          </w:tcPr>
          <w:p w14:paraId="451D5B7E"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124BC90B"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2</w:t>
            </w:r>
          </w:p>
        </w:tc>
        <w:tc>
          <w:tcPr>
            <w:tcW w:w="236" w:type="dxa"/>
            <w:tcBorders>
              <w:top w:val="nil"/>
              <w:left w:val="nil"/>
              <w:bottom w:val="single" w:sz="4" w:space="0" w:color="auto"/>
              <w:right w:val="single" w:sz="4" w:space="0" w:color="auto"/>
            </w:tcBorders>
            <w:noWrap/>
            <w:vAlign w:val="bottom"/>
            <w:hideMark/>
          </w:tcPr>
          <w:p w14:paraId="006C5D6D"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5848DB70"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2</w:t>
            </w:r>
          </w:p>
        </w:tc>
        <w:tc>
          <w:tcPr>
            <w:tcW w:w="236" w:type="dxa"/>
            <w:tcBorders>
              <w:top w:val="nil"/>
              <w:left w:val="nil"/>
              <w:bottom w:val="single" w:sz="4" w:space="0" w:color="auto"/>
              <w:right w:val="single" w:sz="4" w:space="0" w:color="auto"/>
            </w:tcBorders>
            <w:noWrap/>
            <w:vAlign w:val="bottom"/>
            <w:hideMark/>
          </w:tcPr>
          <w:p w14:paraId="7E174468"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5DA84496"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2</w:t>
            </w:r>
          </w:p>
        </w:tc>
        <w:tc>
          <w:tcPr>
            <w:tcW w:w="236" w:type="dxa"/>
            <w:tcBorders>
              <w:top w:val="nil"/>
              <w:left w:val="nil"/>
              <w:bottom w:val="single" w:sz="4" w:space="0" w:color="auto"/>
              <w:right w:val="single" w:sz="4" w:space="0" w:color="auto"/>
            </w:tcBorders>
            <w:noWrap/>
            <w:vAlign w:val="bottom"/>
            <w:hideMark/>
          </w:tcPr>
          <w:p w14:paraId="1B5C239C"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38CEC77A"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2</w:t>
            </w:r>
          </w:p>
        </w:tc>
        <w:tc>
          <w:tcPr>
            <w:tcW w:w="236" w:type="dxa"/>
            <w:tcBorders>
              <w:top w:val="nil"/>
              <w:left w:val="nil"/>
              <w:bottom w:val="single" w:sz="4" w:space="0" w:color="auto"/>
              <w:right w:val="single" w:sz="4" w:space="0" w:color="auto"/>
            </w:tcBorders>
            <w:noWrap/>
            <w:vAlign w:val="bottom"/>
            <w:hideMark/>
          </w:tcPr>
          <w:p w14:paraId="6FC768D0"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500CD711"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1</w:t>
            </w:r>
          </w:p>
        </w:tc>
        <w:tc>
          <w:tcPr>
            <w:tcW w:w="236" w:type="dxa"/>
            <w:tcBorders>
              <w:top w:val="nil"/>
              <w:left w:val="nil"/>
              <w:bottom w:val="single" w:sz="4" w:space="0" w:color="auto"/>
              <w:right w:val="single" w:sz="4" w:space="0" w:color="auto"/>
            </w:tcBorders>
            <w:noWrap/>
            <w:vAlign w:val="bottom"/>
            <w:hideMark/>
          </w:tcPr>
          <w:p w14:paraId="17A38969"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77DB39A3"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1</w:t>
            </w:r>
          </w:p>
        </w:tc>
        <w:tc>
          <w:tcPr>
            <w:tcW w:w="236" w:type="dxa"/>
            <w:tcBorders>
              <w:top w:val="nil"/>
              <w:left w:val="nil"/>
              <w:bottom w:val="single" w:sz="4" w:space="0" w:color="auto"/>
              <w:right w:val="single" w:sz="4" w:space="0" w:color="auto"/>
            </w:tcBorders>
            <w:noWrap/>
            <w:vAlign w:val="bottom"/>
            <w:hideMark/>
          </w:tcPr>
          <w:p w14:paraId="303F20C5"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00D8F778"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1</w:t>
            </w:r>
          </w:p>
        </w:tc>
        <w:tc>
          <w:tcPr>
            <w:tcW w:w="236" w:type="dxa"/>
            <w:tcBorders>
              <w:top w:val="nil"/>
              <w:left w:val="nil"/>
              <w:bottom w:val="single" w:sz="4" w:space="0" w:color="auto"/>
              <w:right w:val="single" w:sz="4" w:space="0" w:color="auto"/>
            </w:tcBorders>
            <w:noWrap/>
            <w:vAlign w:val="bottom"/>
            <w:hideMark/>
          </w:tcPr>
          <w:p w14:paraId="1E9A582A"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r>
      <w:tr w:rsidR="00013115" w:rsidRPr="00473779" w14:paraId="24D94E45" w14:textId="77777777" w:rsidTr="00013115">
        <w:trPr>
          <w:trHeight w:val="285"/>
        </w:trPr>
        <w:tc>
          <w:tcPr>
            <w:tcW w:w="4059" w:type="dxa"/>
            <w:tcBorders>
              <w:top w:val="nil"/>
              <w:left w:val="single" w:sz="4" w:space="0" w:color="auto"/>
              <w:bottom w:val="single" w:sz="4" w:space="0" w:color="auto"/>
              <w:right w:val="single" w:sz="4" w:space="0" w:color="auto"/>
            </w:tcBorders>
            <w:noWrap/>
            <w:vAlign w:val="bottom"/>
            <w:hideMark/>
          </w:tcPr>
          <w:p w14:paraId="67124EA3" w14:textId="77777777" w:rsidR="00013115" w:rsidRPr="00473779" w:rsidRDefault="00013115" w:rsidP="0025738D">
            <w:pPr>
              <w:jc w:val="left"/>
              <w:rPr>
                <w:rFonts w:eastAsia="Times New Roman"/>
                <w:color w:val="000000"/>
                <w:lang w:eastAsia="hu-HU" w:bidi="ar-SA"/>
              </w:rPr>
            </w:pPr>
            <w:r w:rsidRPr="00473779">
              <w:rPr>
                <w:rFonts w:eastAsia="Times New Roman"/>
                <w:color w:val="000000"/>
                <w:lang w:eastAsia="hu-HU" w:bidi="ar-SA"/>
              </w:rPr>
              <w:t>Vizuális kultúra</w:t>
            </w:r>
          </w:p>
        </w:tc>
        <w:tc>
          <w:tcPr>
            <w:tcW w:w="390" w:type="dxa"/>
            <w:tcBorders>
              <w:top w:val="nil"/>
              <w:left w:val="nil"/>
              <w:bottom w:val="single" w:sz="4" w:space="0" w:color="auto"/>
              <w:right w:val="single" w:sz="4" w:space="0" w:color="auto"/>
            </w:tcBorders>
            <w:noWrap/>
            <w:vAlign w:val="bottom"/>
            <w:hideMark/>
          </w:tcPr>
          <w:p w14:paraId="445FB9A4"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2</w:t>
            </w:r>
          </w:p>
        </w:tc>
        <w:tc>
          <w:tcPr>
            <w:tcW w:w="236" w:type="dxa"/>
            <w:tcBorders>
              <w:top w:val="nil"/>
              <w:left w:val="nil"/>
              <w:bottom w:val="single" w:sz="4" w:space="0" w:color="auto"/>
              <w:right w:val="single" w:sz="4" w:space="0" w:color="auto"/>
            </w:tcBorders>
            <w:noWrap/>
            <w:vAlign w:val="bottom"/>
            <w:hideMark/>
          </w:tcPr>
          <w:p w14:paraId="27619276"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653C7016"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2</w:t>
            </w:r>
          </w:p>
        </w:tc>
        <w:tc>
          <w:tcPr>
            <w:tcW w:w="236" w:type="dxa"/>
            <w:tcBorders>
              <w:top w:val="nil"/>
              <w:left w:val="nil"/>
              <w:bottom w:val="single" w:sz="4" w:space="0" w:color="auto"/>
              <w:right w:val="single" w:sz="4" w:space="0" w:color="auto"/>
            </w:tcBorders>
            <w:noWrap/>
            <w:vAlign w:val="bottom"/>
            <w:hideMark/>
          </w:tcPr>
          <w:p w14:paraId="5AA4F72C"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05AB4481"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2</w:t>
            </w:r>
          </w:p>
        </w:tc>
        <w:tc>
          <w:tcPr>
            <w:tcW w:w="236" w:type="dxa"/>
            <w:tcBorders>
              <w:top w:val="nil"/>
              <w:left w:val="nil"/>
              <w:bottom w:val="single" w:sz="4" w:space="0" w:color="auto"/>
              <w:right w:val="single" w:sz="4" w:space="0" w:color="auto"/>
            </w:tcBorders>
            <w:noWrap/>
            <w:vAlign w:val="bottom"/>
            <w:hideMark/>
          </w:tcPr>
          <w:p w14:paraId="166FC376"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58AA3AFD"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1</w:t>
            </w:r>
          </w:p>
        </w:tc>
        <w:tc>
          <w:tcPr>
            <w:tcW w:w="236" w:type="dxa"/>
            <w:tcBorders>
              <w:top w:val="nil"/>
              <w:left w:val="nil"/>
              <w:bottom w:val="single" w:sz="4" w:space="0" w:color="auto"/>
              <w:right w:val="single" w:sz="4" w:space="0" w:color="auto"/>
            </w:tcBorders>
            <w:noWrap/>
            <w:vAlign w:val="bottom"/>
            <w:hideMark/>
          </w:tcPr>
          <w:p w14:paraId="15A5F3CC"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1A86A491"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1</w:t>
            </w:r>
          </w:p>
        </w:tc>
        <w:tc>
          <w:tcPr>
            <w:tcW w:w="236" w:type="dxa"/>
            <w:tcBorders>
              <w:top w:val="nil"/>
              <w:left w:val="nil"/>
              <w:bottom w:val="single" w:sz="4" w:space="0" w:color="auto"/>
              <w:right w:val="single" w:sz="4" w:space="0" w:color="auto"/>
            </w:tcBorders>
            <w:noWrap/>
            <w:vAlign w:val="bottom"/>
            <w:hideMark/>
          </w:tcPr>
          <w:p w14:paraId="3A63FEC8"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293209A9"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1</w:t>
            </w:r>
          </w:p>
        </w:tc>
        <w:tc>
          <w:tcPr>
            <w:tcW w:w="236" w:type="dxa"/>
            <w:tcBorders>
              <w:top w:val="nil"/>
              <w:left w:val="nil"/>
              <w:bottom w:val="single" w:sz="4" w:space="0" w:color="auto"/>
              <w:right w:val="single" w:sz="4" w:space="0" w:color="auto"/>
            </w:tcBorders>
            <w:noWrap/>
            <w:vAlign w:val="bottom"/>
            <w:hideMark/>
          </w:tcPr>
          <w:p w14:paraId="7FA96B69"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218AA53D"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1</w:t>
            </w:r>
          </w:p>
        </w:tc>
        <w:tc>
          <w:tcPr>
            <w:tcW w:w="236" w:type="dxa"/>
            <w:tcBorders>
              <w:top w:val="nil"/>
              <w:left w:val="nil"/>
              <w:bottom w:val="single" w:sz="4" w:space="0" w:color="auto"/>
              <w:right w:val="single" w:sz="4" w:space="0" w:color="auto"/>
            </w:tcBorders>
            <w:noWrap/>
            <w:vAlign w:val="bottom"/>
            <w:hideMark/>
          </w:tcPr>
          <w:p w14:paraId="5EF1E602"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0111B432"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1</w:t>
            </w:r>
          </w:p>
        </w:tc>
        <w:tc>
          <w:tcPr>
            <w:tcW w:w="236" w:type="dxa"/>
            <w:tcBorders>
              <w:top w:val="nil"/>
              <w:left w:val="nil"/>
              <w:bottom w:val="single" w:sz="4" w:space="0" w:color="auto"/>
              <w:right w:val="single" w:sz="4" w:space="0" w:color="auto"/>
            </w:tcBorders>
            <w:noWrap/>
            <w:vAlign w:val="bottom"/>
            <w:hideMark/>
          </w:tcPr>
          <w:p w14:paraId="1F3A90FF"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r>
      <w:tr w:rsidR="00013115" w:rsidRPr="00473779" w14:paraId="74C50846" w14:textId="77777777" w:rsidTr="00013115">
        <w:trPr>
          <w:trHeight w:val="285"/>
        </w:trPr>
        <w:tc>
          <w:tcPr>
            <w:tcW w:w="4059" w:type="dxa"/>
            <w:tcBorders>
              <w:top w:val="nil"/>
              <w:left w:val="single" w:sz="4" w:space="0" w:color="auto"/>
              <w:bottom w:val="single" w:sz="4" w:space="0" w:color="auto"/>
              <w:right w:val="single" w:sz="4" w:space="0" w:color="auto"/>
            </w:tcBorders>
            <w:noWrap/>
            <w:vAlign w:val="bottom"/>
            <w:hideMark/>
          </w:tcPr>
          <w:p w14:paraId="3F9C84EC" w14:textId="77777777" w:rsidR="00013115" w:rsidRPr="00473779" w:rsidRDefault="00013115" w:rsidP="0025738D">
            <w:pPr>
              <w:jc w:val="left"/>
              <w:rPr>
                <w:rFonts w:eastAsia="Times New Roman"/>
                <w:color w:val="000000"/>
                <w:lang w:eastAsia="hu-HU" w:bidi="ar-SA"/>
              </w:rPr>
            </w:pPr>
            <w:r w:rsidRPr="00473779">
              <w:rPr>
                <w:rFonts w:eastAsia="Times New Roman"/>
                <w:color w:val="000000"/>
                <w:lang w:eastAsia="hu-HU" w:bidi="ar-SA"/>
              </w:rPr>
              <w:t>Dráma és színház</w:t>
            </w:r>
          </w:p>
        </w:tc>
        <w:tc>
          <w:tcPr>
            <w:tcW w:w="2507" w:type="dxa"/>
            <w:gridSpan w:val="8"/>
            <w:tcBorders>
              <w:top w:val="single" w:sz="4" w:space="0" w:color="auto"/>
              <w:left w:val="nil"/>
              <w:bottom w:val="single" w:sz="4" w:space="0" w:color="auto"/>
              <w:right w:val="single" w:sz="4" w:space="0" w:color="auto"/>
            </w:tcBorders>
            <w:shd w:val="clear" w:color="F2F2F2" w:fill="EDEDED"/>
            <w:noWrap/>
            <w:vAlign w:val="bottom"/>
            <w:hideMark/>
          </w:tcPr>
          <w:p w14:paraId="72A41761"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 </w:t>
            </w:r>
          </w:p>
        </w:tc>
        <w:tc>
          <w:tcPr>
            <w:tcW w:w="390" w:type="dxa"/>
            <w:tcBorders>
              <w:top w:val="nil"/>
              <w:left w:val="nil"/>
              <w:bottom w:val="single" w:sz="4" w:space="0" w:color="auto"/>
              <w:right w:val="single" w:sz="4" w:space="0" w:color="auto"/>
            </w:tcBorders>
            <w:noWrap/>
            <w:vAlign w:val="bottom"/>
            <w:hideMark/>
          </w:tcPr>
          <w:p w14:paraId="1C21CAE4" w14:textId="77777777" w:rsidR="00013115" w:rsidRPr="00473779" w:rsidRDefault="00013115" w:rsidP="0025738D">
            <w:pPr>
              <w:jc w:val="left"/>
              <w:rPr>
                <w:rFonts w:ascii="Calibri" w:eastAsia="Times New Roman" w:hAnsi="Calibri" w:cs="Calibri"/>
                <w:color w:val="000000"/>
                <w:sz w:val="22"/>
                <w:szCs w:val="22"/>
                <w:lang w:eastAsia="hu-HU" w:bidi="ar-SA"/>
              </w:rPr>
            </w:pPr>
            <w:r w:rsidRPr="00473779">
              <w:rPr>
                <w:rFonts w:ascii="Calibri" w:eastAsia="Times New Roman" w:hAnsi="Calibri" w:cs="Calibri"/>
                <w:color w:val="000000"/>
                <w:sz w:val="22"/>
                <w:szCs w:val="22"/>
                <w:lang w:eastAsia="hu-HU" w:bidi="ar-SA"/>
              </w:rPr>
              <w:t> </w:t>
            </w:r>
          </w:p>
        </w:tc>
        <w:tc>
          <w:tcPr>
            <w:tcW w:w="236" w:type="dxa"/>
            <w:tcBorders>
              <w:top w:val="nil"/>
              <w:left w:val="nil"/>
              <w:bottom w:val="single" w:sz="4" w:space="0" w:color="auto"/>
              <w:right w:val="single" w:sz="4" w:space="0" w:color="auto"/>
            </w:tcBorders>
            <w:noWrap/>
            <w:vAlign w:val="bottom"/>
            <w:hideMark/>
          </w:tcPr>
          <w:p w14:paraId="577160F9" w14:textId="77777777" w:rsidR="00013115" w:rsidRPr="00473779" w:rsidRDefault="00013115" w:rsidP="0025738D">
            <w:pPr>
              <w:jc w:val="left"/>
              <w:rPr>
                <w:rFonts w:ascii="Calibri" w:eastAsia="Times New Roman" w:hAnsi="Calibri" w:cs="Calibri"/>
                <w:color w:val="000000"/>
                <w:sz w:val="20"/>
                <w:szCs w:val="20"/>
                <w:lang w:eastAsia="hu-HU" w:bidi="ar-SA"/>
              </w:rPr>
            </w:pPr>
            <w:r w:rsidRPr="00473779">
              <w:rPr>
                <w:rFonts w:ascii="Calibri" w:eastAsia="Times New Roman" w:hAnsi="Calibri" w:cs="Calibri"/>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33A2099F" w14:textId="77777777" w:rsidR="00013115" w:rsidRPr="00473779" w:rsidRDefault="00013115" w:rsidP="0025738D">
            <w:pPr>
              <w:jc w:val="left"/>
              <w:rPr>
                <w:rFonts w:ascii="Calibri" w:eastAsia="Times New Roman" w:hAnsi="Calibri" w:cs="Calibri"/>
                <w:color w:val="000000"/>
                <w:sz w:val="22"/>
                <w:szCs w:val="22"/>
                <w:lang w:eastAsia="hu-HU" w:bidi="ar-SA"/>
              </w:rPr>
            </w:pPr>
            <w:r w:rsidRPr="00473779">
              <w:rPr>
                <w:rFonts w:ascii="Calibri" w:eastAsia="Times New Roman" w:hAnsi="Calibri" w:cs="Calibri"/>
                <w:color w:val="000000"/>
                <w:sz w:val="22"/>
                <w:szCs w:val="22"/>
                <w:lang w:eastAsia="hu-HU" w:bidi="ar-SA"/>
              </w:rPr>
              <w:t> </w:t>
            </w:r>
          </w:p>
        </w:tc>
        <w:tc>
          <w:tcPr>
            <w:tcW w:w="236" w:type="dxa"/>
            <w:tcBorders>
              <w:top w:val="nil"/>
              <w:left w:val="nil"/>
              <w:bottom w:val="single" w:sz="4" w:space="0" w:color="auto"/>
              <w:right w:val="single" w:sz="4" w:space="0" w:color="auto"/>
            </w:tcBorders>
            <w:noWrap/>
            <w:vAlign w:val="bottom"/>
            <w:hideMark/>
          </w:tcPr>
          <w:p w14:paraId="6A57F871" w14:textId="77777777" w:rsidR="00013115" w:rsidRPr="00473779" w:rsidRDefault="00013115" w:rsidP="0025738D">
            <w:pPr>
              <w:jc w:val="left"/>
              <w:rPr>
                <w:rFonts w:ascii="Calibri" w:eastAsia="Times New Roman" w:hAnsi="Calibri" w:cs="Calibri"/>
                <w:color w:val="000000"/>
                <w:sz w:val="20"/>
                <w:szCs w:val="20"/>
                <w:lang w:eastAsia="hu-HU" w:bidi="ar-SA"/>
              </w:rPr>
            </w:pPr>
            <w:r w:rsidRPr="00473779">
              <w:rPr>
                <w:rFonts w:ascii="Calibri" w:eastAsia="Times New Roman" w:hAnsi="Calibri" w:cs="Calibri"/>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4BE30588" w14:textId="77777777" w:rsidR="00013115" w:rsidRPr="00473779" w:rsidRDefault="00013115" w:rsidP="0025738D">
            <w:pPr>
              <w:jc w:val="center"/>
              <w:rPr>
                <w:rFonts w:eastAsia="Times New Roman"/>
                <w:color w:val="FF0000"/>
                <w:lang w:eastAsia="hu-HU" w:bidi="ar-SA"/>
              </w:rPr>
            </w:pPr>
            <w:r w:rsidRPr="00473779">
              <w:rPr>
                <w:rFonts w:eastAsia="Times New Roman"/>
                <w:color w:val="FF0000"/>
                <w:lang w:eastAsia="hu-HU" w:bidi="ar-SA"/>
              </w:rPr>
              <w:t> </w:t>
            </w:r>
          </w:p>
        </w:tc>
        <w:tc>
          <w:tcPr>
            <w:tcW w:w="236" w:type="dxa"/>
            <w:tcBorders>
              <w:top w:val="nil"/>
              <w:left w:val="nil"/>
              <w:bottom w:val="single" w:sz="4" w:space="0" w:color="auto"/>
              <w:right w:val="single" w:sz="4" w:space="0" w:color="auto"/>
            </w:tcBorders>
            <w:shd w:val="clear" w:color="FFF2CC" w:fill="FFFF99"/>
            <w:noWrap/>
            <w:vAlign w:val="bottom"/>
            <w:hideMark/>
          </w:tcPr>
          <w:p w14:paraId="5F57FD42" w14:textId="77777777" w:rsidR="00013115" w:rsidRPr="00473779" w:rsidRDefault="00013115" w:rsidP="0025738D">
            <w:pPr>
              <w:jc w:val="center"/>
              <w:rPr>
                <w:rFonts w:eastAsia="Times New Roman"/>
                <w:b/>
                <w:bCs/>
                <w:color w:val="000000"/>
                <w:sz w:val="20"/>
                <w:szCs w:val="20"/>
                <w:lang w:eastAsia="hu-HU" w:bidi="ar-SA"/>
              </w:rPr>
            </w:pPr>
            <w:r w:rsidRPr="00473779">
              <w:rPr>
                <w:rFonts w:eastAsia="Times New Roman"/>
                <w:b/>
                <w:bCs/>
                <w:color w:val="000000"/>
                <w:sz w:val="20"/>
                <w:szCs w:val="20"/>
                <w:lang w:eastAsia="hu-HU" w:bidi="ar-SA"/>
              </w:rPr>
              <w:t>1</w:t>
            </w:r>
          </w:p>
        </w:tc>
        <w:tc>
          <w:tcPr>
            <w:tcW w:w="390" w:type="dxa"/>
            <w:tcBorders>
              <w:top w:val="nil"/>
              <w:left w:val="nil"/>
              <w:bottom w:val="single" w:sz="4" w:space="0" w:color="auto"/>
              <w:right w:val="single" w:sz="4" w:space="0" w:color="auto"/>
            </w:tcBorders>
            <w:noWrap/>
            <w:vAlign w:val="bottom"/>
            <w:hideMark/>
          </w:tcPr>
          <w:p w14:paraId="4D9BB86C" w14:textId="77777777" w:rsidR="00013115" w:rsidRPr="00473779" w:rsidRDefault="00013115" w:rsidP="0025738D">
            <w:pPr>
              <w:jc w:val="left"/>
              <w:rPr>
                <w:rFonts w:ascii="Calibri" w:eastAsia="Times New Roman" w:hAnsi="Calibri" w:cs="Calibri"/>
                <w:color w:val="000000"/>
                <w:sz w:val="22"/>
                <w:szCs w:val="22"/>
                <w:lang w:eastAsia="hu-HU" w:bidi="ar-SA"/>
              </w:rPr>
            </w:pPr>
            <w:r w:rsidRPr="00473779">
              <w:rPr>
                <w:rFonts w:ascii="Calibri" w:eastAsia="Times New Roman" w:hAnsi="Calibri" w:cs="Calibri"/>
                <w:color w:val="000000"/>
                <w:sz w:val="22"/>
                <w:szCs w:val="22"/>
                <w:lang w:eastAsia="hu-HU" w:bidi="ar-SA"/>
              </w:rPr>
              <w:t> </w:t>
            </w:r>
          </w:p>
        </w:tc>
        <w:tc>
          <w:tcPr>
            <w:tcW w:w="236" w:type="dxa"/>
            <w:tcBorders>
              <w:top w:val="nil"/>
              <w:left w:val="nil"/>
              <w:bottom w:val="single" w:sz="4" w:space="0" w:color="auto"/>
              <w:right w:val="single" w:sz="4" w:space="0" w:color="auto"/>
            </w:tcBorders>
            <w:noWrap/>
            <w:vAlign w:val="bottom"/>
            <w:hideMark/>
          </w:tcPr>
          <w:p w14:paraId="69FEF334" w14:textId="77777777" w:rsidR="00013115" w:rsidRPr="00473779" w:rsidRDefault="00013115" w:rsidP="0025738D">
            <w:pPr>
              <w:jc w:val="left"/>
              <w:rPr>
                <w:rFonts w:ascii="Calibri" w:eastAsia="Times New Roman" w:hAnsi="Calibri" w:cs="Calibri"/>
                <w:color w:val="000000"/>
                <w:sz w:val="20"/>
                <w:szCs w:val="20"/>
                <w:lang w:eastAsia="hu-HU" w:bidi="ar-SA"/>
              </w:rPr>
            </w:pPr>
            <w:r w:rsidRPr="00473779">
              <w:rPr>
                <w:rFonts w:ascii="Calibri" w:eastAsia="Times New Roman" w:hAnsi="Calibri" w:cs="Calibri"/>
                <w:color w:val="000000"/>
                <w:sz w:val="20"/>
                <w:szCs w:val="20"/>
                <w:lang w:eastAsia="hu-HU" w:bidi="ar-SA"/>
              </w:rPr>
              <w:t> </w:t>
            </w:r>
          </w:p>
        </w:tc>
      </w:tr>
      <w:tr w:rsidR="00013115" w:rsidRPr="00473779" w14:paraId="7CC0DEA9" w14:textId="77777777" w:rsidTr="00013115">
        <w:trPr>
          <w:trHeight w:val="285"/>
        </w:trPr>
        <w:tc>
          <w:tcPr>
            <w:tcW w:w="4059" w:type="dxa"/>
            <w:tcBorders>
              <w:top w:val="nil"/>
              <w:left w:val="single" w:sz="4" w:space="0" w:color="auto"/>
              <w:bottom w:val="single" w:sz="4" w:space="0" w:color="auto"/>
              <w:right w:val="single" w:sz="4" w:space="0" w:color="auto"/>
            </w:tcBorders>
            <w:noWrap/>
            <w:vAlign w:val="bottom"/>
            <w:hideMark/>
          </w:tcPr>
          <w:p w14:paraId="45DB6555" w14:textId="77777777" w:rsidR="00013115" w:rsidRPr="00473779" w:rsidRDefault="00013115" w:rsidP="0025738D">
            <w:pPr>
              <w:jc w:val="left"/>
              <w:rPr>
                <w:rFonts w:eastAsia="Times New Roman"/>
                <w:lang w:eastAsia="hu-HU" w:bidi="ar-SA"/>
              </w:rPr>
            </w:pPr>
            <w:r w:rsidRPr="00473779">
              <w:rPr>
                <w:rFonts w:eastAsia="Times New Roman"/>
                <w:lang w:eastAsia="hu-HU" w:bidi="ar-SA"/>
              </w:rPr>
              <w:t>Technika és tervezés</w:t>
            </w:r>
          </w:p>
        </w:tc>
        <w:tc>
          <w:tcPr>
            <w:tcW w:w="390" w:type="dxa"/>
            <w:tcBorders>
              <w:top w:val="nil"/>
              <w:left w:val="nil"/>
              <w:bottom w:val="single" w:sz="4" w:space="0" w:color="auto"/>
              <w:right w:val="single" w:sz="4" w:space="0" w:color="auto"/>
            </w:tcBorders>
            <w:noWrap/>
            <w:vAlign w:val="bottom"/>
            <w:hideMark/>
          </w:tcPr>
          <w:p w14:paraId="0CCB4A1E"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1</w:t>
            </w:r>
          </w:p>
        </w:tc>
        <w:tc>
          <w:tcPr>
            <w:tcW w:w="236" w:type="dxa"/>
            <w:tcBorders>
              <w:top w:val="nil"/>
              <w:left w:val="nil"/>
              <w:bottom w:val="single" w:sz="4" w:space="0" w:color="auto"/>
              <w:right w:val="single" w:sz="4" w:space="0" w:color="auto"/>
            </w:tcBorders>
            <w:noWrap/>
            <w:vAlign w:val="bottom"/>
            <w:hideMark/>
          </w:tcPr>
          <w:p w14:paraId="6DE72B60"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5877F0D8"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1</w:t>
            </w:r>
          </w:p>
        </w:tc>
        <w:tc>
          <w:tcPr>
            <w:tcW w:w="236" w:type="dxa"/>
            <w:tcBorders>
              <w:top w:val="nil"/>
              <w:left w:val="nil"/>
              <w:bottom w:val="single" w:sz="4" w:space="0" w:color="auto"/>
              <w:right w:val="single" w:sz="4" w:space="0" w:color="auto"/>
            </w:tcBorders>
            <w:noWrap/>
            <w:vAlign w:val="bottom"/>
            <w:hideMark/>
          </w:tcPr>
          <w:p w14:paraId="0C5F68C3"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4342AF98"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1</w:t>
            </w:r>
          </w:p>
        </w:tc>
        <w:tc>
          <w:tcPr>
            <w:tcW w:w="236" w:type="dxa"/>
            <w:tcBorders>
              <w:top w:val="nil"/>
              <w:left w:val="nil"/>
              <w:bottom w:val="single" w:sz="4" w:space="0" w:color="auto"/>
              <w:right w:val="single" w:sz="4" w:space="0" w:color="auto"/>
            </w:tcBorders>
            <w:noWrap/>
            <w:vAlign w:val="bottom"/>
            <w:hideMark/>
          </w:tcPr>
          <w:p w14:paraId="7057413E"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5E6EDE5C"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1</w:t>
            </w:r>
          </w:p>
        </w:tc>
        <w:tc>
          <w:tcPr>
            <w:tcW w:w="236" w:type="dxa"/>
            <w:tcBorders>
              <w:top w:val="nil"/>
              <w:left w:val="nil"/>
              <w:bottom w:val="single" w:sz="4" w:space="0" w:color="auto"/>
              <w:right w:val="single" w:sz="4" w:space="0" w:color="auto"/>
            </w:tcBorders>
            <w:noWrap/>
            <w:vAlign w:val="bottom"/>
            <w:hideMark/>
          </w:tcPr>
          <w:p w14:paraId="5E554C8E"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0966DB53"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1</w:t>
            </w:r>
          </w:p>
        </w:tc>
        <w:tc>
          <w:tcPr>
            <w:tcW w:w="236" w:type="dxa"/>
            <w:tcBorders>
              <w:top w:val="nil"/>
              <w:left w:val="nil"/>
              <w:bottom w:val="single" w:sz="4" w:space="0" w:color="auto"/>
              <w:right w:val="single" w:sz="4" w:space="0" w:color="auto"/>
            </w:tcBorders>
            <w:noWrap/>
            <w:vAlign w:val="bottom"/>
            <w:hideMark/>
          </w:tcPr>
          <w:p w14:paraId="49F8BCAB"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666ACAD4"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1</w:t>
            </w:r>
          </w:p>
        </w:tc>
        <w:tc>
          <w:tcPr>
            <w:tcW w:w="236" w:type="dxa"/>
            <w:tcBorders>
              <w:top w:val="nil"/>
              <w:left w:val="nil"/>
              <w:bottom w:val="single" w:sz="4" w:space="0" w:color="auto"/>
              <w:right w:val="single" w:sz="4" w:space="0" w:color="auto"/>
            </w:tcBorders>
            <w:noWrap/>
            <w:vAlign w:val="bottom"/>
            <w:hideMark/>
          </w:tcPr>
          <w:p w14:paraId="29F417A2"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143B7BEB"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1</w:t>
            </w:r>
          </w:p>
        </w:tc>
        <w:tc>
          <w:tcPr>
            <w:tcW w:w="236" w:type="dxa"/>
            <w:tcBorders>
              <w:top w:val="nil"/>
              <w:left w:val="nil"/>
              <w:bottom w:val="single" w:sz="4" w:space="0" w:color="auto"/>
              <w:right w:val="single" w:sz="4" w:space="0" w:color="auto"/>
            </w:tcBorders>
            <w:noWrap/>
            <w:vAlign w:val="bottom"/>
            <w:hideMark/>
          </w:tcPr>
          <w:p w14:paraId="490DA696"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626" w:type="dxa"/>
            <w:gridSpan w:val="2"/>
            <w:tcBorders>
              <w:top w:val="single" w:sz="4" w:space="0" w:color="auto"/>
              <w:left w:val="nil"/>
              <w:bottom w:val="single" w:sz="4" w:space="0" w:color="auto"/>
              <w:right w:val="single" w:sz="4" w:space="0" w:color="auto"/>
            </w:tcBorders>
            <w:shd w:val="clear" w:color="F2F2F2" w:fill="EDEDED"/>
            <w:noWrap/>
            <w:vAlign w:val="bottom"/>
            <w:hideMark/>
          </w:tcPr>
          <w:p w14:paraId="2BBC9585"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 </w:t>
            </w:r>
          </w:p>
        </w:tc>
      </w:tr>
      <w:tr w:rsidR="00013115" w:rsidRPr="00473779" w14:paraId="57544199" w14:textId="77777777" w:rsidTr="00013115">
        <w:trPr>
          <w:trHeight w:val="285"/>
        </w:trPr>
        <w:tc>
          <w:tcPr>
            <w:tcW w:w="4059" w:type="dxa"/>
            <w:tcBorders>
              <w:top w:val="nil"/>
              <w:left w:val="single" w:sz="4" w:space="0" w:color="auto"/>
              <w:bottom w:val="single" w:sz="4" w:space="0" w:color="auto"/>
              <w:right w:val="single" w:sz="4" w:space="0" w:color="auto"/>
            </w:tcBorders>
            <w:noWrap/>
            <w:vAlign w:val="bottom"/>
            <w:hideMark/>
          </w:tcPr>
          <w:p w14:paraId="0E2B0750" w14:textId="77777777" w:rsidR="00013115" w:rsidRPr="00473779" w:rsidRDefault="00013115" w:rsidP="0025738D">
            <w:pPr>
              <w:jc w:val="left"/>
              <w:rPr>
                <w:rFonts w:eastAsia="Times New Roman"/>
                <w:color w:val="000000"/>
                <w:lang w:eastAsia="hu-HU" w:bidi="ar-SA"/>
              </w:rPr>
            </w:pPr>
            <w:r w:rsidRPr="00473779">
              <w:rPr>
                <w:rFonts w:eastAsia="Times New Roman"/>
                <w:color w:val="000000"/>
                <w:lang w:eastAsia="hu-HU" w:bidi="ar-SA"/>
              </w:rPr>
              <w:t>Digitális kultúra</w:t>
            </w:r>
          </w:p>
        </w:tc>
        <w:tc>
          <w:tcPr>
            <w:tcW w:w="1253" w:type="dxa"/>
            <w:gridSpan w:val="4"/>
            <w:tcBorders>
              <w:top w:val="single" w:sz="4" w:space="0" w:color="auto"/>
              <w:left w:val="nil"/>
              <w:bottom w:val="single" w:sz="4" w:space="0" w:color="auto"/>
              <w:right w:val="single" w:sz="4" w:space="0" w:color="auto"/>
            </w:tcBorders>
            <w:shd w:val="clear" w:color="F2F2F2" w:fill="EDEDED"/>
            <w:noWrap/>
            <w:vAlign w:val="bottom"/>
            <w:hideMark/>
          </w:tcPr>
          <w:p w14:paraId="23C43CBD" w14:textId="77777777" w:rsidR="00013115" w:rsidRPr="00473779" w:rsidRDefault="00013115" w:rsidP="0025738D">
            <w:pPr>
              <w:jc w:val="center"/>
              <w:rPr>
                <w:rFonts w:eastAsia="Times New Roman"/>
                <w:color w:val="000000"/>
                <w:sz w:val="22"/>
                <w:szCs w:val="22"/>
                <w:lang w:eastAsia="hu-HU" w:bidi="ar-SA"/>
              </w:rPr>
            </w:pPr>
            <w:r w:rsidRPr="00473779">
              <w:rPr>
                <w:rFonts w:eastAsia="Times New Roman"/>
                <w:color w:val="000000"/>
                <w:sz w:val="22"/>
                <w:szCs w:val="22"/>
                <w:lang w:eastAsia="hu-HU" w:bidi="ar-SA"/>
              </w:rPr>
              <w:t> </w:t>
            </w:r>
          </w:p>
        </w:tc>
        <w:tc>
          <w:tcPr>
            <w:tcW w:w="390" w:type="dxa"/>
            <w:tcBorders>
              <w:top w:val="nil"/>
              <w:left w:val="nil"/>
              <w:bottom w:val="single" w:sz="4" w:space="0" w:color="auto"/>
              <w:right w:val="single" w:sz="4" w:space="0" w:color="auto"/>
            </w:tcBorders>
            <w:noWrap/>
            <w:vAlign w:val="bottom"/>
            <w:hideMark/>
          </w:tcPr>
          <w:p w14:paraId="3A5AECBC"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1</w:t>
            </w:r>
          </w:p>
        </w:tc>
        <w:tc>
          <w:tcPr>
            <w:tcW w:w="236" w:type="dxa"/>
            <w:tcBorders>
              <w:top w:val="nil"/>
              <w:left w:val="nil"/>
              <w:bottom w:val="single" w:sz="4" w:space="0" w:color="auto"/>
              <w:right w:val="single" w:sz="4" w:space="0" w:color="auto"/>
            </w:tcBorders>
            <w:noWrap/>
            <w:vAlign w:val="bottom"/>
            <w:hideMark/>
          </w:tcPr>
          <w:p w14:paraId="4D38CC7A"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1709388B"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1</w:t>
            </w:r>
          </w:p>
        </w:tc>
        <w:tc>
          <w:tcPr>
            <w:tcW w:w="236" w:type="dxa"/>
            <w:tcBorders>
              <w:top w:val="nil"/>
              <w:left w:val="nil"/>
              <w:bottom w:val="single" w:sz="4" w:space="0" w:color="auto"/>
              <w:right w:val="single" w:sz="4" w:space="0" w:color="auto"/>
            </w:tcBorders>
            <w:noWrap/>
            <w:vAlign w:val="bottom"/>
            <w:hideMark/>
          </w:tcPr>
          <w:p w14:paraId="57CAE644"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1DF09A45"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1</w:t>
            </w:r>
          </w:p>
        </w:tc>
        <w:tc>
          <w:tcPr>
            <w:tcW w:w="236" w:type="dxa"/>
            <w:tcBorders>
              <w:top w:val="nil"/>
              <w:left w:val="nil"/>
              <w:bottom w:val="single" w:sz="4" w:space="0" w:color="auto"/>
              <w:right w:val="single" w:sz="4" w:space="0" w:color="auto"/>
            </w:tcBorders>
            <w:noWrap/>
            <w:vAlign w:val="bottom"/>
            <w:hideMark/>
          </w:tcPr>
          <w:p w14:paraId="325AFB32"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6763747E"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1</w:t>
            </w:r>
          </w:p>
        </w:tc>
        <w:tc>
          <w:tcPr>
            <w:tcW w:w="236" w:type="dxa"/>
            <w:tcBorders>
              <w:top w:val="nil"/>
              <w:left w:val="nil"/>
              <w:bottom w:val="single" w:sz="4" w:space="0" w:color="auto"/>
              <w:right w:val="single" w:sz="4" w:space="0" w:color="auto"/>
            </w:tcBorders>
            <w:noWrap/>
            <w:vAlign w:val="bottom"/>
            <w:hideMark/>
          </w:tcPr>
          <w:p w14:paraId="6D7902FA"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56741EAA"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1</w:t>
            </w:r>
          </w:p>
        </w:tc>
        <w:tc>
          <w:tcPr>
            <w:tcW w:w="236" w:type="dxa"/>
            <w:tcBorders>
              <w:top w:val="nil"/>
              <w:left w:val="nil"/>
              <w:bottom w:val="single" w:sz="4" w:space="0" w:color="auto"/>
              <w:right w:val="single" w:sz="4" w:space="0" w:color="auto"/>
            </w:tcBorders>
            <w:noWrap/>
            <w:vAlign w:val="bottom"/>
            <w:hideMark/>
          </w:tcPr>
          <w:p w14:paraId="3FC944B0"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275CE11E"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1</w:t>
            </w:r>
          </w:p>
        </w:tc>
        <w:tc>
          <w:tcPr>
            <w:tcW w:w="236" w:type="dxa"/>
            <w:tcBorders>
              <w:top w:val="nil"/>
              <w:left w:val="nil"/>
              <w:bottom w:val="single" w:sz="4" w:space="0" w:color="auto"/>
              <w:right w:val="single" w:sz="4" w:space="0" w:color="auto"/>
            </w:tcBorders>
            <w:noWrap/>
            <w:vAlign w:val="bottom"/>
            <w:hideMark/>
          </w:tcPr>
          <w:p w14:paraId="3134F2D2"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r>
      <w:tr w:rsidR="00013115" w:rsidRPr="00473779" w14:paraId="19DB38BF" w14:textId="77777777" w:rsidTr="00013115">
        <w:trPr>
          <w:trHeight w:val="285"/>
        </w:trPr>
        <w:tc>
          <w:tcPr>
            <w:tcW w:w="4059" w:type="dxa"/>
            <w:tcBorders>
              <w:top w:val="nil"/>
              <w:left w:val="single" w:sz="4" w:space="0" w:color="auto"/>
              <w:bottom w:val="single" w:sz="4" w:space="0" w:color="auto"/>
              <w:right w:val="single" w:sz="4" w:space="0" w:color="auto"/>
            </w:tcBorders>
            <w:noWrap/>
            <w:vAlign w:val="bottom"/>
            <w:hideMark/>
          </w:tcPr>
          <w:p w14:paraId="56656638" w14:textId="77777777" w:rsidR="00013115" w:rsidRPr="00473779" w:rsidRDefault="00013115" w:rsidP="0025738D">
            <w:pPr>
              <w:jc w:val="left"/>
              <w:rPr>
                <w:rFonts w:eastAsia="Times New Roman"/>
                <w:color w:val="000000"/>
                <w:lang w:eastAsia="hu-HU" w:bidi="ar-SA"/>
              </w:rPr>
            </w:pPr>
            <w:r w:rsidRPr="00473779">
              <w:rPr>
                <w:rFonts w:eastAsia="Times New Roman"/>
                <w:color w:val="000000"/>
                <w:lang w:eastAsia="hu-HU" w:bidi="ar-SA"/>
              </w:rPr>
              <w:t>Testnevelés</w:t>
            </w:r>
          </w:p>
        </w:tc>
        <w:tc>
          <w:tcPr>
            <w:tcW w:w="390" w:type="dxa"/>
            <w:tcBorders>
              <w:top w:val="nil"/>
              <w:left w:val="nil"/>
              <w:bottom w:val="single" w:sz="4" w:space="0" w:color="auto"/>
              <w:right w:val="single" w:sz="4" w:space="0" w:color="auto"/>
            </w:tcBorders>
            <w:noWrap/>
            <w:vAlign w:val="bottom"/>
            <w:hideMark/>
          </w:tcPr>
          <w:p w14:paraId="0B0F51CE"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5</w:t>
            </w:r>
          </w:p>
        </w:tc>
        <w:tc>
          <w:tcPr>
            <w:tcW w:w="236" w:type="dxa"/>
            <w:tcBorders>
              <w:top w:val="nil"/>
              <w:left w:val="nil"/>
              <w:bottom w:val="single" w:sz="4" w:space="0" w:color="auto"/>
              <w:right w:val="single" w:sz="4" w:space="0" w:color="auto"/>
            </w:tcBorders>
            <w:noWrap/>
            <w:vAlign w:val="bottom"/>
            <w:hideMark/>
          </w:tcPr>
          <w:p w14:paraId="65C20F0B"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60C81693"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5</w:t>
            </w:r>
          </w:p>
        </w:tc>
        <w:tc>
          <w:tcPr>
            <w:tcW w:w="236" w:type="dxa"/>
            <w:tcBorders>
              <w:top w:val="nil"/>
              <w:left w:val="nil"/>
              <w:bottom w:val="single" w:sz="4" w:space="0" w:color="auto"/>
              <w:right w:val="single" w:sz="4" w:space="0" w:color="auto"/>
            </w:tcBorders>
            <w:noWrap/>
            <w:vAlign w:val="bottom"/>
            <w:hideMark/>
          </w:tcPr>
          <w:p w14:paraId="7716EFB9"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45F782BE"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5</w:t>
            </w:r>
          </w:p>
        </w:tc>
        <w:tc>
          <w:tcPr>
            <w:tcW w:w="236" w:type="dxa"/>
            <w:tcBorders>
              <w:top w:val="nil"/>
              <w:left w:val="nil"/>
              <w:bottom w:val="single" w:sz="4" w:space="0" w:color="auto"/>
              <w:right w:val="single" w:sz="4" w:space="0" w:color="auto"/>
            </w:tcBorders>
            <w:noWrap/>
            <w:vAlign w:val="bottom"/>
            <w:hideMark/>
          </w:tcPr>
          <w:p w14:paraId="435F9AA6"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45BCB429"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5</w:t>
            </w:r>
          </w:p>
        </w:tc>
        <w:tc>
          <w:tcPr>
            <w:tcW w:w="236" w:type="dxa"/>
            <w:tcBorders>
              <w:top w:val="nil"/>
              <w:left w:val="nil"/>
              <w:bottom w:val="single" w:sz="4" w:space="0" w:color="auto"/>
              <w:right w:val="single" w:sz="4" w:space="0" w:color="auto"/>
            </w:tcBorders>
            <w:noWrap/>
            <w:vAlign w:val="bottom"/>
            <w:hideMark/>
          </w:tcPr>
          <w:p w14:paraId="73586B46"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2218493A"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5</w:t>
            </w:r>
          </w:p>
        </w:tc>
        <w:tc>
          <w:tcPr>
            <w:tcW w:w="236" w:type="dxa"/>
            <w:tcBorders>
              <w:top w:val="nil"/>
              <w:left w:val="nil"/>
              <w:bottom w:val="single" w:sz="4" w:space="0" w:color="auto"/>
              <w:right w:val="single" w:sz="4" w:space="0" w:color="auto"/>
            </w:tcBorders>
            <w:noWrap/>
            <w:vAlign w:val="bottom"/>
            <w:hideMark/>
          </w:tcPr>
          <w:p w14:paraId="18BE0606"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4CF9C063"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5</w:t>
            </w:r>
          </w:p>
        </w:tc>
        <w:tc>
          <w:tcPr>
            <w:tcW w:w="236" w:type="dxa"/>
            <w:tcBorders>
              <w:top w:val="nil"/>
              <w:left w:val="nil"/>
              <w:bottom w:val="single" w:sz="4" w:space="0" w:color="auto"/>
              <w:right w:val="single" w:sz="4" w:space="0" w:color="auto"/>
            </w:tcBorders>
            <w:noWrap/>
            <w:vAlign w:val="bottom"/>
            <w:hideMark/>
          </w:tcPr>
          <w:p w14:paraId="24567640"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24033863"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5</w:t>
            </w:r>
          </w:p>
        </w:tc>
        <w:tc>
          <w:tcPr>
            <w:tcW w:w="236" w:type="dxa"/>
            <w:tcBorders>
              <w:top w:val="nil"/>
              <w:left w:val="nil"/>
              <w:bottom w:val="single" w:sz="4" w:space="0" w:color="auto"/>
              <w:right w:val="single" w:sz="4" w:space="0" w:color="auto"/>
            </w:tcBorders>
            <w:noWrap/>
            <w:vAlign w:val="bottom"/>
            <w:hideMark/>
          </w:tcPr>
          <w:p w14:paraId="2A96FE37"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7DA34C0F"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5</w:t>
            </w:r>
          </w:p>
        </w:tc>
        <w:tc>
          <w:tcPr>
            <w:tcW w:w="236" w:type="dxa"/>
            <w:tcBorders>
              <w:top w:val="nil"/>
              <w:left w:val="nil"/>
              <w:bottom w:val="single" w:sz="4" w:space="0" w:color="auto"/>
              <w:right w:val="single" w:sz="4" w:space="0" w:color="auto"/>
            </w:tcBorders>
            <w:noWrap/>
            <w:vAlign w:val="bottom"/>
            <w:hideMark/>
          </w:tcPr>
          <w:p w14:paraId="7CA9D19C"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r>
      <w:tr w:rsidR="00013115" w:rsidRPr="00473779" w14:paraId="0EF7FA44" w14:textId="77777777" w:rsidTr="00013115">
        <w:trPr>
          <w:trHeight w:val="285"/>
        </w:trPr>
        <w:tc>
          <w:tcPr>
            <w:tcW w:w="4059" w:type="dxa"/>
            <w:tcBorders>
              <w:top w:val="nil"/>
              <w:left w:val="single" w:sz="4" w:space="0" w:color="auto"/>
              <w:bottom w:val="single" w:sz="4" w:space="0" w:color="auto"/>
              <w:right w:val="single" w:sz="4" w:space="0" w:color="auto"/>
            </w:tcBorders>
            <w:noWrap/>
            <w:vAlign w:val="bottom"/>
            <w:hideMark/>
          </w:tcPr>
          <w:p w14:paraId="0A1CC098" w14:textId="77777777" w:rsidR="00013115" w:rsidRPr="00473779" w:rsidRDefault="00013115" w:rsidP="0025738D">
            <w:pPr>
              <w:jc w:val="left"/>
              <w:rPr>
                <w:rFonts w:eastAsia="Times New Roman"/>
                <w:color w:val="000000"/>
                <w:lang w:eastAsia="hu-HU" w:bidi="ar-SA"/>
              </w:rPr>
            </w:pPr>
            <w:r w:rsidRPr="00473779">
              <w:rPr>
                <w:rFonts w:eastAsia="Times New Roman"/>
                <w:color w:val="000000"/>
                <w:lang w:eastAsia="hu-HU" w:bidi="ar-SA"/>
              </w:rPr>
              <w:t>Osztályfőnöki</w:t>
            </w:r>
          </w:p>
        </w:tc>
        <w:tc>
          <w:tcPr>
            <w:tcW w:w="2507" w:type="dxa"/>
            <w:gridSpan w:val="8"/>
            <w:tcBorders>
              <w:top w:val="single" w:sz="4" w:space="0" w:color="auto"/>
              <w:left w:val="nil"/>
              <w:bottom w:val="single" w:sz="4" w:space="0" w:color="auto"/>
              <w:right w:val="single" w:sz="4" w:space="0" w:color="auto"/>
            </w:tcBorders>
            <w:shd w:val="clear" w:color="F2F2F2" w:fill="EDEDED"/>
            <w:noWrap/>
            <w:vAlign w:val="bottom"/>
            <w:hideMark/>
          </w:tcPr>
          <w:p w14:paraId="0C154C75"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 </w:t>
            </w:r>
          </w:p>
        </w:tc>
        <w:tc>
          <w:tcPr>
            <w:tcW w:w="390" w:type="dxa"/>
            <w:tcBorders>
              <w:top w:val="nil"/>
              <w:left w:val="nil"/>
              <w:bottom w:val="single" w:sz="4" w:space="0" w:color="auto"/>
              <w:right w:val="single" w:sz="4" w:space="0" w:color="auto"/>
            </w:tcBorders>
            <w:noWrap/>
            <w:vAlign w:val="bottom"/>
            <w:hideMark/>
          </w:tcPr>
          <w:p w14:paraId="2822D1B0"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1</w:t>
            </w:r>
          </w:p>
        </w:tc>
        <w:tc>
          <w:tcPr>
            <w:tcW w:w="236" w:type="dxa"/>
            <w:tcBorders>
              <w:top w:val="nil"/>
              <w:left w:val="nil"/>
              <w:bottom w:val="single" w:sz="4" w:space="0" w:color="auto"/>
              <w:right w:val="single" w:sz="4" w:space="0" w:color="auto"/>
            </w:tcBorders>
            <w:noWrap/>
            <w:vAlign w:val="bottom"/>
            <w:hideMark/>
          </w:tcPr>
          <w:p w14:paraId="5AD314B8"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6ECEB121"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1</w:t>
            </w:r>
          </w:p>
        </w:tc>
        <w:tc>
          <w:tcPr>
            <w:tcW w:w="236" w:type="dxa"/>
            <w:tcBorders>
              <w:top w:val="nil"/>
              <w:left w:val="nil"/>
              <w:bottom w:val="single" w:sz="4" w:space="0" w:color="auto"/>
              <w:right w:val="single" w:sz="4" w:space="0" w:color="auto"/>
            </w:tcBorders>
            <w:noWrap/>
            <w:vAlign w:val="bottom"/>
            <w:hideMark/>
          </w:tcPr>
          <w:p w14:paraId="0A6E3A79"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41C5F49F"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1</w:t>
            </w:r>
          </w:p>
        </w:tc>
        <w:tc>
          <w:tcPr>
            <w:tcW w:w="236" w:type="dxa"/>
            <w:tcBorders>
              <w:top w:val="nil"/>
              <w:left w:val="nil"/>
              <w:bottom w:val="single" w:sz="4" w:space="0" w:color="auto"/>
              <w:right w:val="single" w:sz="4" w:space="0" w:color="auto"/>
            </w:tcBorders>
            <w:noWrap/>
            <w:vAlign w:val="bottom"/>
            <w:hideMark/>
          </w:tcPr>
          <w:p w14:paraId="6246483C"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c>
          <w:tcPr>
            <w:tcW w:w="390" w:type="dxa"/>
            <w:tcBorders>
              <w:top w:val="nil"/>
              <w:left w:val="nil"/>
              <w:bottom w:val="single" w:sz="4" w:space="0" w:color="auto"/>
              <w:right w:val="single" w:sz="4" w:space="0" w:color="auto"/>
            </w:tcBorders>
            <w:noWrap/>
            <w:vAlign w:val="bottom"/>
            <w:hideMark/>
          </w:tcPr>
          <w:p w14:paraId="3D4E02C9"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1</w:t>
            </w:r>
          </w:p>
        </w:tc>
        <w:tc>
          <w:tcPr>
            <w:tcW w:w="236" w:type="dxa"/>
            <w:tcBorders>
              <w:top w:val="nil"/>
              <w:left w:val="nil"/>
              <w:bottom w:val="single" w:sz="4" w:space="0" w:color="auto"/>
              <w:right w:val="single" w:sz="4" w:space="0" w:color="auto"/>
            </w:tcBorders>
            <w:noWrap/>
            <w:vAlign w:val="bottom"/>
            <w:hideMark/>
          </w:tcPr>
          <w:p w14:paraId="74CD9C74"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 </w:t>
            </w:r>
          </w:p>
        </w:tc>
      </w:tr>
      <w:tr w:rsidR="00013115" w:rsidRPr="00473779" w14:paraId="02FA2B22" w14:textId="77777777" w:rsidTr="00013115">
        <w:trPr>
          <w:trHeight w:val="285"/>
        </w:trPr>
        <w:tc>
          <w:tcPr>
            <w:tcW w:w="4059" w:type="dxa"/>
            <w:tcBorders>
              <w:top w:val="nil"/>
              <w:left w:val="single" w:sz="4" w:space="0" w:color="auto"/>
              <w:bottom w:val="single" w:sz="4" w:space="0" w:color="auto"/>
              <w:right w:val="single" w:sz="4" w:space="0" w:color="auto"/>
            </w:tcBorders>
            <w:shd w:val="clear" w:color="E7E6E6" w:fill="E2F0D9"/>
            <w:noWrap/>
            <w:vAlign w:val="bottom"/>
            <w:hideMark/>
          </w:tcPr>
          <w:p w14:paraId="5A48BA60" w14:textId="77777777" w:rsidR="00013115" w:rsidRPr="00473779" w:rsidRDefault="00013115" w:rsidP="0025738D">
            <w:pPr>
              <w:jc w:val="left"/>
              <w:rPr>
                <w:rFonts w:eastAsia="Times New Roman"/>
                <w:color w:val="000000"/>
                <w:lang w:eastAsia="hu-HU" w:bidi="ar-SA"/>
              </w:rPr>
            </w:pPr>
            <w:r w:rsidRPr="00473779">
              <w:rPr>
                <w:rFonts w:eastAsia="Times New Roman"/>
                <w:color w:val="000000"/>
                <w:lang w:eastAsia="hu-HU" w:bidi="ar-SA"/>
              </w:rPr>
              <w:t>Hittan egyházi intézményben</w:t>
            </w:r>
          </w:p>
        </w:tc>
        <w:tc>
          <w:tcPr>
            <w:tcW w:w="626" w:type="dxa"/>
            <w:gridSpan w:val="2"/>
            <w:tcBorders>
              <w:top w:val="single" w:sz="4" w:space="0" w:color="auto"/>
              <w:left w:val="nil"/>
              <w:bottom w:val="single" w:sz="4" w:space="0" w:color="auto"/>
              <w:right w:val="single" w:sz="4" w:space="0" w:color="auto"/>
            </w:tcBorders>
            <w:shd w:val="clear" w:color="E7E6E6" w:fill="E2F0D9"/>
            <w:noWrap/>
            <w:vAlign w:val="bottom"/>
            <w:hideMark/>
          </w:tcPr>
          <w:p w14:paraId="3322CD24"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 </w:t>
            </w:r>
          </w:p>
        </w:tc>
        <w:tc>
          <w:tcPr>
            <w:tcW w:w="626" w:type="dxa"/>
            <w:gridSpan w:val="2"/>
            <w:tcBorders>
              <w:top w:val="single" w:sz="4" w:space="0" w:color="auto"/>
              <w:left w:val="nil"/>
              <w:bottom w:val="single" w:sz="4" w:space="0" w:color="auto"/>
              <w:right w:val="single" w:sz="4" w:space="0" w:color="auto"/>
            </w:tcBorders>
            <w:shd w:val="clear" w:color="E7E6E6" w:fill="E2F0D9"/>
            <w:noWrap/>
            <w:vAlign w:val="bottom"/>
            <w:hideMark/>
          </w:tcPr>
          <w:p w14:paraId="5924B6DE"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 </w:t>
            </w:r>
          </w:p>
        </w:tc>
        <w:tc>
          <w:tcPr>
            <w:tcW w:w="626" w:type="dxa"/>
            <w:gridSpan w:val="2"/>
            <w:tcBorders>
              <w:top w:val="single" w:sz="4" w:space="0" w:color="auto"/>
              <w:left w:val="nil"/>
              <w:bottom w:val="single" w:sz="4" w:space="0" w:color="auto"/>
              <w:right w:val="single" w:sz="4" w:space="0" w:color="auto"/>
            </w:tcBorders>
            <w:shd w:val="clear" w:color="E7E6E6" w:fill="E2F0D9"/>
            <w:noWrap/>
            <w:vAlign w:val="bottom"/>
            <w:hideMark/>
          </w:tcPr>
          <w:p w14:paraId="708845DA"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 </w:t>
            </w:r>
          </w:p>
        </w:tc>
        <w:tc>
          <w:tcPr>
            <w:tcW w:w="626" w:type="dxa"/>
            <w:gridSpan w:val="2"/>
            <w:tcBorders>
              <w:top w:val="single" w:sz="4" w:space="0" w:color="auto"/>
              <w:left w:val="nil"/>
              <w:bottom w:val="single" w:sz="4" w:space="0" w:color="auto"/>
              <w:right w:val="single" w:sz="4" w:space="0" w:color="auto"/>
            </w:tcBorders>
            <w:shd w:val="clear" w:color="E7E6E6" w:fill="E2F0D9"/>
            <w:noWrap/>
            <w:vAlign w:val="bottom"/>
            <w:hideMark/>
          </w:tcPr>
          <w:p w14:paraId="36ECA8EB"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 </w:t>
            </w:r>
          </w:p>
        </w:tc>
        <w:tc>
          <w:tcPr>
            <w:tcW w:w="626" w:type="dxa"/>
            <w:gridSpan w:val="2"/>
            <w:tcBorders>
              <w:top w:val="single" w:sz="4" w:space="0" w:color="auto"/>
              <w:left w:val="nil"/>
              <w:bottom w:val="single" w:sz="4" w:space="0" w:color="auto"/>
              <w:right w:val="single" w:sz="4" w:space="0" w:color="auto"/>
            </w:tcBorders>
            <w:shd w:val="clear" w:color="E7E6E6" w:fill="E2F0D9"/>
            <w:noWrap/>
            <w:vAlign w:val="bottom"/>
            <w:hideMark/>
          </w:tcPr>
          <w:p w14:paraId="3019086D"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 </w:t>
            </w:r>
          </w:p>
        </w:tc>
        <w:tc>
          <w:tcPr>
            <w:tcW w:w="626" w:type="dxa"/>
            <w:gridSpan w:val="2"/>
            <w:tcBorders>
              <w:top w:val="single" w:sz="4" w:space="0" w:color="auto"/>
              <w:left w:val="nil"/>
              <w:bottom w:val="single" w:sz="4" w:space="0" w:color="auto"/>
              <w:right w:val="single" w:sz="4" w:space="0" w:color="auto"/>
            </w:tcBorders>
            <w:shd w:val="clear" w:color="E7E6E6" w:fill="E2F0D9"/>
            <w:noWrap/>
            <w:vAlign w:val="bottom"/>
            <w:hideMark/>
          </w:tcPr>
          <w:p w14:paraId="4B651B42"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 </w:t>
            </w:r>
          </w:p>
        </w:tc>
        <w:tc>
          <w:tcPr>
            <w:tcW w:w="626" w:type="dxa"/>
            <w:gridSpan w:val="2"/>
            <w:tcBorders>
              <w:top w:val="single" w:sz="4" w:space="0" w:color="auto"/>
              <w:left w:val="nil"/>
              <w:bottom w:val="single" w:sz="4" w:space="0" w:color="auto"/>
              <w:right w:val="single" w:sz="4" w:space="0" w:color="auto"/>
            </w:tcBorders>
            <w:shd w:val="clear" w:color="E7E6E6" w:fill="E2F0D9"/>
            <w:noWrap/>
            <w:vAlign w:val="bottom"/>
            <w:hideMark/>
          </w:tcPr>
          <w:p w14:paraId="00D38EC5"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 </w:t>
            </w:r>
          </w:p>
        </w:tc>
        <w:tc>
          <w:tcPr>
            <w:tcW w:w="626" w:type="dxa"/>
            <w:gridSpan w:val="2"/>
            <w:tcBorders>
              <w:top w:val="single" w:sz="4" w:space="0" w:color="auto"/>
              <w:left w:val="nil"/>
              <w:bottom w:val="single" w:sz="4" w:space="0" w:color="auto"/>
              <w:right w:val="single" w:sz="4" w:space="0" w:color="auto"/>
            </w:tcBorders>
            <w:shd w:val="clear" w:color="E7E6E6" w:fill="E2F0D9"/>
            <w:noWrap/>
            <w:vAlign w:val="bottom"/>
            <w:hideMark/>
          </w:tcPr>
          <w:p w14:paraId="4F18BC3C"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 </w:t>
            </w:r>
          </w:p>
        </w:tc>
      </w:tr>
      <w:tr w:rsidR="00013115" w:rsidRPr="00473779" w14:paraId="750FFA6F" w14:textId="77777777" w:rsidTr="00013115">
        <w:trPr>
          <w:trHeight w:val="285"/>
        </w:trPr>
        <w:tc>
          <w:tcPr>
            <w:tcW w:w="4059" w:type="dxa"/>
            <w:tcBorders>
              <w:top w:val="nil"/>
              <w:left w:val="single" w:sz="4" w:space="0" w:color="auto"/>
              <w:bottom w:val="single" w:sz="4" w:space="0" w:color="auto"/>
              <w:right w:val="single" w:sz="4" w:space="0" w:color="auto"/>
            </w:tcBorders>
            <w:shd w:val="clear" w:color="E7E6E6" w:fill="DEEBF7"/>
            <w:noWrap/>
            <w:vAlign w:val="bottom"/>
            <w:hideMark/>
          </w:tcPr>
          <w:p w14:paraId="5255746B" w14:textId="77777777" w:rsidR="00013115" w:rsidRPr="00473779" w:rsidRDefault="00013115" w:rsidP="0025738D">
            <w:pPr>
              <w:jc w:val="left"/>
              <w:rPr>
                <w:rFonts w:eastAsia="Times New Roman"/>
                <w:b/>
                <w:bCs/>
                <w:color w:val="000000"/>
                <w:lang w:eastAsia="hu-HU" w:bidi="ar-SA"/>
              </w:rPr>
            </w:pPr>
            <w:r w:rsidRPr="00473779">
              <w:rPr>
                <w:rFonts w:eastAsia="Times New Roman"/>
                <w:b/>
                <w:bCs/>
                <w:color w:val="000000"/>
                <w:lang w:eastAsia="hu-HU" w:bidi="ar-SA"/>
              </w:rPr>
              <w:t>Kötelező alapóraszám</w:t>
            </w:r>
          </w:p>
        </w:tc>
        <w:tc>
          <w:tcPr>
            <w:tcW w:w="626" w:type="dxa"/>
            <w:gridSpan w:val="2"/>
            <w:tcBorders>
              <w:top w:val="single" w:sz="4" w:space="0" w:color="auto"/>
              <w:left w:val="nil"/>
              <w:bottom w:val="single" w:sz="4" w:space="0" w:color="auto"/>
              <w:right w:val="single" w:sz="4" w:space="0" w:color="auto"/>
            </w:tcBorders>
            <w:shd w:val="clear" w:color="E7E6E6" w:fill="DEEBF7"/>
            <w:noWrap/>
            <w:vAlign w:val="bottom"/>
            <w:hideMark/>
          </w:tcPr>
          <w:p w14:paraId="33600823" w14:textId="77777777" w:rsidR="00013115" w:rsidRPr="00473779" w:rsidRDefault="00013115" w:rsidP="0025738D">
            <w:pPr>
              <w:jc w:val="center"/>
              <w:rPr>
                <w:rFonts w:eastAsia="Times New Roman"/>
                <w:b/>
                <w:bCs/>
                <w:lang w:eastAsia="hu-HU" w:bidi="ar-SA"/>
              </w:rPr>
            </w:pPr>
            <w:r w:rsidRPr="00473779">
              <w:rPr>
                <w:rFonts w:eastAsia="Times New Roman"/>
                <w:b/>
                <w:bCs/>
                <w:lang w:eastAsia="hu-HU" w:bidi="ar-SA"/>
              </w:rPr>
              <w:t>22</w:t>
            </w:r>
          </w:p>
        </w:tc>
        <w:tc>
          <w:tcPr>
            <w:tcW w:w="626" w:type="dxa"/>
            <w:gridSpan w:val="2"/>
            <w:tcBorders>
              <w:top w:val="single" w:sz="4" w:space="0" w:color="auto"/>
              <w:left w:val="nil"/>
              <w:bottom w:val="single" w:sz="4" w:space="0" w:color="auto"/>
              <w:right w:val="single" w:sz="4" w:space="0" w:color="auto"/>
            </w:tcBorders>
            <w:shd w:val="clear" w:color="E7E6E6" w:fill="DEEBF7"/>
            <w:noWrap/>
            <w:vAlign w:val="bottom"/>
            <w:hideMark/>
          </w:tcPr>
          <w:p w14:paraId="0624FA57" w14:textId="77777777" w:rsidR="00013115" w:rsidRPr="00473779" w:rsidRDefault="00013115" w:rsidP="0025738D">
            <w:pPr>
              <w:jc w:val="center"/>
              <w:rPr>
                <w:rFonts w:eastAsia="Times New Roman"/>
                <w:b/>
                <w:bCs/>
                <w:lang w:eastAsia="hu-HU" w:bidi="ar-SA"/>
              </w:rPr>
            </w:pPr>
            <w:r w:rsidRPr="00473779">
              <w:rPr>
                <w:rFonts w:eastAsia="Times New Roman"/>
                <w:b/>
                <w:bCs/>
                <w:lang w:eastAsia="hu-HU" w:bidi="ar-SA"/>
              </w:rPr>
              <w:t>22</w:t>
            </w:r>
          </w:p>
        </w:tc>
        <w:tc>
          <w:tcPr>
            <w:tcW w:w="626" w:type="dxa"/>
            <w:gridSpan w:val="2"/>
            <w:tcBorders>
              <w:top w:val="single" w:sz="4" w:space="0" w:color="auto"/>
              <w:left w:val="nil"/>
              <w:bottom w:val="single" w:sz="4" w:space="0" w:color="auto"/>
              <w:right w:val="single" w:sz="4" w:space="0" w:color="auto"/>
            </w:tcBorders>
            <w:shd w:val="clear" w:color="E7E6E6" w:fill="DEEBF7"/>
            <w:noWrap/>
            <w:vAlign w:val="bottom"/>
            <w:hideMark/>
          </w:tcPr>
          <w:p w14:paraId="53A483FE" w14:textId="77777777" w:rsidR="00013115" w:rsidRPr="00473779" w:rsidRDefault="00013115" w:rsidP="0025738D">
            <w:pPr>
              <w:jc w:val="center"/>
              <w:rPr>
                <w:rFonts w:eastAsia="Times New Roman"/>
                <w:b/>
                <w:bCs/>
                <w:lang w:eastAsia="hu-HU" w:bidi="ar-SA"/>
              </w:rPr>
            </w:pPr>
            <w:r w:rsidRPr="00473779">
              <w:rPr>
                <w:rFonts w:eastAsia="Times New Roman"/>
                <w:b/>
                <w:bCs/>
                <w:lang w:eastAsia="hu-HU" w:bidi="ar-SA"/>
              </w:rPr>
              <w:t>22</w:t>
            </w:r>
          </w:p>
        </w:tc>
        <w:tc>
          <w:tcPr>
            <w:tcW w:w="626" w:type="dxa"/>
            <w:gridSpan w:val="2"/>
            <w:tcBorders>
              <w:top w:val="single" w:sz="4" w:space="0" w:color="auto"/>
              <w:left w:val="nil"/>
              <w:bottom w:val="single" w:sz="4" w:space="0" w:color="auto"/>
              <w:right w:val="single" w:sz="4" w:space="0" w:color="auto"/>
            </w:tcBorders>
            <w:shd w:val="clear" w:color="E7E6E6" w:fill="DEEBF7"/>
            <w:noWrap/>
            <w:vAlign w:val="bottom"/>
            <w:hideMark/>
          </w:tcPr>
          <w:p w14:paraId="69687D70" w14:textId="77777777" w:rsidR="00013115" w:rsidRPr="00473779" w:rsidRDefault="00013115" w:rsidP="0025738D">
            <w:pPr>
              <w:jc w:val="center"/>
              <w:rPr>
                <w:rFonts w:eastAsia="Times New Roman"/>
                <w:b/>
                <w:bCs/>
                <w:lang w:eastAsia="hu-HU" w:bidi="ar-SA"/>
              </w:rPr>
            </w:pPr>
            <w:r w:rsidRPr="00473779">
              <w:rPr>
                <w:rFonts w:eastAsia="Times New Roman"/>
                <w:b/>
                <w:bCs/>
                <w:lang w:eastAsia="hu-HU" w:bidi="ar-SA"/>
              </w:rPr>
              <w:t>23</w:t>
            </w:r>
          </w:p>
        </w:tc>
        <w:tc>
          <w:tcPr>
            <w:tcW w:w="626" w:type="dxa"/>
            <w:gridSpan w:val="2"/>
            <w:tcBorders>
              <w:top w:val="single" w:sz="4" w:space="0" w:color="auto"/>
              <w:left w:val="nil"/>
              <w:bottom w:val="single" w:sz="4" w:space="0" w:color="auto"/>
              <w:right w:val="single" w:sz="4" w:space="0" w:color="auto"/>
            </w:tcBorders>
            <w:shd w:val="clear" w:color="E7E6E6" w:fill="DEEBF7"/>
            <w:noWrap/>
            <w:vAlign w:val="bottom"/>
            <w:hideMark/>
          </w:tcPr>
          <w:p w14:paraId="68A12D8B" w14:textId="77777777" w:rsidR="00013115" w:rsidRPr="00473779" w:rsidRDefault="00013115" w:rsidP="0025738D">
            <w:pPr>
              <w:jc w:val="center"/>
              <w:rPr>
                <w:rFonts w:eastAsia="Times New Roman"/>
                <w:b/>
                <w:bCs/>
                <w:lang w:eastAsia="hu-HU" w:bidi="ar-SA"/>
              </w:rPr>
            </w:pPr>
            <w:r w:rsidRPr="00473779">
              <w:rPr>
                <w:rFonts w:eastAsia="Times New Roman"/>
                <w:b/>
                <w:bCs/>
                <w:lang w:eastAsia="hu-HU" w:bidi="ar-SA"/>
              </w:rPr>
              <w:t>27</w:t>
            </w:r>
          </w:p>
        </w:tc>
        <w:tc>
          <w:tcPr>
            <w:tcW w:w="626" w:type="dxa"/>
            <w:gridSpan w:val="2"/>
            <w:tcBorders>
              <w:top w:val="single" w:sz="4" w:space="0" w:color="auto"/>
              <w:left w:val="nil"/>
              <w:bottom w:val="single" w:sz="4" w:space="0" w:color="auto"/>
              <w:right w:val="single" w:sz="4" w:space="0" w:color="auto"/>
            </w:tcBorders>
            <w:shd w:val="clear" w:color="E7E6E6" w:fill="DEEBF7"/>
            <w:noWrap/>
            <w:vAlign w:val="bottom"/>
            <w:hideMark/>
          </w:tcPr>
          <w:p w14:paraId="0A5D1101" w14:textId="77777777" w:rsidR="00013115" w:rsidRPr="00473779" w:rsidRDefault="00013115" w:rsidP="0025738D">
            <w:pPr>
              <w:jc w:val="center"/>
              <w:rPr>
                <w:rFonts w:eastAsia="Times New Roman"/>
                <w:b/>
                <w:bCs/>
                <w:lang w:eastAsia="hu-HU" w:bidi="ar-SA"/>
              </w:rPr>
            </w:pPr>
            <w:r w:rsidRPr="00473779">
              <w:rPr>
                <w:rFonts w:eastAsia="Times New Roman"/>
                <w:b/>
                <w:bCs/>
                <w:lang w:eastAsia="hu-HU" w:bidi="ar-SA"/>
              </w:rPr>
              <w:t>26</w:t>
            </w:r>
          </w:p>
        </w:tc>
        <w:tc>
          <w:tcPr>
            <w:tcW w:w="626" w:type="dxa"/>
            <w:gridSpan w:val="2"/>
            <w:tcBorders>
              <w:top w:val="single" w:sz="4" w:space="0" w:color="auto"/>
              <w:left w:val="nil"/>
              <w:bottom w:val="single" w:sz="4" w:space="0" w:color="auto"/>
              <w:right w:val="single" w:sz="4" w:space="0" w:color="auto"/>
            </w:tcBorders>
            <w:shd w:val="clear" w:color="E7E6E6" w:fill="DEEBF7"/>
            <w:noWrap/>
            <w:vAlign w:val="bottom"/>
            <w:hideMark/>
          </w:tcPr>
          <w:p w14:paraId="2F620F3B" w14:textId="77777777" w:rsidR="00013115" w:rsidRPr="00473779" w:rsidRDefault="00013115" w:rsidP="0025738D">
            <w:pPr>
              <w:jc w:val="center"/>
              <w:rPr>
                <w:rFonts w:eastAsia="Times New Roman"/>
                <w:b/>
                <w:bCs/>
                <w:lang w:eastAsia="hu-HU" w:bidi="ar-SA"/>
              </w:rPr>
            </w:pPr>
            <w:r w:rsidRPr="00473779">
              <w:rPr>
                <w:rFonts w:eastAsia="Times New Roman"/>
                <w:b/>
                <w:bCs/>
                <w:lang w:eastAsia="hu-HU" w:bidi="ar-SA"/>
              </w:rPr>
              <w:t>28</w:t>
            </w:r>
          </w:p>
        </w:tc>
        <w:tc>
          <w:tcPr>
            <w:tcW w:w="626" w:type="dxa"/>
            <w:gridSpan w:val="2"/>
            <w:tcBorders>
              <w:top w:val="single" w:sz="4" w:space="0" w:color="auto"/>
              <w:left w:val="nil"/>
              <w:bottom w:val="single" w:sz="4" w:space="0" w:color="auto"/>
              <w:right w:val="single" w:sz="4" w:space="0" w:color="auto"/>
            </w:tcBorders>
            <w:shd w:val="clear" w:color="E7E6E6" w:fill="DEEBF7"/>
            <w:noWrap/>
            <w:vAlign w:val="bottom"/>
            <w:hideMark/>
          </w:tcPr>
          <w:p w14:paraId="5FEF294B" w14:textId="77777777" w:rsidR="00013115" w:rsidRPr="00473779" w:rsidRDefault="00013115" w:rsidP="0025738D">
            <w:pPr>
              <w:jc w:val="center"/>
              <w:rPr>
                <w:rFonts w:eastAsia="Times New Roman"/>
                <w:b/>
                <w:bCs/>
                <w:lang w:eastAsia="hu-HU" w:bidi="ar-SA"/>
              </w:rPr>
            </w:pPr>
            <w:r w:rsidRPr="00473779">
              <w:rPr>
                <w:rFonts w:eastAsia="Times New Roman"/>
                <w:b/>
                <w:bCs/>
                <w:lang w:eastAsia="hu-HU" w:bidi="ar-SA"/>
              </w:rPr>
              <w:t>28</w:t>
            </w:r>
          </w:p>
        </w:tc>
      </w:tr>
      <w:tr w:rsidR="00013115" w:rsidRPr="00473779" w14:paraId="79703951" w14:textId="77777777" w:rsidTr="00013115">
        <w:trPr>
          <w:trHeight w:val="285"/>
        </w:trPr>
        <w:tc>
          <w:tcPr>
            <w:tcW w:w="4059" w:type="dxa"/>
            <w:tcBorders>
              <w:top w:val="nil"/>
              <w:left w:val="single" w:sz="4" w:space="0" w:color="auto"/>
              <w:bottom w:val="single" w:sz="4" w:space="0" w:color="auto"/>
              <w:right w:val="single" w:sz="4" w:space="0" w:color="auto"/>
            </w:tcBorders>
            <w:shd w:val="clear" w:color="FFF2CC" w:fill="FFFF99"/>
            <w:noWrap/>
            <w:vAlign w:val="bottom"/>
            <w:hideMark/>
          </w:tcPr>
          <w:p w14:paraId="01076C83" w14:textId="77777777" w:rsidR="00013115" w:rsidRPr="00473779" w:rsidRDefault="00013115" w:rsidP="0025738D">
            <w:pPr>
              <w:jc w:val="left"/>
              <w:rPr>
                <w:rFonts w:eastAsia="Times New Roman"/>
                <w:color w:val="000000"/>
                <w:lang w:eastAsia="hu-HU" w:bidi="ar-SA"/>
              </w:rPr>
            </w:pPr>
            <w:r w:rsidRPr="00473779">
              <w:rPr>
                <w:rFonts w:eastAsia="Times New Roman"/>
                <w:color w:val="000000"/>
                <w:lang w:eastAsia="hu-HU" w:bidi="ar-SA"/>
              </w:rPr>
              <w:t>Szabadon tervezhető óra</w:t>
            </w:r>
          </w:p>
        </w:tc>
        <w:tc>
          <w:tcPr>
            <w:tcW w:w="390" w:type="dxa"/>
            <w:tcBorders>
              <w:top w:val="nil"/>
              <w:left w:val="nil"/>
              <w:bottom w:val="single" w:sz="4" w:space="0" w:color="auto"/>
              <w:right w:val="single" w:sz="4" w:space="0" w:color="auto"/>
            </w:tcBorders>
            <w:noWrap/>
            <w:vAlign w:val="bottom"/>
            <w:hideMark/>
          </w:tcPr>
          <w:p w14:paraId="14DA9E8E"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 </w:t>
            </w:r>
          </w:p>
        </w:tc>
        <w:tc>
          <w:tcPr>
            <w:tcW w:w="236" w:type="dxa"/>
            <w:tcBorders>
              <w:top w:val="nil"/>
              <w:left w:val="nil"/>
              <w:bottom w:val="single" w:sz="4" w:space="0" w:color="auto"/>
              <w:right w:val="single" w:sz="4" w:space="0" w:color="auto"/>
            </w:tcBorders>
            <w:shd w:val="clear" w:color="FFF2CC" w:fill="FFFF99"/>
            <w:noWrap/>
            <w:vAlign w:val="bottom"/>
            <w:hideMark/>
          </w:tcPr>
          <w:p w14:paraId="22017393"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2</w:t>
            </w:r>
          </w:p>
        </w:tc>
        <w:tc>
          <w:tcPr>
            <w:tcW w:w="390" w:type="dxa"/>
            <w:tcBorders>
              <w:top w:val="nil"/>
              <w:left w:val="nil"/>
              <w:bottom w:val="single" w:sz="4" w:space="0" w:color="auto"/>
              <w:right w:val="single" w:sz="4" w:space="0" w:color="auto"/>
            </w:tcBorders>
            <w:noWrap/>
            <w:vAlign w:val="bottom"/>
            <w:hideMark/>
          </w:tcPr>
          <w:p w14:paraId="2CBB800B"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 </w:t>
            </w:r>
          </w:p>
        </w:tc>
        <w:tc>
          <w:tcPr>
            <w:tcW w:w="236" w:type="dxa"/>
            <w:tcBorders>
              <w:top w:val="nil"/>
              <w:left w:val="nil"/>
              <w:bottom w:val="single" w:sz="4" w:space="0" w:color="auto"/>
              <w:right w:val="single" w:sz="4" w:space="0" w:color="auto"/>
            </w:tcBorders>
            <w:shd w:val="clear" w:color="FFF2CC" w:fill="FFFF99"/>
            <w:noWrap/>
            <w:vAlign w:val="bottom"/>
            <w:hideMark/>
          </w:tcPr>
          <w:p w14:paraId="302BF994"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2</w:t>
            </w:r>
          </w:p>
        </w:tc>
        <w:tc>
          <w:tcPr>
            <w:tcW w:w="390" w:type="dxa"/>
            <w:tcBorders>
              <w:top w:val="nil"/>
              <w:left w:val="nil"/>
              <w:bottom w:val="single" w:sz="4" w:space="0" w:color="auto"/>
              <w:right w:val="single" w:sz="4" w:space="0" w:color="auto"/>
            </w:tcBorders>
            <w:noWrap/>
            <w:vAlign w:val="bottom"/>
            <w:hideMark/>
          </w:tcPr>
          <w:p w14:paraId="22128137"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 </w:t>
            </w:r>
          </w:p>
        </w:tc>
        <w:tc>
          <w:tcPr>
            <w:tcW w:w="236" w:type="dxa"/>
            <w:tcBorders>
              <w:top w:val="nil"/>
              <w:left w:val="nil"/>
              <w:bottom w:val="single" w:sz="4" w:space="0" w:color="auto"/>
              <w:right w:val="single" w:sz="4" w:space="0" w:color="auto"/>
            </w:tcBorders>
            <w:shd w:val="clear" w:color="FFF2CC" w:fill="FFFF99"/>
            <w:noWrap/>
            <w:vAlign w:val="bottom"/>
            <w:hideMark/>
          </w:tcPr>
          <w:p w14:paraId="3AF3E007"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2</w:t>
            </w:r>
          </w:p>
        </w:tc>
        <w:tc>
          <w:tcPr>
            <w:tcW w:w="390" w:type="dxa"/>
            <w:tcBorders>
              <w:top w:val="nil"/>
              <w:left w:val="nil"/>
              <w:bottom w:val="single" w:sz="4" w:space="0" w:color="auto"/>
              <w:right w:val="single" w:sz="4" w:space="0" w:color="auto"/>
            </w:tcBorders>
            <w:noWrap/>
            <w:vAlign w:val="bottom"/>
            <w:hideMark/>
          </w:tcPr>
          <w:p w14:paraId="38E641D9"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 </w:t>
            </w:r>
          </w:p>
        </w:tc>
        <w:tc>
          <w:tcPr>
            <w:tcW w:w="236" w:type="dxa"/>
            <w:tcBorders>
              <w:top w:val="nil"/>
              <w:left w:val="nil"/>
              <w:bottom w:val="single" w:sz="4" w:space="0" w:color="auto"/>
              <w:right w:val="single" w:sz="4" w:space="0" w:color="auto"/>
            </w:tcBorders>
            <w:shd w:val="clear" w:color="FFF2CC" w:fill="FFFF99"/>
            <w:noWrap/>
            <w:vAlign w:val="bottom"/>
            <w:hideMark/>
          </w:tcPr>
          <w:p w14:paraId="74790722"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2</w:t>
            </w:r>
          </w:p>
        </w:tc>
        <w:tc>
          <w:tcPr>
            <w:tcW w:w="390" w:type="dxa"/>
            <w:tcBorders>
              <w:top w:val="nil"/>
              <w:left w:val="nil"/>
              <w:bottom w:val="single" w:sz="4" w:space="0" w:color="auto"/>
              <w:right w:val="single" w:sz="4" w:space="0" w:color="auto"/>
            </w:tcBorders>
            <w:noWrap/>
            <w:vAlign w:val="bottom"/>
            <w:hideMark/>
          </w:tcPr>
          <w:p w14:paraId="6213935E"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 </w:t>
            </w:r>
          </w:p>
        </w:tc>
        <w:tc>
          <w:tcPr>
            <w:tcW w:w="236" w:type="dxa"/>
            <w:tcBorders>
              <w:top w:val="nil"/>
              <w:left w:val="nil"/>
              <w:bottom w:val="single" w:sz="4" w:space="0" w:color="auto"/>
              <w:right w:val="single" w:sz="4" w:space="0" w:color="auto"/>
            </w:tcBorders>
            <w:shd w:val="clear" w:color="FFF2CC" w:fill="FFFF99"/>
            <w:noWrap/>
            <w:vAlign w:val="bottom"/>
            <w:hideMark/>
          </w:tcPr>
          <w:p w14:paraId="24096C45"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1</w:t>
            </w:r>
          </w:p>
        </w:tc>
        <w:tc>
          <w:tcPr>
            <w:tcW w:w="390" w:type="dxa"/>
            <w:tcBorders>
              <w:top w:val="nil"/>
              <w:left w:val="nil"/>
              <w:bottom w:val="single" w:sz="4" w:space="0" w:color="auto"/>
              <w:right w:val="single" w:sz="4" w:space="0" w:color="auto"/>
            </w:tcBorders>
            <w:noWrap/>
            <w:vAlign w:val="bottom"/>
            <w:hideMark/>
          </w:tcPr>
          <w:p w14:paraId="188B54DB" w14:textId="77777777" w:rsidR="00013115" w:rsidRPr="00473779" w:rsidRDefault="00013115" w:rsidP="0025738D">
            <w:pPr>
              <w:jc w:val="center"/>
              <w:rPr>
                <w:rFonts w:eastAsia="Times New Roman"/>
                <w:color w:val="FF0000"/>
                <w:lang w:eastAsia="hu-HU" w:bidi="ar-SA"/>
              </w:rPr>
            </w:pPr>
            <w:r w:rsidRPr="00473779">
              <w:rPr>
                <w:rFonts w:eastAsia="Times New Roman"/>
                <w:color w:val="FF0000"/>
                <w:lang w:eastAsia="hu-HU" w:bidi="ar-SA"/>
              </w:rPr>
              <w:t> </w:t>
            </w:r>
          </w:p>
        </w:tc>
        <w:tc>
          <w:tcPr>
            <w:tcW w:w="236" w:type="dxa"/>
            <w:tcBorders>
              <w:top w:val="nil"/>
              <w:left w:val="nil"/>
              <w:bottom w:val="single" w:sz="4" w:space="0" w:color="auto"/>
              <w:right w:val="single" w:sz="4" w:space="0" w:color="auto"/>
            </w:tcBorders>
            <w:shd w:val="clear" w:color="FFF2CC" w:fill="FFFF99"/>
            <w:noWrap/>
            <w:vAlign w:val="bottom"/>
            <w:hideMark/>
          </w:tcPr>
          <w:p w14:paraId="34431B78" w14:textId="77777777" w:rsidR="00013115" w:rsidRPr="00473779" w:rsidRDefault="00013115" w:rsidP="0025738D">
            <w:pPr>
              <w:jc w:val="center"/>
              <w:rPr>
                <w:rFonts w:eastAsia="Times New Roman"/>
                <w:sz w:val="20"/>
                <w:szCs w:val="20"/>
                <w:lang w:eastAsia="hu-HU" w:bidi="ar-SA"/>
              </w:rPr>
            </w:pPr>
            <w:r w:rsidRPr="00473779">
              <w:rPr>
                <w:rFonts w:eastAsia="Times New Roman"/>
                <w:sz w:val="20"/>
                <w:szCs w:val="20"/>
                <w:lang w:eastAsia="hu-HU" w:bidi="ar-SA"/>
              </w:rPr>
              <w:t>2</w:t>
            </w:r>
          </w:p>
        </w:tc>
        <w:tc>
          <w:tcPr>
            <w:tcW w:w="390" w:type="dxa"/>
            <w:tcBorders>
              <w:top w:val="nil"/>
              <w:left w:val="nil"/>
              <w:bottom w:val="single" w:sz="4" w:space="0" w:color="auto"/>
              <w:right w:val="single" w:sz="4" w:space="0" w:color="auto"/>
            </w:tcBorders>
            <w:noWrap/>
            <w:vAlign w:val="bottom"/>
            <w:hideMark/>
          </w:tcPr>
          <w:p w14:paraId="0D819021" w14:textId="77777777" w:rsidR="00013115" w:rsidRPr="00473779" w:rsidRDefault="00013115" w:rsidP="0025738D">
            <w:pPr>
              <w:jc w:val="center"/>
              <w:rPr>
                <w:rFonts w:eastAsia="Times New Roman"/>
                <w:lang w:eastAsia="hu-HU" w:bidi="ar-SA"/>
              </w:rPr>
            </w:pPr>
            <w:r w:rsidRPr="00473779">
              <w:rPr>
                <w:rFonts w:eastAsia="Times New Roman"/>
                <w:lang w:eastAsia="hu-HU" w:bidi="ar-SA"/>
              </w:rPr>
              <w:t> </w:t>
            </w:r>
          </w:p>
        </w:tc>
        <w:tc>
          <w:tcPr>
            <w:tcW w:w="236" w:type="dxa"/>
            <w:tcBorders>
              <w:top w:val="nil"/>
              <w:left w:val="nil"/>
              <w:bottom w:val="single" w:sz="4" w:space="0" w:color="auto"/>
              <w:right w:val="single" w:sz="4" w:space="0" w:color="auto"/>
            </w:tcBorders>
            <w:shd w:val="clear" w:color="FFF2CC" w:fill="FFFF99"/>
            <w:noWrap/>
            <w:vAlign w:val="bottom"/>
            <w:hideMark/>
          </w:tcPr>
          <w:p w14:paraId="3E830B0B" w14:textId="77777777" w:rsidR="00013115" w:rsidRPr="00473779" w:rsidRDefault="00013115" w:rsidP="0025738D">
            <w:pPr>
              <w:jc w:val="center"/>
              <w:rPr>
                <w:rFonts w:eastAsia="Times New Roman"/>
                <w:sz w:val="20"/>
                <w:szCs w:val="20"/>
                <w:lang w:eastAsia="hu-HU" w:bidi="ar-SA"/>
              </w:rPr>
            </w:pPr>
            <w:r w:rsidRPr="00473779">
              <w:rPr>
                <w:rFonts w:eastAsia="Times New Roman"/>
                <w:sz w:val="20"/>
                <w:szCs w:val="20"/>
                <w:lang w:eastAsia="hu-HU" w:bidi="ar-SA"/>
              </w:rPr>
              <w:t>2</w:t>
            </w:r>
          </w:p>
        </w:tc>
        <w:tc>
          <w:tcPr>
            <w:tcW w:w="390" w:type="dxa"/>
            <w:tcBorders>
              <w:top w:val="nil"/>
              <w:left w:val="nil"/>
              <w:bottom w:val="single" w:sz="4" w:space="0" w:color="auto"/>
              <w:right w:val="single" w:sz="4" w:space="0" w:color="auto"/>
            </w:tcBorders>
            <w:noWrap/>
            <w:vAlign w:val="bottom"/>
            <w:hideMark/>
          </w:tcPr>
          <w:p w14:paraId="444B82A8" w14:textId="77777777" w:rsidR="00013115" w:rsidRPr="00473779" w:rsidRDefault="00013115" w:rsidP="0025738D">
            <w:pPr>
              <w:jc w:val="center"/>
              <w:rPr>
                <w:rFonts w:eastAsia="Times New Roman"/>
                <w:color w:val="000000"/>
                <w:lang w:eastAsia="hu-HU" w:bidi="ar-SA"/>
              </w:rPr>
            </w:pPr>
            <w:r w:rsidRPr="00473779">
              <w:rPr>
                <w:rFonts w:eastAsia="Times New Roman"/>
                <w:color w:val="000000"/>
                <w:lang w:eastAsia="hu-HU" w:bidi="ar-SA"/>
              </w:rPr>
              <w:t> </w:t>
            </w:r>
          </w:p>
        </w:tc>
        <w:tc>
          <w:tcPr>
            <w:tcW w:w="236" w:type="dxa"/>
            <w:tcBorders>
              <w:top w:val="nil"/>
              <w:left w:val="nil"/>
              <w:bottom w:val="single" w:sz="4" w:space="0" w:color="auto"/>
              <w:right w:val="single" w:sz="4" w:space="0" w:color="auto"/>
            </w:tcBorders>
            <w:shd w:val="clear" w:color="FFF2CC" w:fill="FFFF99"/>
            <w:noWrap/>
            <w:vAlign w:val="bottom"/>
            <w:hideMark/>
          </w:tcPr>
          <w:p w14:paraId="1FE042D2" w14:textId="77777777" w:rsidR="00013115" w:rsidRPr="00473779" w:rsidRDefault="00013115" w:rsidP="0025738D">
            <w:pPr>
              <w:jc w:val="center"/>
              <w:rPr>
                <w:rFonts w:eastAsia="Times New Roman"/>
                <w:color w:val="000000"/>
                <w:sz w:val="20"/>
                <w:szCs w:val="20"/>
                <w:lang w:eastAsia="hu-HU" w:bidi="ar-SA"/>
              </w:rPr>
            </w:pPr>
            <w:r w:rsidRPr="00473779">
              <w:rPr>
                <w:rFonts w:eastAsia="Times New Roman"/>
                <w:color w:val="000000"/>
                <w:sz w:val="20"/>
                <w:szCs w:val="20"/>
                <w:lang w:eastAsia="hu-HU" w:bidi="ar-SA"/>
              </w:rPr>
              <w:t>2</w:t>
            </w:r>
          </w:p>
        </w:tc>
      </w:tr>
      <w:tr w:rsidR="00013115" w:rsidRPr="00473779" w14:paraId="09B47182" w14:textId="77777777" w:rsidTr="00013115">
        <w:trPr>
          <w:trHeight w:val="285"/>
        </w:trPr>
        <w:tc>
          <w:tcPr>
            <w:tcW w:w="4059" w:type="dxa"/>
            <w:tcBorders>
              <w:top w:val="nil"/>
              <w:left w:val="single" w:sz="4" w:space="0" w:color="auto"/>
              <w:bottom w:val="single" w:sz="4" w:space="0" w:color="auto"/>
              <w:right w:val="single" w:sz="4" w:space="0" w:color="auto"/>
            </w:tcBorders>
            <w:shd w:val="clear" w:color="E7E6E6" w:fill="DEEBF7"/>
            <w:noWrap/>
            <w:vAlign w:val="bottom"/>
            <w:hideMark/>
          </w:tcPr>
          <w:p w14:paraId="6153E01F" w14:textId="77777777" w:rsidR="00013115" w:rsidRPr="00473779" w:rsidRDefault="00013115" w:rsidP="0025738D">
            <w:pPr>
              <w:jc w:val="left"/>
              <w:rPr>
                <w:rFonts w:eastAsia="Times New Roman"/>
                <w:b/>
                <w:bCs/>
                <w:color w:val="000000"/>
                <w:lang w:eastAsia="hu-HU" w:bidi="ar-SA"/>
              </w:rPr>
            </w:pPr>
            <w:r w:rsidRPr="00473779">
              <w:rPr>
                <w:rFonts w:eastAsia="Times New Roman"/>
                <w:b/>
                <w:bCs/>
                <w:color w:val="000000"/>
                <w:lang w:eastAsia="hu-HU" w:bidi="ar-SA"/>
              </w:rPr>
              <w:t>Összes tervezett óraszám</w:t>
            </w:r>
          </w:p>
        </w:tc>
        <w:tc>
          <w:tcPr>
            <w:tcW w:w="390" w:type="dxa"/>
            <w:tcBorders>
              <w:top w:val="nil"/>
              <w:left w:val="nil"/>
              <w:bottom w:val="single" w:sz="4" w:space="0" w:color="auto"/>
              <w:right w:val="single" w:sz="4" w:space="0" w:color="auto"/>
            </w:tcBorders>
            <w:shd w:val="clear" w:color="E7E6E6" w:fill="DEEBF7"/>
            <w:noWrap/>
            <w:vAlign w:val="bottom"/>
            <w:hideMark/>
          </w:tcPr>
          <w:p w14:paraId="69C9DD4D" w14:textId="77777777" w:rsidR="00013115" w:rsidRPr="00473779" w:rsidRDefault="00013115" w:rsidP="0025738D">
            <w:pPr>
              <w:jc w:val="center"/>
              <w:rPr>
                <w:rFonts w:eastAsia="Times New Roman"/>
                <w:b/>
                <w:bCs/>
                <w:color w:val="000000"/>
                <w:lang w:eastAsia="hu-HU" w:bidi="ar-SA"/>
              </w:rPr>
            </w:pPr>
            <w:r w:rsidRPr="00473779">
              <w:rPr>
                <w:rFonts w:eastAsia="Times New Roman"/>
                <w:b/>
                <w:bCs/>
                <w:color w:val="000000"/>
                <w:lang w:eastAsia="hu-HU" w:bidi="ar-SA"/>
              </w:rPr>
              <w:t>22</w:t>
            </w:r>
          </w:p>
        </w:tc>
        <w:tc>
          <w:tcPr>
            <w:tcW w:w="236" w:type="dxa"/>
            <w:tcBorders>
              <w:top w:val="nil"/>
              <w:left w:val="nil"/>
              <w:bottom w:val="single" w:sz="4" w:space="0" w:color="auto"/>
              <w:right w:val="single" w:sz="4" w:space="0" w:color="auto"/>
            </w:tcBorders>
            <w:shd w:val="clear" w:color="E7E6E6" w:fill="DEEBF7"/>
            <w:noWrap/>
            <w:vAlign w:val="bottom"/>
            <w:hideMark/>
          </w:tcPr>
          <w:p w14:paraId="003BBD3A" w14:textId="77777777" w:rsidR="00013115" w:rsidRPr="00473779" w:rsidRDefault="00013115" w:rsidP="0025738D">
            <w:pPr>
              <w:jc w:val="center"/>
              <w:rPr>
                <w:rFonts w:eastAsia="Times New Roman"/>
                <w:b/>
                <w:bCs/>
                <w:color w:val="000000"/>
                <w:sz w:val="20"/>
                <w:szCs w:val="20"/>
                <w:lang w:eastAsia="hu-HU" w:bidi="ar-SA"/>
              </w:rPr>
            </w:pPr>
            <w:r w:rsidRPr="00473779">
              <w:rPr>
                <w:rFonts w:eastAsia="Times New Roman"/>
                <w:b/>
                <w:bCs/>
                <w:color w:val="000000"/>
                <w:sz w:val="20"/>
                <w:szCs w:val="20"/>
                <w:lang w:eastAsia="hu-HU" w:bidi="ar-SA"/>
              </w:rPr>
              <w:t>2</w:t>
            </w:r>
          </w:p>
        </w:tc>
        <w:tc>
          <w:tcPr>
            <w:tcW w:w="390" w:type="dxa"/>
            <w:tcBorders>
              <w:top w:val="nil"/>
              <w:left w:val="nil"/>
              <w:bottom w:val="single" w:sz="4" w:space="0" w:color="auto"/>
              <w:right w:val="single" w:sz="4" w:space="0" w:color="auto"/>
            </w:tcBorders>
            <w:shd w:val="clear" w:color="E7E6E6" w:fill="DEEBF7"/>
            <w:noWrap/>
            <w:vAlign w:val="bottom"/>
            <w:hideMark/>
          </w:tcPr>
          <w:p w14:paraId="0ED6FCEA" w14:textId="77777777" w:rsidR="00013115" w:rsidRPr="00473779" w:rsidRDefault="00013115" w:rsidP="0025738D">
            <w:pPr>
              <w:jc w:val="center"/>
              <w:rPr>
                <w:rFonts w:eastAsia="Times New Roman"/>
                <w:b/>
                <w:bCs/>
                <w:color w:val="000000"/>
                <w:lang w:eastAsia="hu-HU" w:bidi="ar-SA"/>
              </w:rPr>
            </w:pPr>
            <w:r w:rsidRPr="00473779">
              <w:rPr>
                <w:rFonts w:eastAsia="Times New Roman"/>
                <w:b/>
                <w:bCs/>
                <w:color w:val="000000"/>
                <w:lang w:eastAsia="hu-HU" w:bidi="ar-SA"/>
              </w:rPr>
              <w:t>22</w:t>
            </w:r>
          </w:p>
        </w:tc>
        <w:tc>
          <w:tcPr>
            <w:tcW w:w="236" w:type="dxa"/>
            <w:tcBorders>
              <w:top w:val="nil"/>
              <w:left w:val="nil"/>
              <w:bottom w:val="single" w:sz="4" w:space="0" w:color="auto"/>
              <w:right w:val="single" w:sz="4" w:space="0" w:color="auto"/>
            </w:tcBorders>
            <w:shd w:val="clear" w:color="E7E6E6" w:fill="DEEBF7"/>
            <w:noWrap/>
            <w:vAlign w:val="bottom"/>
            <w:hideMark/>
          </w:tcPr>
          <w:p w14:paraId="68B1623E" w14:textId="77777777" w:rsidR="00013115" w:rsidRPr="00473779" w:rsidRDefault="00013115" w:rsidP="0025738D">
            <w:pPr>
              <w:jc w:val="center"/>
              <w:rPr>
                <w:rFonts w:eastAsia="Times New Roman"/>
                <w:b/>
                <w:bCs/>
                <w:color w:val="000000"/>
                <w:sz w:val="20"/>
                <w:szCs w:val="20"/>
                <w:lang w:eastAsia="hu-HU" w:bidi="ar-SA"/>
              </w:rPr>
            </w:pPr>
            <w:r w:rsidRPr="00473779">
              <w:rPr>
                <w:rFonts w:eastAsia="Times New Roman"/>
                <w:b/>
                <w:bCs/>
                <w:color w:val="000000"/>
                <w:sz w:val="20"/>
                <w:szCs w:val="20"/>
                <w:lang w:eastAsia="hu-HU" w:bidi="ar-SA"/>
              </w:rPr>
              <w:t>2</w:t>
            </w:r>
          </w:p>
        </w:tc>
        <w:tc>
          <w:tcPr>
            <w:tcW w:w="390" w:type="dxa"/>
            <w:tcBorders>
              <w:top w:val="nil"/>
              <w:left w:val="nil"/>
              <w:bottom w:val="single" w:sz="4" w:space="0" w:color="auto"/>
              <w:right w:val="single" w:sz="4" w:space="0" w:color="auto"/>
            </w:tcBorders>
            <w:shd w:val="clear" w:color="E7E6E6" w:fill="DEEBF7"/>
            <w:noWrap/>
            <w:vAlign w:val="bottom"/>
            <w:hideMark/>
          </w:tcPr>
          <w:p w14:paraId="7812C66F" w14:textId="77777777" w:rsidR="00013115" w:rsidRPr="00473779" w:rsidRDefault="00013115" w:rsidP="0025738D">
            <w:pPr>
              <w:jc w:val="center"/>
              <w:rPr>
                <w:rFonts w:eastAsia="Times New Roman"/>
                <w:b/>
                <w:bCs/>
                <w:color w:val="000000"/>
                <w:lang w:eastAsia="hu-HU" w:bidi="ar-SA"/>
              </w:rPr>
            </w:pPr>
            <w:r w:rsidRPr="00473779">
              <w:rPr>
                <w:rFonts w:eastAsia="Times New Roman"/>
                <w:b/>
                <w:bCs/>
                <w:color w:val="000000"/>
                <w:lang w:eastAsia="hu-HU" w:bidi="ar-SA"/>
              </w:rPr>
              <w:t>22</w:t>
            </w:r>
          </w:p>
        </w:tc>
        <w:tc>
          <w:tcPr>
            <w:tcW w:w="236" w:type="dxa"/>
            <w:tcBorders>
              <w:top w:val="nil"/>
              <w:left w:val="nil"/>
              <w:bottom w:val="single" w:sz="4" w:space="0" w:color="auto"/>
              <w:right w:val="single" w:sz="4" w:space="0" w:color="auto"/>
            </w:tcBorders>
            <w:shd w:val="clear" w:color="E7E6E6" w:fill="DEEBF7"/>
            <w:noWrap/>
            <w:vAlign w:val="bottom"/>
            <w:hideMark/>
          </w:tcPr>
          <w:p w14:paraId="0353818B" w14:textId="77777777" w:rsidR="00013115" w:rsidRPr="00473779" w:rsidRDefault="00013115" w:rsidP="0025738D">
            <w:pPr>
              <w:jc w:val="center"/>
              <w:rPr>
                <w:rFonts w:eastAsia="Times New Roman"/>
                <w:b/>
                <w:bCs/>
                <w:color w:val="000000"/>
                <w:sz w:val="20"/>
                <w:szCs w:val="20"/>
                <w:lang w:eastAsia="hu-HU" w:bidi="ar-SA"/>
              </w:rPr>
            </w:pPr>
            <w:r w:rsidRPr="00473779">
              <w:rPr>
                <w:rFonts w:eastAsia="Times New Roman"/>
                <w:b/>
                <w:bCs/>
                <w:color w:val="000000"/>
                <w:sz w:val="20"/>
                <w:szCs w:val="20"/>
                <w:lang w:eastAsia="hu-HU" w:bidi="ar-SA"/>
              </w:rPr>
              <w:t>2</w:t>
            </w:r>
          </w:p>
        </w:tc>
        <w:tc>
          <w:tcPr>
            <w:tcW w:w="390" w:type="dxa"/>
            <w:tcBorders>
              <w:top w:val="nil"/>
              <w:left w:val="nil"/>
              <w:bottom w:val="single" w:sz="4" w:space="0" w:color="auto"/>
              <w:right w:val="single" w:sz="4" w:space="0" w:color="auto"/>
            </w:tcBorders>
            <w:shd w:val="clear" w:color="E7E6E6" w:fill="DEEBF7"/>
            <w:noWrap/>
            <w:vAlign w:val="bottom"/>
            <w:hideMark/>
          </w:tcPr>
          <w:p w14:paraId="359D76A8" w14:textId="77777777" w:rsidR="00013115" w:rsidRPr="00473779" w:rsidRDefault="00013115" w:rsidP="0025738D">
            <w:pPr>
              <w:jc w:val="center"/>
              <w:rPr>
                <w:rFonts w:eastAsia="Times New Roman"/>
                <w:b/>
                <w:bCs/>
                <w:color w:val="000000"/>
                <w:lang w:eastAsia="hu-HU" w:bidi="ar-SA"/>
              </w:rPr>
            </w:pPr>
            <w:r w:rsidRPr="00473779">
              <w:rPr>
                <w:rFonts w:eastAsia="Times New Roman"/>
                <w:b/>
                <w:bCs/>
                <w:color w:val="000000"/>
                <w:lang w:eastAsia="hu-HU" w:bidi="ar-SA"/>
              </w:rPr>
              <w:t>23</w:t>
            </w:r>
          </w:p>
        </w:tc>
        <w:tc>
          <w:tcPr>
            <w:tcW w:w="236" w:type="dxa"/>
            <w:tcBorders>
              <w:top w:val="nil"/>
              <w:left w:val="nil"/>
              <w:bottom w:val="single" w:sz="4" w:space="0" w:color="auto"/>
              <w:right w:val="single" w:sz="4" w:space="0" w:color="auto"/>
            </w:tcBorders>
            <w:shd w:val="clear" w:color="E7E6E6" w:fill="DEEBF7"/>
            <w:noWrap/>
            <w:vAlign w:val="bottom"/>
            <w:hideMark/>
          </w:tcPr>
          <w:p w14:paraId="74DDD79B" w14:textId="77777777" w:rsidR="00013115" w:rsidRPr="00473779" w:rsidRDefault="00013115" w:rsidP="0025738D">
            <w:pPr>
              <w:jc w:val="center"/>
              <w:rPr>
                <w:rFonts w:eastAsia="Times New Roman"/>
                <w:b/>
                <w:bCs/>
                <w:color w:val="000000"/>
                <w:sz w:val="20"/>
                <w:szCs w:val="20"/>
                <w:lang w:eastAsia="hu-HU" w:bidi="ar-SA"/>
              </w:rPr>
            </w:pPr>
            <w:r w:rsidRPr="00473779">
              <w:rPr>
                <w:rFonts w:eastAsia="Times New Roman"/>
                <w:b/>
                <w:bCs/>
                <w:color w:val="000000"/>
                <w:sz w:val="20"/>
                <w:szCs w:val="20"/>
                <w:lang w:eastAsia="hu-HU" w:bidi="ar-SA"/>
              </w:rPr>
              <w:t>2</w:t>
            </w:r>
          </w:p>
        </w:tc>
        <w:tc>
          <w:tcPr>
            <w:tcW w:w="390" w:type="dxa"/>
            <w:tcBorders>
              <w:top w:val="nil"/>
              <w:left w:val="nil"/>
              <w:bottom w:val="single" w:sz="4" w:space="0" w:color="auto"/>
              <w:right w:val="single" w:sz="4" w:space="0" w:color="auto"/>
            </w:tcBorders>
            <w:shd w:val="clear" w:color="E7E6E6" w:fill="DEEBF7"/>
            <w:noWrap/>
            <w:vAlign w:val="bottom"/>
            <w:hideMark/>
          </w:tcPr>
          <w:p w14:paraId="7DA55E93" w14:textId="77777777" w:rsidR="00013115" w:rsidRPr="00473779" w:rsidRDefault="00013115" w:rsidP="0025738D">
            <w:pPr>
              <w:jc w:val="center"/>
              <w:rPr>
                <w:rFonts w:eastAsia="Times New Roman"/>
                <w:b/>
                <w:bCs/>
                <w:color w:val="000000"/>
                <w:lang w:eastAsia="hu-HU" w:bidi="ar-SA"/>
              </w:rPr>
            </w:pPr>
            <w:r w:rsidRPr="00473779">
              <w:rPr>
                <w:rFonts w:eastAsia="Times New Roman"/>
                <w:b/>
                <w:bCs/>
                <w:color w:val="000000"/>
                <w:lang w:eastAsia="hu-HU" w:bidi="ar-SA"/>
              </w:rPr>
              <w:t>27</w:t>
            </w:r>
          </w:p>
        </w:tc>
        <w:tc>
          <w:tcPr>
            <w:tcW w:w="236" w:type="dxa"/>
            <w:tcBorders>
              <w:top w:val="nil"/>
              <w:left w:val="nil"/>
              <w:bottom w:val="single" w:sz="4" w:space="0" w:color="auto"/>
              <w:right w:val="single" w:sz="4" w:space="0" w:color="auto"/>
            </w:tcBorders>
            <w:shd w:val="clear" w:color="E7E6E6" w:fill="DEEBF7"/>
            <w:noWrap/>
            <w:vAlign w:val="bottom"/>
            <w:hideMark/>
          </w:tcPr>
          <w:p w14:paraId="4C2A249D" w14:textId="77777777" w:rsidR="00013115" w:rsidRPr="00473779" w:rsidRDefault="00013115" w:rsidP="0025738D">
            <w:pPr>
              <w:jc w:val="center"/>
              <w:rPr>
                <w:rFonts w:eastAsia="Times New Roman"/>
                <w:b/>
                <w:bCs/>
                <w:color w:val="000000"/>
                <w:sz w:val="20"/>
                <w:szCs w:val="20"/>
                <w:lang w:eastAsia="hu-HU" w:bidi="ar-SA"/>
              </w:rPr>
            </w:pPr>
            <w:r w:rsidRPr="00473779">
              <w:rPr>
                <w:rFonts w:eastAsia="Times New Roman"/>
                <w:b/>
                <w:bCs/>
                <w:color w:val="000000"/>
                <w:sz w:val="20"/>
                <w:szCs w:val="20"/>
                <w:lang w:eastAsia="hu-HU" w:bidi="ar-SA"/>
              </w:rPr>
              <w:t>1</w:t>
            </w:r>
          </w:p>
        </w:tc>
        <w:tc>
          <w:tcPr>
            <w:tcW w:w="390" w:type="dxa"/>
            <w:tcBorders>
              <w:top w:val="nil"/>
              <w:left w:val="nil"/>
              <w:bottom w:val="single" w:sz="4" w:space="0" w:color="auto"/>
              <w:right w:val="single" w:sz="4" w:space="0" w:color="auto"/>
            </w:tcBorders>
            <w:shd w:val="clear" w:color="E7E6E6" w:fill="DEEBF7"/>
            <w:noWrap/>
            <w:vAlign w:val="bottom"/>
            <w:hideMark/>
          </w:tcPr>
          <w:p w14:paraId="07CB7494" w14:textId="77777777" w:rsidR="00013115" w:rsidRPr="00473779" w:rsidRDefault="00013115" w:rsidP="0025738D">
            <w:pPr>
              <w:jc w:val="center"/>
              <w:rPr>
                <w:rFonts w:eastAsia="Times New Roman"/>
                <w:b/>
                <w:bCs/>
                <w:color w:val="000000"/>
                <w:lang w:eastAsia="hu-HU" w:bidi="ar-SA"/>
              </w:rPr>
            </w:pPr>
            <w:r w:rsidRPr="00473779">
              <w:rPr>
                <w:rFonts w:eastAsia="Times New Roman"/>
                <w:b/>
                <w:bCs/>
                <w:color w:val="000000"/>
                <w:lang w:eastAsia="hu-HU" w:bidi="ar-SA"/>
              </w:rPr>
              <w:t>26</w:t>
            </w:r>
          </w:p>
        </w:tc>
        <w:tc>
          <w:tcPr>
            <w:tcW w:w="236" w:type="dxa"/>
            <w:tcBorders>
              <w:top w:val="nil"/>
              <w:left w:val="nil"/>
              <w:bottom w:val="single" w:sz="4" w:space="0" w:color="auto"/>
              <w:right w:val="single" w:sz="4" w:space="0" w:color="auto"/>
            </w:tcBorders>
            <w:shd w:val="clear" w:color="E7E6E6" w:fill="DEEBF7"/>
            <w:noWrap/>
            <w:vAlign w:val="bottom"/>
            <w:hideMark/>
          </w:tcPr>
          <w:p w14:paraId="23440791" w14:textId="77777777" w:rsidR="00013115" w:rsidRPr="00473779" w:rsidRDefault="00013115" w:rsidP="0025738D">
            <w:pPr>
              <w:jc w:val="center"/>
              <w:rPr>
                <w:rFonts w:eastAsia="Times New Roman"/>
                <w:b/>
                <w:bCs/>
                <w:color w:val="000000"/>
                <w:sz w:val="20"/>
                <w:szCs w:val="20"/>
                <w:lang w:eastAsia="hu-HU" w:bidi="ar-SA"/>
              </w:rPr>
            </w:pPr>
            <w:r w:rsidRPr="00473779">
              <w:rPr>
                <w:rFonts w:eastAsia="Times New Roman"/>
                <w:b/>
                <w:bCs/>
                <w:color w:val="000000"/>
                <w:sz w:val="20"/>
                <w:szCs w:val="20"/>
                <w:lang w:eastAsia="hu-HU" w:bidi="ar-SA"/>
              </w:rPr>
              <w:t>2</w:t>
            </w:r>
          </w:p>
        </w:tc>
        <w:tc>
          <w:tcPr>
            <w:tcW w:w="390" w:type="dxa"/>
            <w:tcBorders>
              <w:top w:val="nil"/>
              <w:left w:val="nil"/>
              <w:bottom w:val="single" w:sz="4" w:space="0" w:color="auto"/>
              <w:right w:val="single" w:sz="4" w:space="0" w:color="auto"/>
            </w:tcBorders>
            <w:shd w:val="clear" w:color="E7E6E6" w:fill="DEEBF7"/>
            <w:noWrap/>
            <w:vAlign w:val="bottom"/>
            <w:hideMark/>
          </w:tcPr>
          <w:p w14:paraId="03E30931" w14:textId="77777777" w:rsidR="00013115" w:rsidRPr="00473779" w:rsidRDefault="00013115" w:rsidP="0025738D">
            <w:pPr>
              <w:jc w:val="center"/>
              <w:rPr>
                <w:rFonts w:eastAsia="Times New Roman"/>
                <w:b/>
                <w:bCs/>
                <w:color w:val="000000"/>
                <w:lang w:eastAsia="hu-HU" w:bidi="ar-SA"/>
              </w:rPr>
            </w:pPr>
            <w:r w:rsidRPr="00473779">
              <w:rPr>
                <w:rFonts w:eastAsia="Times New Roman"/>
                <w:b/>
                <w:bCs/>
                <w:color w:val="000000"/>
                <w:lang w:eastAsia="hu-HU" w:bidi="ar-SA"/>
              </w:rPr>
              <w:t>28</w:t>
            </w:r>
          </w:p>
        </w:tc>
        <w:tc>
          <w:tcPr>
            <w:tcW w:w="236" w:type="dxa"/>
            <w:tcBorders>
              <w:top w:val="nil"/>
              <w:left w:val="nil"/>
              <w:bottom w:val="single" w:sz="4" w:space="0" w:color="auto"/>
              <w:right w:val="single" w:sz="4" w:space="0" w:color="auto"/>
            </w:tcBorders>
            <w:shd w:val="clear" w:color="E7E6E6" w:fill="DEEBF7"/>
            <w:noWrap/>
            <w:vAlign w:val="bottom"/>
            <w:hideMark/>
          </w:tcPr>
          <w:p w14:paraId="37E4432A" w14:textId="77777777" w:rsidR="00013115" w:rsidRPr="00473779" w:rsidRDefault="00013115" w:rsidP="0025738D">
            <w:pPr>
              <w:jc w:val="center"/>
              <w:rPr>
                <w:rFonts w:eastAsia="Times New Roman"/>
                <w:b/>
                <w:bCs/>
                <w:color w:val="000000"/>
                <w:sz w:val="20"/>
                <w:szCs w:val="20"/>
                <w:lang w:eastAsia="hu-HU" w:bidi="ar-SA"/>
              </w:rPr>
            </w:pPr>
            <w:r w:rsidRPr="00473779">
              <w:rPr>
                <w:rFonts w:eastAsia="Times New Roman"/>
                <w:b/>
                <w:bCs/>
                <w:color w:val="000000"/>
                <w:sz w:val="20"/>
                <w:szCs w:val="20"/>
                <w:lang w:eastAsia="hu-HU" w:bidi="ar-SA"/>
              </w:rPr>
              <w:t>2</w:t>
            </w:r>
          </w:p>
        </w:tc>
        <w:tc>
          <w:tcPr>
            <w:tcW w:w="390" w:type="dxa"/>
            <w:tcBorders>
              <w:top w:val="nil"/>
              <w:left w:val="nil"/>
              <w:bottom w:val="single" w:sz="4" w:space="0" w:color="auto"/>
              <w:right w:val="single" w:sz="4" w:space="0" w:color="auto"/>
            </w:tcBorders>
            <w:shd w:val="clear" w:color="E7E6E6" w:fill="DEEBF7"/>
            <w:noWrap/>
            <w:vAlign w:val="bottom"/>
            <w:hideMark/>
          </w:tcPr>
          <w:p w14:paraId="4AF17C19" w14:textId="77777777" w:rsidR="00013115" w:rsidRPr="00473779" w:rsidRDefault="00013115" w:rsidP="0025738D">
            <w:pPr>
              <w:jc w:val="center"/>
              <w:rPr>
                <w:rFonts w:eastAsia="Times New Roman"/>
                <w:b/>
                <w:bCs/>
                <w:color w:val="000000"/>
                <w:lang w:eastAsia="hu-HU" w:bidi="ar-SA"/>
              </w:rPr>
            </w:pPr>
            <w:r w:rsidRPr="00473779">
              <w:rPr>
                <w:rFonts w:eastAsia="Times New Roman"/>
                <w:b/>
                <w:bCs/>
                <w:color w:val="000000"/>
                <w:lang w:eastAsia="hu-HU" w:bidi="ar-SA"/>
              </w:rPr>
              <w:t>29</w:t>
            </w:r>
          </w:p>
        </w:tc>
        <w:tc>
          <w:tcPr>
            <w:tcW w:w="236" w:type="dxa"/>
            <w:tcBorders>
              <w:top w:val="nil"/>
              <w:left w:val="nil"/>
              <w:bottom w:val="single" w:sz="4" w:space="0" w:color="auto"/>
              <w:right w:val="single" w:sz="4" w:space="0" w:color="auto"/>
            </w:tcBorders>
            <w:shd w:val="clear" w:color="E7E6E6" w:fill="DEEBF7"/>
            <w:noWrap/>
            <w:vAlign w:val="bottom"/>
            <w:hideMark/>
          </w:tcPr>
          <w:p w14:paraId="2D329CC1" w14:textId="77777777" w:rsidR="00013115" w:rsidRPr="00473779" w:rsidRDefault="00013115" w:rsidP="0025738D">
            <w:pPr>
              <w:jc w:val="center"/>
              <w:rPr>
                <w:rFonts w:eastAsia="Times New Roman"/>
                <w:b/>
                <w:bCs/>
                <w:color w:val="000000"/>
                <w:sz w:val="20"/>
                <w:szCs w:val="20"/>
                <w:lang w:eastAsia="hu-HU" w:bidi="ar-SA"/>
              </w:rPr>
            </w:pPr>
            <w:r w:rsidRPr="00473779">
              <w:rPr>
                <w:rFonts w:eastAsia="Times New Roman"/>
                <w:b/>
                <w:bCs/>
                <w:color w:val="000000"/>
                <w:sz w:val="20"/>
                <w:szCs w:val="20"/>
                <w:lang w:eastAsia="hu-HU" w:bidi="ar-SA"/>
              </w:rPr>
              <w:t>2</w:t>
            </w:r>
          </w:p>
        </w:tc>
      </w:tr>
      <w:tr w:rsidR="00013115" w:rsidRPr="00473779" w14:paraId="260961A9" w14:textId="77777777" w:rsidTr="00013115">
        <w:trPr>
          <w:trHeight w:val="285"/>
        </w:trPr>
        <w:tc>
          <w:tcPr>
            <w:tcW w:w="4059" w:type="dxa"/>
            <w:tcBorders>
              <w:top w:val="nil"/>
              <w:left w:val="single" w:sz="4" w:space="0" w:color="auto"/>
              <w:bottom w:val="single" w:sz="4" w:space="0" w:color="auto"/>
              <w:right w:val="single" w:sz="4" w:space="0" w:color="auto"/>
            </w:tcBorders>
            <w:shd w:val="clear" w:color="F2F2F2" w:fill="FFF2CC"/>
            <w:noWrap/>
            <w:vAlign w:val="bottom"/>
            <w:hideMark/>
          </w:tcPr>
          <w:p w14:paraId="6A733016" w14:textId="77777777" w:rsidR="00013115" w:rsidRPr="00473779" w:rsidRDefault="00013115" w:rsidP="0025738D">
            <w:pPr>
              <w:jc w:val="left"/>
              <w:rPr>
                <w:rFonts w:eastAsia="Times New Roman"/>
                <w:b/>
                <w:bCs/>
                <w:color w:val="000000"/>
                <w:lang w:eastAsia="hu-HU" w:bidi="ar-SA"/>
              </w:rPr>
            </w:pPr>
            <w:r w:rsidRPr="00473779">
              <w:rPr>
                <w:rFonts w:eastAsia="Times New Roman"/>
                <w:b/>
                <w:bCs/>
                <w:color w:val="000000"/>
                <w:lang w:eastAsia="hu-HU" w:bidi="ar-SA"/>
              </w:rPr>
              <w:t>Összesített óraszám</w:t>
            </w:r>
          </w:p>
        </w:tc>
        <w:tc>
          <w:tcPr>
            <w:tcW w:w="626" w:type="dxa"/>
            <w:gridSpan w:val="2"/>
            <w:tcBorders>
              <w:top w:val="single" w:sz="4" w:space="0" w:color="auto"/>
              <w:left w:val="nil"/>
              <w:bottom w:val="single" w:sz="4" w:space="0" w:color="auto"/>
              <w:right w:val="single" w:sz="4" w:space="0" w:color="auto"/>
            </w:tcBorders>
            <w:shd w:val="clear" w:color="F2F2F2" w:fill="FFF2CC"/>
            <w:noWrap/>
            <w:vAlign w:val="bottom"/>
            <w:hideMark/>
          </w:tcPr>
          <w:p w14:paraId="6008AE1B" w14:textId="77777777" w:rsidR="00013115" w:rsidRPr="00473779" w:rsidRDefault="00013115" w:rsidP="0025738D">
            <w:pPr>
              <w:jc w:val="center"/>
              <w:rPr>
                <w:rFonts w:eastAsia="Times New Roman"/>
                <w:b/>
                <w:bCs/>
                <w:color w:val="000000"/>
                <w:lang w:eastAsia="hu-HU" w:bidi="ar-SA"/>
              </w:rPr>
            </w:pPr>
            <w:r w:rsidRPr="00473779">
              <w:rPr>
                <w:rFonts w:eastAsia="Times New Roman"/>
                <w:b/>
                <w:bCs/>
                <w:color w:val="000000"/>
                <w:lang w:eastAsia="hu-HU" w:bidi="ar-SA"/>
              </w:rPr>
              <w:t>24</w:t>
            </w:r>
          </w:p>
        </w:tc>
        <w:tc>
          <w:tcPr>
            <w:tcW w:w="626" w:type="dxa"/>
            <w:gridSpan w:val="2"/>
            <w:tcBorders>
              <w:top w:val="single" w:sz="4" w:space="0" w:color="auto"/>
              <w:left w:val="nil"/>
              <w:bottom w:val="single" w:sz="4" w:space="0" w:color="auto"/>
              <w:right w:val="single" w:sz="4" w:space="0" w:color="auto"/>
            </w:tcBorders>
            <w:shd w:val="clear" w:color="F2F2F2" w:fill="FFF2CC"/>
            <w:noWrap/>
            <w:vAlign w:val="bottom"/>
            <w:hideMark/>
          </w:tcPr>
          <w:p w14:paraId="480C3426" w14:textId="77777777" w:rsidR="00013115" w:rsidRPr="00473779" w:rsidRDefault="00013115" w:rsidP="0025738D">
            <w:pPr>
              <w:jc w:val="center"/>
              <w:rPr>
                <w:rFonts w:eastAsia="Times New Roman"/>
                <w:b/>
                <w:bCs/>
                <w:color w:val="000000"/>
                <w:lang w:eastAsia="hu-HU" w:bidi="ar-SA"/>
              </w:rPr>
            </w:pPr>
            <w:r w:rsidRPr="00473779">
              <w:rPr>
                <w:rFonts w:eastAsia="Times New Roman"/>
                <w:b/>
                <w:bCs/>
                <w:color w:val="000000"/>
                <w:lang w:eastAsia="hu-HU" w:bidi="ar-SA"/>
              </w:rPr>
              <w:t>24</w:t>
            </w:r>
          </w:p>
        </w:tc>
        <w:tc>
          <w:tcPr>
            <w:tcW w:w="626" w:type="dxa"/>
            <w:gridSpan w:val="2"/>
            <w:tcBorders>
              <w:top w:val="single" w:sz="4" w:space="0" w:color="auto"/>
              <w:left w:val="nil"/>
              <w:bottom w:val="single" w:sz="4" w:space="0" w:color="auto"/>
              <w:right w:val="single" w:sz="4" w:space="0" w:color="auto"/>
            </w:tcBorders>
            <w:shd w:val="clear" w:color="F2F2F2" w:fill="FFF2CC"/>
            <w:noWrap/>
            <w:vAlign w:val="bottom"/>
            <w:hideMark/>
          </w:tcPr>
          <w:p w14:paraId="173976B1" w14:textId="77777777" w:rsidR="00013115" w:rsidRPr="00473779" w:rsidRDefault="00013115" w:rsidP="0025738D">
            <w:pPr>
              <w:jc w:val="center"/>
              <w:rPr>
                <w:rFonts w:eastAsia="Times New Roman"/>
                <w:b/>
                <w:bCs/>
                <w:color w:val="000000"/>
                <w:lang w:eastAsia="hu-HU" w:bidi="ar-SA"/>
              </w:rPr>
            </w:pPr>
            <w:r w:rsidRPr="00473779">
              <w:rPr>
                <w:rFonts w:eastAsia="Times New Roman"/>
                <w:b/>
                <w:bCs/>
                <w:color w:val="000000"/>
                <w:lang w:eastAsia="hu-HU" w:bidi="ar-SA"/>
              </w:rPr>
              <w:t>24</w:t>
            </w:r>
          </w:p>
        </w:tc>
        <w:tc>
          <w:tcPr>
            <w:tcW w:w="626" w:type="dxa"/>
            <w:gridSpan w:val="2"/>
            <w:tcBorders>
              <w:top w:val="single" w:sz="4" w:space="0" w:color="auto"/>
              <w:left w:val="nil"/>
              <w:bottom w:val="single" w:sz="4" w:space="0" w:color="auto"/>
              <w:right w:val="single" w:sz="4" w:space="0" w:color="auto"/>
            </w:tcBorders>
            <w:shd w:val="clear" w:color="F2F2F2" w:fill="FFF2CC"/>
            <w:noWrap/>
            <w:vAlign w:val="bottom"/>
            <w:hideMark/>
          </w:tcPr>
          <w:p w14:paraId="128B1276" w14:textId="77777777" w:rsidR="00013115" w:rsidRPr="00473779" w:rsidRDefault="00013115" w:rsidP="0025738D">
            <w:pPr>
              <w:jc w:val="center"/>
              <w:rPr>
                <w:rFonts w:eastAsia="Times New Roman"/>
                <w:b/>
                <w:bCs/>
                <w:color w:val="000000"/>
                <w:lang w:eastAsia="hu-HU" w:bidi="ar-SA"/>
              </w:rPr>
            </w:pPr>
            <w:r w:rsidRPr="00473779">
              <w:rPr>
                <w:rFonts w:eastAsia="Times New Roman"/>
                <w:b/>
                <w:bCs/>
                <w:color w:val="000000"/>
                <w:lang w:eastAsia="hu-HU" w:bidi="ar-SA"/>
              </w:rPr>
              <w:t>25</w:t>
            </w:r>
          </w:p>
        </w:tc>
        <w:tc>
          <w:tcPr>
            <w:tcW w:w="626" w:type="dxa"/>
            <w:gridSpan w:val="2"/>
            <w:tcBorders>
              <w:top w:val="single" w:sz="4" w:space="0" w:color="auto"/>
              <w:left w:val="nil"/>
              <w:bottom w:val="single" w:sz="4" w:space="0" w:color="auto"/>
              <w:right w:val="single" w:sz="4" w:space="0" w:color="auto"/>
            </w:tcBorders>
            <w:shd w:val="clear" w:color="F2F2F2" w:fill="FFF2CC"/>
            <w:noWrap/>
            <w:vAlign w:val="bottom"/>
            <w:hideMark/>
          </w:tcPr>
          <w:p w14:paraId="7C4FE825" w14:textId="77777777" w:rsidR="00013115" w:rsidRPr="00473779" w:rsidRDefault="00013115" w:rsidP="0025738D">
            <w:pPr>
              <w:jc w:val="center"/>
              <w:rPr>
                <w:rFonts w:eastAsia="Times New Roman"/>
                <w:b/>
                <w:bCs/>
                <w:color w:val="000000"/>
                <w:lang w:eastAsia="hu-HU" w:bidi="ar-SA"/>
              </w:rPr>
            </w:pPr>
            <w:r w:rsidRPr="00473779">
              <w:rPr>
                <w:rFonts w:eastAsia="Times New Roman"/>
                <w:b/>
                <w:bCs/>
                <w:color w:val="000000"/>
                <w:lang w:eastAsia="hu-HU" w:bidi="ar-SA"/>
              </w:rPr>
              <w:t>28</w:t>
            </w:r>
          </w:p>
        </w:tc>
        <w:tc>
          <w:tcPr>
            <w:tcW w:w="626" w:type="dxa"/>
            <w:gridSpan w:val="2"/>
            <w:tcBorders>
              <w:top w:val="single" w:sz="4" w:space="0" w:color="auto"/>
              <w:left w:val="nil"/>
              <w:bottom w:val="single" w:sz="4" w:space="0" w:color="auto"/>
              <w:right w:val="single" w:sz="4" w:space="0" w:color="auto"/>
            </w:tcBorders>
            <w:shd w:val="clear" w:color="F2F2F2" w:fill="FFF2CC"/>
            <w:noWrap/>
            <w:vAlign w:val="bottom"/>
            <w:hideMark/>
          </w:tcPr>
          <w:p w14:paraId="2089C4E3" w14:textId="77777777" w:rsidR="00013115" w:rsidRPr="00473779" w:rsidRDefault="00013115" w:rsidP="0025738D">
            <w:pPr>
              <w:jc w:val="center"/>
              <w:rPr>
                <w:rFonts w:eastAsia="Times New Roman"/>
                <w:b/>
                <w:bCs/>
                <w:color w:val="000000"/>
                <w:lang w:eastAsia="hu-HU" w:bidi="ar-SA"/>
              </w:rPr>
            </w:pPr>
            <w:r w:rsidRPr="00473779">
              <w:rPr>
                <w:rFonts w:eastAsia="Times New Roman"/>
                <w:b/>
                <w:bCs/>
                <w:color w:val="000000"/>
                <w:lang w:eastAsia="hu-HU" w:bidi="ar-SA"/>
              </w:rPr>
              <w:t>28</w:t>
            </w:r>
          </w:p>
        </w:tc>
        <w:tc>
          <w:tcPr>
            <w:tcW w:w="626" w:type="dxa"/>
            <w:gridSpan w:val="2"/>
            <w:tcBorders>
              <w:top w:val="single" w:sz="4" w:space="0" w:color="auto"/>
              <w:left w:val="nil"/>
              <w:bottom w:val="single" w:sz="4" w:space="0" w:color="auto"/>
              <w:right w:val="single" w:sz="4" w:space="0" w:color="auto"/>
            </w:tcBorders>
            <w:shd w:val="clear" w:color="F2F2F2" w:fill="FFF2CC"/>
            <w:noWrap/>
            <w:vAlign w:val="bottom"/>
            <w:hideMark/>
          </w:tcPr>
          <w:p w14:paraId="6052EC3D" w14:textId="77777777" w:rsidR="00013115" w:rsidRPr="00473779" w:rsidRDefault="00013115" w:rsidP="0025738D">
            <w:pPr>
              <w:jc w:val="center"/>
              <w:rPr>
                <w:rFonts w:eastAsia="Times New Roman"/>
                <w:b/>
                <w:bCs/>
                <w:color w:val="000000"/>
                <w:lang w:eastAsia="hu-HU" w:bidi="ar-SA"/>
              </w:rPr>
            </w:pPr>
            <w:r w:rsidRPr="00473779">
              <w:rPr>
                <w:rFonts w:eastAsia="Times New Roman"/>
                <w:b/>
                <w:bCs/>
                <w:color w:val="000000"/>
                <w:lang w:eastAsia="hu-HU" w:bidi="ar-SA"/>
              </w:rPr>
              <w:t>30</w:t>
            </w:r>
          </w:p>
        </w:tc>
        <w:tc>
          <w:tcPr>
            <w:tcW w:w="626" w:type="dxa"/>
            <w:gridSpan w:val="2"/>
            <w:tcBorders>
              <w:top w:val="single" w:sz="4" w:space="0" w:color="auto"/>
              <w:left w:val="nil"/>
              <w:bottom w:val="single" w:sz="4" w:space="0" w:color="auto"/>
              <w:right w:val="single" w:sz="4" w:space="0" w:color="auto"/>
            </w:tcBorders>
            <w:shd w:val="clear" w:color="F2F2F2" w:fill="FFF2CC"/>
            <w:noWrap/>
            <w:vAlign w:val="bottom"/>
            <w:hideMark/>
          </w:tcPr>
          <w:p w14:paraId="683DCDB4" w14:textId="77777777" w:rsidR="00013115" w:rsidRPr="00473779" w:rsidRDefault="00013115" w:rsidP="0025738D">
            <w:pPr>
              <w:jc w:val="center"/>
              <w:rPr>
                <w:rFonts w:eastAsia="Times New Roman"/>
                <w:b/>
                <w:bCs/>
                <w:color w:val="000000"/>
                <w:lang w:eastAsia="hu-HU" w:bidi="ar-SA"/>
              </w:rPr>
            </w:pPr>
            <w:r w:rsidRPr="00473779">
              <w:rPr>
                <w:rFonts w:eastAsia="Times New Roman"/>
                <w:b/>
                <w:bCs/>
                <w:color w:val="000000"/>
                <w:lang w:eastAsia="hu-HU" w:bidi="ar-SA"/>
              </w:rPr>
              <w:t>31</w:t>
            </w:r>
          </w:p>
        </w:tc>
      </w:tr>
      <w:tr w:rsidR="00013115" w:rsidRPr="00473779" w14:paraId="5D9ECAA4" w14:textId="77777777" w:rsidTr="00013115">
        <w:trPr>
          <w:trHeight w:val="285"/>
        </w:trPr>
        <w:tc>
          <w:tcPr>
            <w:tcW w:w="4059" w:type="dxa"/>
            <w:tcBorders>
              <w:top w:val="nil"/>
              <w:left w:val="single" w:sz="4" w:space="0" w:color="auto"/>
              <w:bottom w:val="single" w:sz="4" w:space="0" w:color="auto"/>
              <w:right w:val="single" w:sz="4" w:space="0" w:color="auto"/>
            </w:tcBorders>
            <w:shd w:val="clear" w:color="F2F2F2" w:fill="FFF2CC"/>
            <w:noWrap/>
            <w:vAlign w:val="bottom"/>
            <w:hideMark/>
          </w:tcPr>
          <w:p w14:paraId="50F4601E" w14:textId="77777777" w:rsidR="00013115" w:rsidRPr="00473779" w:rsidRDefault="00013115" w:rsidP="0025738D">
            <w:pPr>
              <w:jc w:val="left"/>
              <w:rPr>
                <w:rFonts w:eastAsia="Times New Roman"/>
                <w:b/>
                <w:bCs/>
                <w:color w:val="000000"/>
                <w:lang w:eastAsia="hu-HU" w:bidi="ar-SA"/>
              </w:rPr>
            </w:pPr>
            <w:r w:rsidRPr="00473779">
              <w:rPr>
                <w:rFonts w:eastAsia="Times New Roman"/>
                <w:b/>
                <w:bCs/>
                <w:color w:val="000000"/>
                <w:lang w:eastAsia="hu-HU" w:bidi="ar-SA"/>
              </w:rPr>
              <w:t>Maximális órakeret</w:t>
            </w:r>
          </w:p>
        </w:tc>
        <w:tc>
          <w:tcPr>
            <w:tcW w:w="626" w:type="dxa"/>
            <w:gridSpan w:val="2"/>
            <w:tcBorders>
              <w:top w:val="single" w:sz="4" w:space="0" w:color="auto"/>
              <w:left w:val="nil"/>
              <w:bottom w:val="single" w:sz="4" w:space="0" w:color="auto"/>
              <w:right w:val="single" w:sz="4" w:space="0" w:color="auto"/>
            </w:tcBorders>
            <w:shd w:val="clear" w:color="F2F2F2" w:fill="FFF2CC"/>
            <w:noWrap/>
            <w:vAlign w:val="bottom"/>
            <w:hideMark/>
          </w:tcPr>
          <w:p w14:paraId="4A1842ED" w14:textId="77777777" w:rsidR="00013115" w:rsidRPr="00473779" w:rsidRDefault="00013115" w:rsidP="0025738D">
            <w:pPr>
              <w:jc w:val="center"/>
              <w:rPr>
                <w:rFonts w:eastAsia="Times New Roman"/>
                <w:b/>
                <w:bCs/>
                <w:color w:val="000000"/>
                <w:lang w:eastAsia="hu-HU" w:bidi="ar-SA"/>
              </w:rPr>
            </w:pPr>
            <w:r w:rsidRPr="00473779">
              <w:rPr>
                <w:rFonts w:eastAsia="Times New Roman"/>
                <w:b/>
                <w:bCs/>
                <w:color w:val="000000"/>
                <w:lang w:eastAsia="hu-HU" w:bidi="ar-SA"/>
              </w:rPr>
              <w:t>24</w:t>
            </w:r>
          </w:p>
        </w:tc>
        <w:tc>
          <w:tcPr>
            <w:tcW w:w="626" w:type="dxa"/>
            <w:gridSpan w:val="2"/>
            <w:tcBorders>
              <w:top w:val="single" w:sz="4" w:space="0" w:color="auto"/>
              <w:left w:val="nil"/>
              <w:bottom w:val="single" w:sz="4" w:space="0" w:color="auto"/>
              <w:right w:val="single" w:sz="4" w:space="0" w:color="auto"/>
            </w:tcBorders>
            <w:shd w:val="clear" w:color="F2F2F2" w:fill="FFF2CC"/>
            <w:noWrap/>
            <w:vAlign w:val="bottom"/>
            <w:hideMark/>
          </w:tcPr>
          <w:p w14:paraId="1FCC6ABF" w14:textId="77777777" w:rsidR="00013115" w:rsidRPr="00473779" w:rsidRDefault="00013115" w:rsidP="0025738D">
            <w:pPr>
              <w:jc w:val="center"/>
              <w:rPr>
                <w:rFonts w:eastAsia="Times New Roman"/>
                <w:b/>
                <w:bCs/>
                <w:color w:val="000000"/>
                <w:lang w:eastAsia="hu-HU" w:bidi="ar-SA"/>
              </w:rPr>
            </w:pPr>
            <w:r w:rsidRPr="00473779">
              <w:rPr>
                <w:rFonts w:eastAsia="Times New Roman"/>
                <w:b/>
                <w:bCs/>
                <w:color w:val="000000"/>
                <w:lang w:eastAsia="hu-HU" w:bidi="ar-SA"/>
              </w:rPr>
              <w:t>24</w:t>
            </w:r>
          </w:p>
        </w:tc>
        <w:tc>
          <w:tcPr>
            <w:tcW w:w="626" w:type="dxa"/>
            <w:gridSpan w:val="2"/>
            <w:tcBorders>
              <w:top w:val="single" w:sz="4" w:space="0" w:color="auto"/>
              <w:left w:val="nil"/>
              <w:bottom w:val="single" w:sz="4" w:space="0" w:color="auto"/>
              <w:right w:val="single" w:sz="4" w:space="0" w:color="auto"/>
            </w:tcBorders>
            <w:shd w:val="clear" w:color="F2F2F2" w:fill="FFF2CC"/>
            <w:noWrap/>
            <w:vAlign w:val="bottom"/>
            <w:hideMark/>
          </w:tcPr>
          <w:p w14:paraId="0027E367" w14:textId="77777777" w:rsidR="00013115" w:rsidRPr="00473779" w:rsidRDefault="00013115" w:rsidP="0025738D">
            <w:pPr>
              <w:jc w:val="center"/>
              <w:rPr>
                <w:rFonts w:eastAsia="Times New Roman"/>
                <w:b/>
                <w:bCs/>
                <w:color w:val="000000"/>
                <w:lang w:eastAsia="hu-HU" w:bidi="ar-SA"/>
              </w:rPr>
            </w:pPr>
            <w:r w:rsidRPr="00473779">
              <w:rPr>
                <w:rFonts w:eastAsia="Times New Roman"/>
                <w:b/>
                <w:bCs/>
                <w:color w:val="000000"/>
                <w:lang w:eastAsia="hu-HU" w:bidi="ar-SA"/>
              </w:rPr>
              <w:t>24</w:t>
            </w:r>
          </w:p>
        </w:tc>
        <w:tc>
          <w:tcPr>
            <w:tcW w:w="626" w:type="dxa"/>
            <w:gridSpan w:val="2"/>
            <w:tcBorders>
              <w:top w:val="single" w:sz="4" w:space="0" w:color="auto"/>
              <w:left w:val="nil"/>
              <w:bottom w:val="single" w:sz="4" w:space="0" w:color="auto"/>
              <w:right w:val="single" w:sz="4" w:space="0" w:color="auto"/>
            </w:tcBorders>
            <w:shd w:val="clear" w:color="F2F2F2" w:fill="FFF2CC"/>
            <w:noWrap/>
            <w:vAlign w:val="bottom"/>
            <w:hideMark/>
          </w:tcPr>
          <w:p w14:paraId="154B9ADF" w14:textId="77777777" w:rsidR="00013115" w:rsidRPr="00473779" w:rsidRDefault="00013115" w:rsidP="0025738D">
            <w:pPr>
              <w:jc w:val="center"/>
              <w:rPr>
                <w:rFonts w:eastAsia="Times New Roman"/>
                <w:b/>
                <w:bCs/>
                <w:color w:val="000000"/>
                <w:lang w:eastAsia="hu-HU" w:bidi="ar-SA"/>
              </w:rPr>
            </w:pPr>
            <w:r w:rsidRPr="00473779">
              <w:rPr>
                <w:rFonts w:eastAsia="Times New Roman"/>
                <w:b/>
                <w:bCs/>
                <w:color w:val="000000"/>
                <w:lang w:eastAsia="hu-HU" w:bidi="ar-SA"/>
              </w:rPr>
              <w:t>25</w:t>
            </w:r>
          </w:p>
        </w:tc>
        <w:tc>
          <w:tcPr>
            <w:tcW w:w="626" w:type="dxa"/>
            <w:gridSpan w:val="2"/>
            <w:tcBorders>
              <w:top w:val="single" w:sz="4" w:space="0" w:color="auto"/>
              <w:left w:val="nil"/>
              <w:bottom w:val="single" w:sz="4" w:space="0" w:color="auto"/>
              <w:right w:val="single" w:sz="4" w:space="0" w:color="auto"/>
            </w:tcBorders>
            <w:shd w:val="clear" w:color="F2F2F2" w:fill="FFF2CC"/>
            <w:noWrap/>
            <w:vAlign w:val="bottom"/>
            <w:hideMark/>
          </w:tcPr>
          <w:p w14:paraId="10811630" w14:textId="77777777" w:rsidR="00013115" w:rsidRPr="00473779" w:rsidRDefault="00013115" w:rsidP="0025738D">
            <w:pPr>
              <w:jc w:val="center"/>
              <w:rPr>
                <w:rFonts w:eastAsia="Times New Roman"/>
                <w:b/>
                <w:bCs/>
                <w:color w:val="000000"/>
                <w:lang w:eastAsia="hu-HU" w:bidi="ar-SA"/>
              </w:rPr>
            </w:pPr>
            <w:r w:rsidRPr="00473779">
              <w:rPr>
                <w:rFonts w:eastAsia="Times New Roman"/>
                <w:b/>
                <w:bCs/>
                <w:color w:val="000000"/>
                <w:lang w:eastAsia="hu-HU" w:bidi="ar-SA"/>
              </w:rPr>
              <w:t>28</w:t>
            </w:r>
          </w:p>
        </w:tc>
        <w:tc>
          <w:tcPr>
            <w:tcW w:w="626" w:type="dxa"/>
            <w:gridSpan w:val="2"/>
            <w:tcBorders>
              <w:top w:val="single" w:sz="4" w:space="0" w:color="auto"/>
              <w:left w:val="nil"/>
              <w:bottom w:val="single" w:sz="4" w:space="0" w:color="auto"/>
              <w:right w:val="single" w:sz="4" w:space="0" w:color="auto"/>
            </w:tcBorders>
            <w:shd w:val="clear" w:color="F2F2F2" w:fill="FFF2CC"/>
            <w:noWrap/>
            <w:vAlign w:val="bottom"/>
            <w:hideMark/>
          </w:tcPr>
          <w:p w14:paraId="433CE19F" w14:textId="77777777" w:rsidR="00013115" w:rsidRPr="00473779" w:rsidRDefault="00013115" w:rsidP="0025738D">
            <w:pPr>
              <w:jc w:val="center"/>
              <w:rPr>
                <w:rFonts w:eastAsia="Times New Roman"/>
                <w:b/>
                <w:bCs/>
                <w:color w:val="000000"/>
                <w:lang w:eastAsia="hu-HU" w:bidi="ar-SA"/>
              </w:rPr>
            </w:pPr>
            <w:r w:rsidRPr="00473779">
              <w:rPr>
                <w:rFonts w:eastAsia="Times New Roman"/>
                <w:b/>
                <w:bCs/>
                <w:color w:val="000000"/>
                <w:lang w:eastAsia="hu-HU" w:bidi="ar-SA"/>
              </w:rPr>
              <w:t>28</w:t>
            </w:r>
          </w:p>
        </w:tc>
        <w:tc>
          <w:tcPr>
            <w:tcW w:w="626" w:type="dxa"/>
            <w:gridSpan w:val="2"/>
            <w:tcBorders>
              <w:top w:val="single" w:sz="4" w:space="0" w:color="auto"/>
              <w:left w:val="nil"/>
              <w:bottom w:val="single" w:sz="4" w:space="0" w:color="auto"/>
              <w:right w:val="single" w:sz="4" w:space="0" w:color="auto"/>
            </w:tcBorders>
            <w:shd w:val="clear" w:color="F2F2F2" w:fill="FFF2CC"/>
            <w:noWrap/>
            <w:vAlign w:val="bottom"/>
            <w:hideMark/>
          </w:tcPr>
          <w:p w14:paraId="11A866EA" w14:textId="77777777" w:rsidR="00013115" w:rsidRPr="00473779" w:rsidRDefault="00013115" w:rsidP="0025738D">
            <w:pPr>
              <w:jc w:val="center"/>
              <w:rPr>
                <w:rFonts w:eastAsia="Times New Roman"/>
                <w:b/>
                <w:bCs/>
                <w:color w:val="000000"/>
                <w:lang w:eastAsia="hu-HU" w:bidi="ar-SA"/>
              </w:rPr>
            </w:pPr>
            <w:r w:rsidRPr="00473779">
              <w:rPr>
                <w:rFonts w:eastAsia="Times New Roman"/>
                <w:b/>
                <w:bCs/>
                <w:color w:val="000000"/>
                <w:lang w:eastAsia="hu-HU" w:bidi="ar-SA"/>
              </w:rPr>
              <w:t>30</w:t>
            </w:r>
          </w:p>
        </w:tc>
        <w:tc>
          <w:tcPr>
            <w:tcW w:w="626" w:type="dxa"/>
            <w:gridSpan w:val="2"/>
            <w:tcBorders>
              <w:top w:val="single" w:sz="4" w:space="0" w:color="auto"/>
              <w:left w:val="nil"/>
              <w:bottom w:val="single" w:sz="4" w:space="0" w:color="auto"/>
              <w:right w:val="single" w:sz="4" w:space="0" w:color="auto"/>
            </w:tcBorders>
            <w:shd w:val="clear" w:color="F2F2F2" w:fill="FFF2CC"/>
            <w:noWrap/>
            <w:vAlign w:val="bottom"/>
            <w:hideMark/>
          </w:tcPr>
          <w:p w14:paraId="0480D602" w14:textId="77777777" w:rsidR="00013115" w:rsidRPr="00473779" w:rsidRDefault="00013115" w:rsidP="0025738D">
            <w:pPr>
              <w:jc w:val="center"/>
              <w:rPr>
                <w:rFonts w:eastAsia="Times New Roman"/>
                <w:b/>
                <w:bCs/>
                <w:color w:val="000000"/>
                <w:lang w:eastAsia="hu-HU" w:bidi="ar-SA"/>
              </w:rPr>
            </w:pPr>
            <w:r w:rsidRPr="00473779">
              <w:rPr>
                <w:rFonts w:eastAsia="Times New Roman"/>
                <w:b/>
                <w:bCs/>
                <w:color w:val="000000"/>
                <w:lang w:eastAsia="hu-HU" w:bidi="ar-SA"/>
              </w:rPr>
              <w:t>30</w:t>
            </w:r>
          </w:p>
        </w:tc>
      </w:tr>
    </w:tbl>
    <w:p w14:paraId="303F189E" w14:textId="77777777" w:rsidR="00013115" w:rsidRDefault="00013115">
      <w:pPr>
        <w:pStyle w:val="Szvegtrzs"/>
        <w:spacing w:after="0" w:line="240" w:lineRule="auto"/>
        <w:rPr>
          <w:color w:val="00000A"/>
        </w:rPr>
      </w:pPr>
    </w:p>
    <w:p w14:paraId="0D36165C" w14:textId="0EE4C584" w:rsidR="00D37882" w:rsidRDefault="00AD2C69">
      <w:pPr>
        <w:pStyle w:val="Szvegtrzs"/>
        <w:spacing w:after="0" w:line="240" w:lineRule="auto"/>
        <w:rPr>
          <w:color w:val="00000A"/>
        </w:rPr>
      </w:pPr>
      <w:r>
        <w:rPr>
          <w:color w:val="00000A"/>
        </w:rPr>
        <w:t xml:space="preserve">Az alsó tagozat 1-3. évfolyamán a magyar nyelv és </w:t>
      </w:r>
      <w:proofErr w:type="gramStart"/>
      <w:r>
        <w:rPr>
          <w:color w:val="00000A"/>
        </w:rPr>
        <w:t>irodalom,</w:t>
      </w:r>
      <w:proofErr w:type="gramEnd"/>
      <w:r>
        <w:rPr>
          <w:color w:val="00000A"/>
        </w:rPr>
        <w:t xml:space="preserve"> és a matematika tantárgy, a 4. évfolyamon a magyar nyelv és irodalom és az első élő idegennyelv tantárgy </w:t>
      </w:r>
      <w:proofErr w:type="gramStart"/>
      <w:r w:rsidR="00FF2BCB">
        <w:rPr>
          <w:color w:val="00000A"/>
        </w:rPr>
        <w:t>( angol</w:t>
      </w:r>
      <w:proofErr w:type="gramEnd"/>
      <w:r w:rsidR="00FF2BCB">
        <w:rPr>
          <w:color w:val="00000A"/>
        </w:rPr>
        <w:t xml:space="preserve">) </w:t>
      </w:r>
      <w:r>
        <w:rPr>
          <w:color w:val="00000A"/>
        </w:rPr>
        <w:t>tanítására használjuk fel a szabadon tervezhető órakeretet.</w:t>
      </w:r>
    </w:p>
    <w:p w14:paraId="439A22AE" w14:textId="77777777" w:rsidR="008C5263" w:rsidRDefault="008C5263">
      <w:pPr>
        <w:pStyle w:val="Szvegtrzs"/>
        <w:spacing w:after="0" w:line="240" w:lineRule="auto"/>
        <w:rPr>
          <w:color w:val="00000A"/>
        </w:rPr>
      </w:pPr>
    </w:p>
    <w:p w14:paraId="193F22FD" w14:textId="6DC286A9" w:rsidR="00D37882" w:rsidRDefault="00AD2C69">
      <w:pPr>
        <w:pStyle w:val="Szvegtrzs"/>
        <w:spacing w:after="0" w:line="240" w:lineRule="auto"/>
        <w:rPr>
          <w:color w:val="00000A"/>
        </w:rPr>
      </w:pPr>
      <w:r>
        <w:rPr>
          <w:color w:val="00000A"/>
        </w:rPr>
        <w:t>A felső tagozat 5., 6. és 8. évfolyamain a magyar nyelv és irodalom, a 7. és 8. évfolyamán a matematika tantárgy, valamint a 6.évfolyamon a hon- és népismeret, a 7. évfolyamon pedig a dráma és színház tantárgyak tanítására használjuk fel a szabadon tervezhető órakeretet.</w:t>
      </w:r>
    </w:p>
    <w:p w14:paraId="3A634E15" w14:textId="2ABF2917" w:rsidR="00B95772" w:rsidRPr="00E5372A" w:rsidRDefault="00A16356">
      <w:pPr>
        <w:pStyle w:val="Szvegtrzs"/>
        <w:spacing w:after="0" w:line="240" w:lineRule="auto"/>
      </w:pPr>
      <w:r w:rsidRPr="00E5372A">
        <w:t>A</w:t>
      </w:r>
      <w:r w:rsidR="00B95772" w:rsidRPr="00E5372A">
        <w:t xml:space="preserve"> magyar nyelv és irodalom szabadon tervezhető órái </w:t>
      </w:r>
      <w:proofErr w:type="spellStart"/>
      <w:r w:rsidR="00B95772" w:rsidRPr="00E5372A">
        <w:t>félévente</w:t>
      </w:r>
      <w:proofErr w:type="spellEnd"/>
      <w:r w:rsidR="00B95772" w:rsidRPr="00E5372A">
        <w:t xml:space="preserve"> eltérhetnek annak függvényében, hogy a szaktanár hogyan ítéli meg annak szükségességét.</w:t>
      </w:r>
    </w:p>
    <w:p w14:paraId="4D78C0C0" w14:textId="19DBF9DD" w:rsidR="00D37882" w:rsidRDefault="00D37882" w:rsidP="00FF2BCB">
      <w:pPr>
        <w:jc w:val="left"/>
        <w:rPr>
          <w:color w:val="00000A"/>
        </w:rPr>
      </w:pPr>
      <w:bookmarkStart w:id="290" w:name="__RefHeading___Toc12717_825106726"/>
      <w:bookmarkStart w:id="291" w:name="__RefHeading___Toc12719_825106726"/>
      <w:bookmarkEnd w:id="290"/>
      <w:bookmarkEnd w:id="291"/>
    </w:p>
    <w:p w14:paraId="2C8757F3" w14:textId="17983E68" w:rsidR="00D37882" w:rsidRDefault="00AD2C69">
      <w:pPr>
        <w:rPr>
          <w:color w:val="00000A"/>
        </w:rPr>
      </w:pPr>
      <w:r>
        <w:rPr>
          <w:color w:val="00000A"/>
        </w:rPr>
        <w:t>A délutáni foglalkozások alsó tagozaton a napközi, felső tagozaton a tanulószoba időkeretén belül folynak.</w:t>
      </w:r>
    </w:p>
    <w:p w14:paraId="469ECDFC" w14:textId="77777777" w:rsidR="00E25478" w:rsidRDefault="00E25478">
      <w:pPr>
        <w:rPr>
          <w:color w:val="00000A"/>
        </w:rPr>
      </w:pPr>
    </w:p>
    <w:p w14:paraId="21E5C76B" w14:textId="77777777" w:rsidR="00E25478" w:rsidRDefault="00E25478" w:rsidP="00E25478">
      <w:pPr>
        <w:rPr>
          <w:color w:val="00000A"/>
        </w:rPr>
      </w:pPr>
      <w:r>
        <w:rPr>
          <w:color w:val="00000A"/>
        </w:rPr>
        <w:lastRenderedPageBreak/>
        <w:t xml:space="preserve">Ha az iskola hely tantervében meghatározott tananyag elsajátítása, a követelmények teljesítése csak a szabadon választott tanítási órákon való részvétellel teljesíthető, az iskolába történő </w:t>
      </w:r>
      <w:proofErr w:type="spellStart"/>
      <w:r>
        <w:rPr>
          <w:color w:val="00000A"/>
        </w:rPr>
        <w:t>beíratkozás</w:t>
      </w:r>
      <w:proofErr w:type="spellEnd"/>
      <w:r>
        <w:rPr>
          <w:color w:val="00000A"/>
        </w:rPr>
        <w:t xml:space="preserve"> a szabadon választott tanítási órákon való résvétel vállalását is jelenti.</w:t>
      </w:r>
    </w:p>
    <w:p w14:paraId="56143D99" w14:textId="6BCFF9E8" w:rsidR="00E25478" w:rsidRDefault="00E25478"/>
    <w:p w14:paraId="048D1CDF" w14:textId="5E0B61EC" w:rsidR="00D37882" w:rsidRPr="00BC1ECE" w:rsidRDefault="00AD2C69" w:rsidP="007C7357">
      <w:pPr>
        <w:pStyle w:val="Cmsor2"/>
      </w:pPr>
      <w:bookmarkStart w:id="292" w:name="__RefHeading___Toc12869_825106726"/>
      <w:bookmarkStart w:id="293" w:name="_Toc88935844"/>
      <w:bookmarkStart w:id="294" w:name="_Toc89149405"/>
      <w:bookmarkStart w:id="295" w:name="_Toc146183632"/>
      <w:bookmarkEnd w:id="292"/>
      <w:r w:rsidRPr="00BC1ECE">
        <w:t xml:space="preserve">Az oktatásban alkalmazható </w:t>
      </w:r>
      <w:r w:rsidRPr="005B7A4A">
        <w:t>tankönyvek</w:t>
      </w:r>
      <w:r w:rsidRPr="00BC1ECE">
        <w:t xml:space="preserve"> és taneszközök</w:t>
      </w:r>
      <w:bookmarkEnd w:id="293"/>
      <w:bookmarkEnd w:id="294"/>
      <w:bookmarkEnd w:id="295"/>
    </w:p>
    <w:p w14:paraId="77C5AF56" w14:textId="77777777" w:rsidR="00D37882" w:rsidRDefault="00AD2C69" w:rsidP="00AD2C69">
      <w:pPr>
        <w:pStyle w:val="Lista"/>
        <w:numPr>
          <w:ilvl w:val="0"/>
          <w:numId w:val="143"/>
        </w:numPr>
        <w:spacing w:after="0" w:line="240" w:lineRule="auto"/>
        <w:rPr>
          <w:rFonts w:cs="Times New Roman"/>
        </w:rPr>
      </w:pPr>
      <w:r>
        <w:rPr>
          <w:rFonts w:cs="Times New Roman"/>
        </w:rPr>
        <w:t>Iskolánk pedagógusai a helyi tanterv alapján, a szakmai munkaközösségek véleményének kikérésével, közös döntés alapján választják meg az alkalmazott tankönyveket, tanulmányi segédleteket, taneszközöket, ruházati és egyéb felszereléseket.</w:t>
      </w:r>
    </w:p>
    <w:p w14:paraId="75E47E3C" w14:textId="77777777" w:rsidR="00D37882" w:rsidRDefault="00AD2C69" w:rsidP="00AD2C69">
      <w:pPr>
        <w:pStyle w:val="Lista"/>
        <w:numPr>
          <w:ilvl w:val="0"/>
          <w:numId w:val="143"/>
        </w:numPr>
        <w:spacing w:after="0" w:line="240" w:lineRule="auto"/>
      </w:pPr>
      <w:r>
        <w:rPr>
          <w:rFonts w:cs="Times New Roman"/>
        </w:rPr>
        <w:t>Pedagógusaink az iskolai tankönyvrendelés és tankönyvellátás jogszabályban meghatározott rendje szerint választanak tankönyvet.</w:t>
      </w:r>
    </w:p>
    <w:p w14:paraId="59CBB7B6" w14:textId="77777777" w:rsidR="00D37882" w:rsidRDefault="00AD2C69" w:rsidP="00AD2C69">
      <w:pPr>
        <w:pStyle w:val="Lista"/>
        <w:numPr>
          <w:ilvl w:val="0"/>
          <w:numId w:val="143"/>
        </w:numPr>
        <w:spacing w:after="0" w:line="240" w:lineRule="auto"/>
        <w:rPr>
          <w:rFonts w:cs="Times New Roman"/>
        </w:rPr>
      </w:pPr>
      <w:r>
        <w:rPr>
          <w:rFonts w:cs="Times New Roman"/>
        </w:rPr>
        <w:t>Tanítási év közben a meglévő tankönyvek, tanulmányi segédletek, taneszközök ruházati és más felszerelések beszerzésére vonatkozó döntés nem változtatható meg, ha abból a szülőre fizetési kötelezettség hárul, kivéve, ha a szülői közösség a változtatást egyhangúlag elfogadja és vállalja annak anyagi terheit.</w:t>
      </w:r>
    </w:p>
    <w:p w14:paraId="77539AF4" w14:textId="77777777" w:rsidR="00D37882" w:rsidRDefault="00D37882">
      <w:pPr>
        <w:pStyle w:val="Lista"/>
        <w:spacing w:after="0" w:line="240" w:lineRule="auto"/>
        <w:rPr>
          <w:rFonts w:cs="Times New Roman"/>
        </w:rPr>
      </w:pPr>
    </w:p>
    <w:p w14:paraId="5D6C7AAD" w14:textId="77777777" w:rsidR="00D37882" w:rsidRDefault="00AD2C69">
      <w:pPr>
        <w:pStyle w:val="Lista"/>
        <w:spacing w:after="0" w:line="240" w:lineRule="auto"/>
      </w:pPr>
      <w:r>
        <w:rPr>
          <w:rFonts w:cs="Times New Roman"/>
          <w:u w:val="single"/>
        </w:rPr>
        <w:t>Tankönyvrendelésnél az alábbi szempontok érvényesüljenek a kiválasztott tankönyvekre</w:t>
      </w:r>
      <w:r>
        <w:rPr>
          <w:rFonts w:cs="Times New Roman"/>
        </w:rPr>
        <w:t>:</w:t>
      </w:r>
    </w:p>
    <w:p w14:paraId="25AB1864" w14:textId="77777777" w:rsidR="00D37882" w:rsidRDefault="00AD2C69" w:rsidP="00AD2C69">
      <w:pPr>
        <w:pStyle w:val="Lista"/>
        <w:numPr>
          <w:ilvl w:val="1"/>
          <w:numId w:val="144"/>
        </w:numPr>
        <w:spacing w:after="0" w:line="240" w:lineRule="auto"/>
        <w:rPr>
          <w:rFonts w:cs="Times New Roman"/>
        </w:rPr>
      </w:pPr>
      <w:r>
        <w:rPr>
          <w:rFonts w:cs="Times New Roman"/>
        </w:rPr>
        <w:t>szerepeljen a hivatalos tankönyvjegyzékben,</w:t>
      </w:r>
    </w:p>
    <w:p w14:paraId="2FD36A21" w14:textId="77777777" w:rsidR="00D37882" w:rsidRDefault="00AD2C69" w:rsidP="00AD2C69">
      <w:pPr>
        <w:pStyle w:val="Lista"/>
        <w:numPr>
          <w:ilvl w:val="1"/>
          <w:numId w:val="144"/>
        </w:numPr>
        <w:spacing w:after="0" w:line="240" w:lineRule="auto"/>
        <w:rPr>
          <w:rFonts w:cs="Times New Roman"/>
        </w:rPr>
      </w:pPr>
      <w:r>
        <w:rPr>
          <w:rFonts w:cs="Times New Roman"/>
        </w:rPr>
        <w:t>feleljen meg az alkalmazott kerettantervnek,</w:t>
      </w:r>
    </w:p>
    <w:p w14:paraId="5C9B377F" w14:textId="77777777" w:rsidR="00D37882" w:rsidRDefault="00AD2C69" w:rsidP="00AD2C69">
      <w:pPr>
        <w:pStyle w:val="Lista"/>
        <w:numPr>
          <w:ilvl w:val="1"/>
          <w:numId w:val="144"/>
        </w:numPr>
        <w:spacing w:after="0" w:line="240" w:lineRule="auto"/>
        <w:rPr>
          <w:rFonts w:cs="Times New Roman"/>
        </w:rPr>
      </w:pPr>
      <w:r>
        <w:rPr>
          <w:rFonts w:cs="Times New Roman"/>
        </w:rPr>
        <w:t>feleljenek meg a kompetencia alapú oktatás követelményeinek,</w:t>
      </w:r>
    </w:p>
    <w:p w14:paraId="49ACF63A" w14:textId="77777777" w:rsidR="00D37882" w:rsidRDefault="00AD2C69" w:rsidP="00AD2C69">
      <w:pPr>
        <w:pStyle w:val="Lista"/>
        <w:numPr>
          <w:ilvl w:val="1"/>
          <w:numId w:val="144"/>
        </w:numPr>
        <w:spacing w:after="0" w:line="240" w:lineRule="auto"/>
        <w:rPr>
          <w:rFonts w:cs="Times New Roman"/>
        </w:rPr>
      </w:pPr>
      <w:r>
        <w:rPr>
          <w:rFonts w:cs="Times New Roman"/>
        </w:rPr>
        <w:t>alkalmazkodjon a tanulók életkori sajátosságaihoz, minősége, megjelenése segítse a tanulók esztétikai érzékének fejlesztését,</w:t>
      </w:r>
    </w:p>
    <w:p w14:paraId="0B6EE8EA" w14:textId="77777777" w:rsidR="00D37882" w:rsidRDefault="00AD2C69" w:rsidP="00AD2C69">
      <w:pPr>
        <w:pStyle w:val="Lista"/>
        <w:numPr>
          <w:ilvl w:val="1"/>
          <w:numId w:val="144"/>
        </w:numPr>
        <w:spacing w:after="0" w:line="240" w:lineRule="auto"/>
        <w:rPr>
          <w:rFonts w:cs="Times New Roman"/>
        </w:rPr>
      </w:pPr>
      <w:r>
        <w:rPr>
          <w:rFonts w:cs="Times New Roman"/>
        </w:rPr>
        <w:t>feleljenek meg a gazdaságosság és a többszöri felhasználhatóság elveinek,</w:t>
      </w:r>
    </w:p>
    <w:p w14:paraId="38EA0451" w14:textId="77777777" w:rsidR="00D37882" w:rsidRDefault="00AD2C69" w:rsidP="00AD2C69">
      <w:pPr>
        <w:pStyle w:val="Lista"/>
        <w:numPr>
          <w:ilvl w:val="1"/>
          <w:numId w:val="144"/>
        </w:numPr>
        <w:spacing w:after="0" w:line="240" w:lineRule="auto"/>
      </w:pPr>
      <w:r>
        <w:rPr>
          <w:rFonts w:cs="Times New Roman"/>
        </w:rPr>
        <w:t>előnyben részesítjük azokat a tankönyveket, melyekhez kiegészítő taneszközök és digitális tananyagok is rendelkezésre állnak,</w:t>
      </w:r>
    </w:p>
    <w:p w14:paraId="04B470D2" w14:textId="77777777" w:rsidR="00D37882" w:rsidRDefault="00AD2C69" w:rsidP="00AD2C69">
      <w:pPr>
        <w:pStyle w:val="Lista"/>
        <w:numPr>
          <w:ilvl w:val="1"/>
          <w:numId w:val="144"/>
        </w:numPr>
        <w:spacing w:after="0" w:line="240" w:lineRule="auto"/>
      </w:pPr>
      <w:r>
        <w:rPr>
          <w:rFonts w:cs="Times New Roman"/>
        </w:rPr>
        <w:t>törekszünk a tantárgyi rendszerek, tankönyvcsaládok, sorozatok rendelésére.</w:t>
      </w:r>
    </w:p>
    <w:p w14:paraId="1958D027" w14:textId="77777777" w:rsidR="00D37882" w:rsidRDefault="00D37882"/>
    <w:p w14:paraId="7F3633EB" w14:textId="77777777" w:rsidR="00D37882" w:rsidRDefault="00AD2C69">
      <w:r>
        <w:t>A következő tanévben szükséges taneszközökről, a szülők az iskola honlapján tájékozódhatnak.</w:t>
      </w:r>
      <w:r>
        <w:rPr>
          <w:color w:val="00000A"/>
        </w:rPr>
        <w:t xml:space="preserve"> Az előírt taneszközök beszerzése a tanév kezdetére a szülők kötelessége.</w:t>
      </w:r>
    </w:p>
    <w:p w14:paraId="13F21727" w14:textId="541C11F7" w:rsidR="00D37882" w:rsidRPr="00BC1ECE" w:rsidRDefault="00AD2C69" w:rsidP="007C7357">
      <w:pPr>
        <w:pStyle w:val="Cmsor2"/>
      </w:pPr>
      <w:bookmarkStart w:id="296" w:name="__RefHeading___Toc13330_825106726"/>
      <w:bookmarkStart w:id="297" w:name="_Toc88935845"/>
      <w:bookmarkStart w:id="298" w:name="_Toc89149406"/>
      <w:bookmarkStart w:id="299" w:name="_Toc146183633"/>
      <w:bookmarkEnd w:id="296"/>
      <w:r w:rsidRPr="00BC1ECE">
        <w:t>A Nemzeti alaptantervben meghatározott pedagógiai feladatok helyi megvalósítása</w:t>
      </w:r>
      <w:bookmarkEnd w:id="297"/>
      <w:bookmarkEnd w:id="298"/>
      <w:bookmarkEnd w:id="299"/>
    </w:p>
    <w:p w14:paraId="35EC06DA" w14:textId="77777777" w:rsidR="00D37882" w:rsidRDefault="00AD2C69">
      <w:pPr>
        <w:rPr>
          <w:b/>
          <w:bCs/>
        </w:rPr>
      </w:pPr>
      <w:r>
        <w:rPr>
          <w:b/>
          <w:bCs/>
        </w:rPr>
        <w:t>Az 1-2. évfolyam pedagógiai feladatainak megvalósítása</w:t>
      </w:r>
    </w:p>
    <w:p w14:paraId="3ACFAC24" w14:textId="77777777" w:rsidR="00D37882" w:rsidRDefault="00AD2C69" w:rsidP="00AD2C69">
      <w:pPr>
        <w:numPr>
          <w:ilvl w:val="0"/>
          <w:numId w:val="145"/>
        </w:numPr>
      </w:pPr>
      <w:r>
        <w:t>Fokozatosan átvezetjük a gyermeket az óvoda játékközpontú cselekvéseiből az iskolai tanulás tevékenységeibe. Mintákat adunk az ismeretszerzéshez, a feladat- és problémamegoldáshoz, megalapozzuk a tanulók egyéni tanulási módszereit és szokásait.</w:t>
      </w:r>
    </w:p>
    <w:p w14:paraId="797EB5FF" w14:textId="4A3B926B" w:rsidR="00D37882" w:rsidRPr="007C7357" w:rsidRDefault="00AD2C69" w:rsidP="007C7357">
      <w:pPr>
        <w:numPr>
          <w:ilvl w:val="0"/>
          <w:numId w:val="145"/>
        </w:numPr>
        <w:rPr>
          <w:color w:val="00000A"/>
        </w:rPr>
      </w:pPr>
      <w:r>
        <w:rPr>
          <w:color w:val="00000A"/>
        </w:rPr>
        <w:t xml:space="preserve">Törekszünk a mozgásigény kielégítésére, a mozgáskultúra, a mozgáskoordináció, a ritmusérzék és a hallás fejlesztésére, a koncentráció képességének alapozására. </w:t>
      </w:r>
    </w:p>
    <w:p w14:paraId="0D18F020" w14:textId="77777777" w:rsidR="00D37882" w:rsidRDefault="00AD2C69">
      <w:pPr>
        <w:rPr>
          <w:b/>
          <w:bCs/>
        </w:rPr>
      </w:pPr>
      <w:r>
        <w:rPr>
          <w:b/>
          <w:bCs/>
        </w:rPr>
        <w:t>A 3-4. évfolyam pedagógiai feladatainak megvalósítása</w:t>
      </w:r>
    </w:p>
    <w:p w14:paraId="10C0B21A" w14:textId="77777777" w:rsidR="00D37882" w:rsidRDefault="00AD2C69" w:rsidP="00AD2C69">
      <w:pPr>
        <w:numPr>
          <w:ilvl w:val="0"/>
          <w:numId w:val="146"/>
        </w:numPr>
      </w:pPr>
      <w:r>
        <w:t xml:space="preserve">Az alsó tagozat harmadik-negyedik évfolyamán meghatározóvá válnak az iskolai teljesítmény-elvárások által meghatározott tanítási-tanulási folyamatok. Fokozatosan előtérbe kerül a </w:t>
      </w:r>
      <w:proofErr w:type="spellStart"/>
      <w:r>
        <w:t>Nat</w:t>
      </w:r>
      <w:proofErr w:type="spellEnd"/>
      <w:r>
        <w:t xml:space="preserve"> elveiből következő motiválási és a tanulásszervezés folyamat.</w:t>
      </w:r>
    </w:p>
    <w:p w14:paraId="4B7D44F2" w14:textId="77777777" w:rsidR="00D37882" w:rsidRDefault="00AD2C69" w:rsidP="00AD2C69">
      <w:pPr>
        <w:numPr>
          <w:ilvl w:val="0"/>
          <w:numId w:val="146"/>
        </w:numPr>
      </w:pPr>
      <w:r>
        <w:t>Fokozatosan kialakítjuk, bővítjük az együttműködésre építő kooperatív - interaktív tanulási technikákat és a tanulásszervezési módokat.</w:t>
      </w:r>
    </w:p>
    <w:p w14:paraId="1FCAC5EB" w14:textId="77777777" w:rsidR="00D37882" w:rsidRDefault="00AD2C69" w:rsidP="00AD2C69">
      <w:pPr>
        <w:numPr>
          <w:ilvl w:val="0"/>
          <w:numId w:val="146"/>
        </w:numPr>
      </w:pPr>
      <w:r>
        <w:t>A tanulási stratégiák megválasztásában kitüntetett szempont az életkori jellemzők figyelembevétele; az ismeretek tapasztalati megalapozása és az ismeretszerzés deduktív útjának bemutatása.</w:t>
      </w:r>
    </w:p>
    <w:p w14:paraId="3D785FAF" w14:textId="41876A27" w:rsidR="00D37882" w:rsidRDefault="00AD2C69" w:rsidP="00FC213A">
      <w:pPr>
        <w:numPr>
          <w:ilvl w:val="0"/>
          <w:numId w:val="146"/>
        </w:numPr>
      </w:pPr>
      <w:r>
        <w:lastRenderedPageBreak/>
        <w:t>Az értelmi és érzelmi intelligencia mélyítését, gazdagítását a drámapedagógia eszköztárának alkalmazásával kívánjuk megvalósítani.</w:t>
      </w:r>
    </w:p>
    <w:p w14:paraId="20480B33" w14:textId="77777777" w:rsidR="00FC213A" w:rsidRPr="00FC213A" w:rsidRDefault="00FC213A" w:rsidP="00FC213A"/>
    <w:p w14:paraId="4DFB9C55" w14:textId="77777777" w:rsidR="00D37882" w:rsidRDefault="00AD2C69">
      <w:pPr>
        <w:rPr>
          <w:b/>
          <w:bCs/>
        </w:rPr>
      </w:pPr>
      <w:r>
        <w:rPr>
          <w:b/>
          <w:bCs/>
        </w:rPr>
        <w:t>Az 5-6. évfolyam pedagógiai feladatainak megvalósítása</w:t>
      </w:r>
    </w:p>
    <w:p w14:paraId="48A947F6" w14:textId="77777777" w:rsidR="00D37882" w:rsidRDefault="00AD2C69" w:rsidP="00AD2C69">
      <w:pPr>
        <w:numPr>
          <w:ilvl w:val="0"/>
          <w:numId w:val="147"/>
        </w:numPr>
      </w:pPr>
      <w:r>
        <w:rPr>
          <w:color w:val="00000A"/>
        </w:rPr>
        <w:t>A felső tagozaton folyó nevelés-oktatás feladata elsősorban a sikeres iskolai tanuláshoz, a tanulás eredményességéhez szükséges kulcskompetenciák, képesség-együttesek és tudástartalmak megalapozásának folytatása. A tanulási stratégiák megválasztásának szempontja az életkori jellemzők figyelembevétele, az ismeretek tapasztalati megalapozása és az ismeretszerzés többféle útjának bemutatása.</w:t>
      </w:r>
    </w:p>
    <w:p w14:paraId="213A9577" w14:textId="77777777" w:rsidR="00D37882" w:rsidRDefault="00AD2C69" w:rsidP="00AD2C69">
      <w:pPr>
        <w:numPr>
          <w:ilvl w:val="0"/>
          <w:numId w:val="147"/>
        </w:numPr>
      </w:pPr>
      <w:r>
        <w:t xml:space="preserve">Segítjük a tanulók személyiségének fejlődését az önismeret, a </w:t>
      </w:r>
      <w:r>
        <w:rPr>
          <w:bCs/>
        </w:rPr>
        <w:t>fejlesztő értékelés</w:t>
      </w:r>
      <w:r>
        <w:t xml:space="preserve"> és önértékelés képességének kialakításával, az együttműködés értékének tudatosításával a családban, a társas kapcsolatokban, a barátságban, a csoportban.</w:t>
      </w:r>
    </w:p>
    <w:p w14:paraId="5F84BBB0" w14:textId="77777777" w:rsidR="00D37882" w:rsidRDefault="00AD2C69" w:rsidP="00AD2C69">
      <w:pPr>
        <w:numPr>
          <w:ilvl w:val="0"/>
          <w:numId w:val="147"/>
        </w:numPr>
      </w:pPr>
      <w:r>
        <w:t>Kiemelt feladat a kreativitás fejlesztése; az írásbeliség és a szóbeliség egyensúlyára való törekvés; a tanulók egészséges terhelése, érési folyamatuk követése, személyre szóló, fejlesztő értékelésük, valamint a</w:t>
      </w:r>
      <w:r>
        <w:rPr>
          <w:color w:val="00000A"/>
        </w:rPr>
        <w:t>z egészséges életvitel kialakításához az egészségtan gyakorlati jellegű oktatása.</w:t>
      </w:r>
    </w:p>
    <w:p w14:paraId="02213764" w14:textId="77777777" w:rsidR="00D37882" w:rsidRDefault="00D37882">
      <w:pPr>
        <w:rPr>
          <w:color w:val="00000A"/>
        </w:rPr>
      </w:pPr>
    </w:p>
    <w:p w14:paraId="4F56B2BF" w14:textId="77777777" w:rsidR="00D37882" w:rsidRDefault="00AD2C69">
      <w:pPr>
        <w:rPr>
          <w:b/>
          <w:bCs/>
        </w:rPr>
      </w:pPr>
      <w:r>
        <w:rPr>
          <w:b/>
          <w:bCs/>
        </w:rPr>
        <w:t>A 7-8. évfolyam pedagógiai feladatainak megvalósítása</w:t>
      </w:r>
    </w:p>
    <w:p w14:paraId="4C1424CD" w14:textId="77777777" w:rsidR="00D37882" w:rsidRDefault="00AD2C69" w:rsidP="00AD2C69">
      <w:pPr>
        <w:numPr>
          <w:ilvl w:val="0"/>
          <w:numId w:val="148"/>
        </w:numPr>
      </w:pPr>
      <w:r>
        <w:t>A felső tagozat hetedik-nyolcadik évfolyamán folyó nevelés-oktatás alapvető feladata – a változó és egyre összetettebb tudástartalmakkal is összefüggésben – a már megalapozott kompetenciák továbbfejlesztése, az IKT ismeretek folyamatos bővítése, az életen át tartó tanulás és fejlődés megalapozása, valamint a tudatos pályaválasztás előkészítése.</w:t>
      </w:r>
    </w:p>
    <w:p w14:paraId="3BD4AE08" w14:textId="77777777" w:rsidR="00D37882" w:rsidRDefault="00AD2C69" w:rsidP="00AD2C69">
      <w:pPr>
        <w:numPr>
          <w:ilvl w:val="0"/>
          <w:numId w:val="148"/>
        </w:numPr>
      </w:pPr>
      <w:r>
        <w:t xml:space="preserve">A személyiség erkölcsi </w:t>
      </w:r>
      <w:proofErr w:type="spellStart"/>
      <w:r>
        <w:t>arculatának</w:t>
      </w:r>
      <w:proofErr w:type="spellEnd"/>
      <w:r>
        <w:t xml:space="preserve"> értelmi és érzelmi alapozásával a helyes magatartásformák megismertetése és gyakoroltatása, az önismeret, a fejlesztő értékelés és önértékelés képességének kialakításával az együttműködés értékének tudatosítása a családban, a társas kapcsolatokban, a barátságban, a csoportban.</w:t>
      </w:r>
    </w:p>
    <w:p w14:paraId="69252F69" w14:textId="77777777" w:rsidR="00D37882" w:rsidRDefault="00AD2C69" w:rsidP="00AD2C69">
      <w:pPr>
        <w:numPr>
          <w:ilvl w:val="0"/>
          <w:numId w:val="148"/>
        </w:numPr>
      </w:pPr>
      <w:r>
        <w:rPr>
          <w:color w:val="00000A"/>
        </w:rPr>
        <w:t>A tanulmányi munka során a biztonságos szóbeli és írásbeli nyelvhasználat és az alapvető képességek, készségek elsajátításával; a mentális képességek célirányos fejlesztésével; az önálló tanulás és az önművelés alapozásával készítjük fel diákjainkat a középfokú tanulmányok folytatásához.</w:t>
      </w:r>
    </w:p>
    <w:p w14:paraId="4AE7400C" w14:textId="430F204D" w:rsidR="00D37882" w:rsidRPr="00BC1ECE" w:rsidRDefault="00AD2C69" w:rsidP="007C7357">
      <w:pPr>
        <w:pStyle w:val="Cmsor2"/>
      </w:pPr>
      <w:bookmarkStart w:id="300" w:name="__RefHeading___Toc13332_825106726"/>
      <w:bookmarkStart w:id="301" w:name="_Toc1997537"/>
      <w:bookmarkStart w:id="302" w:name="_Toc20334931"/>
      <w:bookmarkStart w:id="303" w:name="_Toc88935846"/>
      <w:bookmarkStart w:id="304" w:name="_Toc89149407"/>
      <w:bookmarkStart w:id="305" w:name="_Toc146183634"/>
      <w:bookmarkEnd w:id="300"/>
      <w:bookmarkEnd w:id="301"/>
      <w:bookmarkEnd w:id="302"/>
      <w:r w:rsidRPr="00BC1ECE">
        <w:t>Mindennapos testnevelés</w:t>
      </w:r>
      <w:bookmarkEnd w:id="303"/>
      <w:bookmarkEnd w:id="304"/>
      <w:bookmarkEnd w:id="305"/>
    </w:p>
    <w:p w14:paraId="66E1986E" w14:textId="77777777" w:rsidR="00D37882" w:rsidRDefault="00AD2C69" w:rsidP="00AD2C69">
      <w:pPr>
        <w:pStyle w:val="Lista"/>
        <w:numPr>
          <w:ilvl w:val="0"/>
          <w:numId w:val="149"/>
        </w:numPr>
        <w:spacing w:after="0" w:line="240" w:lineRule="auto"/>
      </w:pPr>
      <w:r>
        <w:rPr>
          <w:rFonts w:cs="Times New Roman"/>
        </w:rPr>
        <w:t>A mindennapos testnevelés, testmozgás megvalósításának módját a Nemzeti köznevelésről szóló 2011. évi CXC. törvény (</w:t>
      </w:r>
      <w:proofErr w:type="spellStart"/>
      <w:r>
        <w:rPr>
          <w:rFonts w:cs="Times New Roman"/>
        </w:rPr>
        <w:t>Nkt</w:t>
      </w:r>
      <w:proofErr w:type="spellEnd"/>
      <w:r>
        <w:rPr>
          <w:rFonts w:cs="Times New Roman"/>
        </w:rPr>
        <w:t xml:space="preserve">.) 27. § (11), és a 20/2012. EMMI rendelet </w:t>
      </w:r>
      <w:r>
        <w:rPr>
          <w:rFonts w:cs="Times New Roman"/>
          <w:i/>
          <w:iCs/>
        </w:rPr>
        <w:t>53. A mindennapos testnevelés, testmozgás megszervezése</w:t>
      </w:r>
      <w:r>
        <w:rPr>
          <w:rFonts w:cs="Times New Roman"/>
        </w:rPr>
        <w:t xml:space="preserve"> 141.§ (1), (2) bekezdésekben meghatározottak szerint szervezzük meg.</w:t>
      </w:r>
    </w:p>
    <w:p w14:paraId="77A195F7" w14:textId="77777777" w:rsidR="00D37882" w:rsidRDefault="00AD2C69" w:rsidP="00AD2C69">
      <w:pPr>
        <w:pStyle w:val="Lista"/>
        <w:numPr>
          <w:ilvl w:val="0"/>
          <w:numId w:val="149"/>
        </w:numPr>
        <w:spacing w:after="0" w:line="240" w:lineRule="auto"/>
      </w:pPr>
      <w:r>
        <w:rPr>
          <w:rFonts w:cs="Times New Roman"/>
        </w:rPr>
        <w:t xml:space="preserve">Minden tanulónak hetente 5 testnevelés órája van. Az órák délelőtt, az 1-7. órákban 8:00-tól 14:35-ig terjedő időben kerülnek megtartásra. Fő szabályként a testnevelés órákat úgy kell megszervezni, hogy eloszlásuk a hét munkanapjain lehetőleg egyenletesen történjék, de ettől a helyi adottságok és a </w:t>
      </w:r>
      <w:proofErr w:type="spellStart"/>
      <w:r>
        <w:rPr>
          <w:rFonts w:cs="Times New Roman"/>
        </w:rPr>
        <w:t>tornatermi</w:t>
      </w:r>
      <w:proofErr w:type="spellEnd"/>
      <w:r>
        <w:rPr>
          <w:rFonts w:cs="Times New Roman"/>
        </w:rPr>
        <w:t xml:space="preserve"> elfoglaltság okán el lehet térni.</w:t>
      </w:r>
    </w:p>
    <w:p w14:paraId="0D03150D" w14:textId="77777777" w:rsidR="00D37882" w:rsidRDefault="00AD2C69" w:rsidP="00AD2C69">
      <w:pPr>
        <w:pStyle w:val="Lista"/>
        <w:numPr>
          <w:ilvl w:val="0"/>
          <w:numId w:val="149"/>
        </w:numPr>
        <w:spacing w:after="0" w:line="240" w:lineRule="auto"/>
        <w:rPr>
          <w:rFonts w:cs="Times New Roman"/>
        </w:rPr>
      </w:pPr>
      <w:r>
        <w:rPr>
          <w:rFonts w:cs="Times New Roman"/>
        </w:rPr>
        <w:t>A foglalkozások, testnevelési órák helyszínei: tornaterem, sportpálya, udvar. Dupla óra lehetséges az úszás oktatás céljából szervezett uszodai órák esetében.</w:t>
      </w:r>
    </w:p>
    <w:p w14:paraId="4A4B51FD" w14:textId="77777777" w:rsidR="00D37882" w:rsidRDefault="00AD2C69" w:rsidP="00AD2C69">
      <w:pPr>
        <w:pStyle w:val="Lista"/>
        <w:numPr>
          <w:ilvl w:val="0"/>
          <w:numId w:val="149"/>
        </w:numPr>
        <w:spacing w:after="0" w:line="240" w:lineRule="auto"/>
        <w:rPr>
          <w:rFonts w:cs="Times New Roman"/>
        </w:rPr>
      </w:pPr>
      <w:r>
        <w:rPr>
          <w:rFonts w:cs="Times New Roman"/>
        </w:rPr>
        <w:t xml:space="preserve">A testnevelés órákon való részvétel dokumentálása, hiányzások vezetése, igazolása, azonos a közismereti tárgyak adminisztrálásával. Az értékelés a testnevelés tantárgynál rögzítettek szerint történik. </w:t>
      </w:r>
    </w:p>
    <w:p w14:paraId="46952E94" w14:textId="5B64DA6B" w:rsidR="00D37882" w:rsidRDefault="00AD2C69" w:rsidP="00AD2C69">
      <w:pPr>
        <w:pStyle w:val="Lista"/>
        <w:numPr>
          <w:ilvl w:val="0"/>
          <w:numId w:val="149"/>
        </w:numPr>
        <w:spacing w:after="0" w:line="240" w:lineRule="auto"/>
      </w:pPr>
      <w:r>
        <w:rPr>
          <w:rFonts w:cs="Times New Roman"/>
        </w:rPr>
        <w:t xml:space="preserve">Diákjaink számára a heti öt testnevelés órából, egyet </w:t>
      </w:r>
      <w:r w:rsidR="00A37118">
        <w:rPr>
          <w:rFonts w:cs="Times New Roman"/>
        </w:rPr>
        <w:t>lehetőség szerint néptáncoktatásra fordí</w:t>
      </w:r>
      <w:r w:rsidR="00B51D94">
        <w:rPr>
          <w:rFonts w:cs="Times New Roman"/>
        </w:rPr>
        <w:t>t</w:t>
      </w:r>
      <w:r w:rsidR="00A37118">
        <w:rPr>
          <w:rFonts w:cs="Times New Roman"/>
        </w:rPr>
        <w:t>unk</w:t>
      </w:r>
      <w:r>
        <w:rPr>
          <w:rFonts w:cs="Times New Roman"/>
        </w:rPr>
        <w:t xml:space="preserve">. A tanórákat az órarendbe iktatva osztálykeretben szervezzük. </w:t>
      </w:r>
    </w:p>
    <w:p w14:paraId="6428AB2C" w14:textId="77777777" w:rsidR="00D37882" w:rsidRDefault="00AD2C69" w:rsidP="00AD2C69">
      <w:pPr>
        <w:pStyle w:val="Lista"/>
        <w:numPr>
          <w:ilvl w:val="0"/>
          <w:numId w:val="149"/>
        </w:numPr>
        <w:spacing w:after="0" w:line="240" w:lineRule="auto"/>
        <w:rPr>
          <w:rFonts w:cs="Times New Roman"/>
        </w:rPr>
      </w:pPr>
      <w:r>
        <w:rPr>
          <w:rFonts w:cs="Times New Roman"/>
        </w:rPr>
        <w:lastRenderedPageBreak/>
        <w:t xml:space="preserve">A 2011. évi CXC. törvény a nemzeti köznevelésről 27.§ (11), (11a), (13) alapján diákjaink számára lehetőséget biztosítunk a 4. és 5. testnevelés óra (“testnevelés 2”) alábbi rendben történő teljesítésére: </w:t>
      </w:r>
    </w:p>
    <w:p w14:paraId="073B94CC" w14:textId="77777777" w:rsidR="00D37882" w:rsidRDefault="00AD2C69" w:rsidP="00AD2C69">
      <w:pPr>
        <w:pStyle w:val="Lista"/>
        <w:numPr>
          <w:ilvl w:val="1"/>
          <w:numId w:val="150"/>
        </w:numPr>
        <w:spacing w:after="0" w:line="240" w:lineRule="auto"/>
        <w:rPr>
          <w:rFonts w:cs="Times New Roman"/>
        </w:rPr>
      </w:pPr>
      <w:r>
        <w:rPr>
          <w:rFonts w:cs="Times New Roman"/>
        </w:rPr>
        <w:t>az egyesületekben, szakosztályokban igazolt, versenyszerűen sportoló tanulók számára a köznevelési törvényben meghatározott tartalommal beszerzett igazolás benyújtásával teljesíthető</w:t>
      </w:r>
    </w:p>
    <w:p w14:paraId="13C81979" w14:textId="77777777" w:rsidR="00D37882" w:rsidRDefault="00AD2C69" w:rsidP="00AD2C69">
      <w:pPr>
        <w:pStyle w:val="Lista"/>
        <w:numPr>
          <w:ilvl w:val="1"/>
          <w:numId w:val="150"/>
        </w:numPr>
        <w:spacing w:after="0" w:line="240" w:lineRule="auto"/>
        <w:rPr>
          <w:rFonts w:cs="Times New Roman"/>
        </w:rPr>
      </w:pPr>
      <w:r>
        <w:rPr>
          <w:rFonts w:cs="Times New Roman"/>
        </w:rPr>
        <w:t>a kötelező testnevelés órákon felül szervezett heti 2-2 órás gyógytestnevelési foglalkozáson történő részvétellel azon tanulóink számára, akik – az iskolaegészségügyi szolgálat szakvéleménye szerint – a rendes testnevelés órákon is részt vehetnek</w:t>
      </w:r>
    </w:p>
    <w:p w14:paraId="7E85F5BE" w14:textId="77777777" w:rsidR="00D37882" w:rsidRDefault="00D37882">
      <w:pPr>
        <w:pStyle w:val="Lista"/>
        <w:spacing w:after="0" w:line="240" w:lineRule="auto"/>
        <w:rPr>
          <w:rFonts w:cs="Times New Roman"/>
        </w:rPr>
      </w:pPr>
    </w:p>
    <w:p w14:paraId="74318277" w14:textId="77777777" w:rsidR="00D37882" w:rsidRDefault="00AD2C69">
      <w:pPr>
        <w:rPr>
          <w:u w:val="single"/>
        </w:rPr>
      </w:pPr>
      <w:r>
        <w:rPr>
          <w:u w:val="single"/>
        </w:rPr>
        <w:t>A testi nevelés feladatai iskolánkban:</w:t>
      </w:r>
    </w:p>
    <w:p w14:paraId="2A670698" w14:textId="77777777" w:rsidR="00D37882" w:rsidRDefault="00AD2C69" w:rsidP="00AD2C69">
      <w:pPr>
        <w:pStyle w:val="Lista"/>
        <w:numPr>
          <w:ilvl w:val="0"/>
          <w:numId w:val="151"/>
        </w:numPr>
        <w:spacing w:after="0" w:line="240" w:lineRule="auto"/>
      </w:pPr>
      <w:r>
        <w:rPr>
          <w:rFonts w:cs="Times New Roman"/>
        </w:rPr>
        <w:t xml:space="preserve">a test edzése, a </w:t>
      </w:r>
      <w:r>
        <w:rPr>
          <w:rFonts w:cs="Times New Roman"/>
          <w:color w:val="00000A"/>
        </w:rPr>
        <w:t>testi épség megőrzése,</w:t>
      </w:r>
    </w:p>
    <w:p w14:paraId="4D74B655" w14:textId="77777777" w:rsidR="00D37882" w:rsidRDefault="00AD2C69" w:rsidP="00AD2C69">
      <w:pPr>
        <w:pStyle w:val="Lista"/>
        <w:numPr>
          <w:ilvl w:val="0"/>
          <w:numId w:val="151"/>
        </w:numPr>
        <w:spacing w:after="0" w:line="240" w:lineRule="auto"/>
      </w:pPr>
      <w:r>
        <w:rPr>
          <w:rFonts w:cs="Times New Roman"/>
          <w:color w:val="00000A"/>
        </w:rPr>
        <w:t>egészségfejlesztő, tartásjavító gyakorlatok végeztetése</w:t>
      </w:r>
    </w:p>
    <w:p w14:paraId="1183AECD" w14:textId="77777777" w:rsidR="00D37882" w:rsidRDefault="00AD2C69" w:rsidP="00AD2C69">
      <w:pPr>
        <w:pStyle w:val="Lista"/>
        <w:numPr>
          <w:ilvl w:val="0"/>
          <w:numId w:val="152"/>
        </w:numPr>
        <w:spacing w:after="0" w:line="240" w:lineRule="auto"/>
      </w:pPr>
      <w:r>
        <w:rPr>
          <w:rFonts w:cs="Times New Roman"/>
        </w:rPr>
        <w:t>sportjátékok beépítése a foglalkozások anyagába,</w:t>
      </w:r>
    </w:p>
    <w:p w14:paraId="03D5B2BD" w14:textId="77777777" w:rsidR="00D37882" w:rsidRDefault="00AD2C69" w:rsidP="00AD2C69">
      <w:pPr>
        <w:pStyle w:val="Lista"/>
        <w:numPr>
          <w:ilvl w:val="0"/>
          <w:numId w:val="152"/>
        </w:numPr>
        <w:spacing w:after="0" w:line="240" w:lineRule="auto"/>
        <w:rPr>
          <w:rFonts w:cs="Times New Roman"/>
        </w:rPr>
      </w:pPr>
      <w:r>
        <w:rPr>
          <w:rFonts w:cs="Times New Roman"/>
        </w:rPr>
        <w:t>az adott tanévben kiírt sportversenyekre felkészítés,</w:t>
      </w:r>
    </w:p>
    <w:p w14:paraId="38369BFB" w14:textId="77777777" w:rsidR="00D37882" w:rsidRDefault="00AD2C69" w:rsidP="00AD2C69">
      <w:pPr>
        <w:pStyle w:val="Lista"/>
        <w:numPr>
          <w:ilvl w:val="0"/>
          <w:numId w:val="152"/>
        </w:numPr>
        <w:spacing w:after="0" w:line="240" w:lineRule="auto"/>
      </w:pPr>
      <w:r>
        <w:rPr>
          <w:rFonts w:cs="Times New Roman"/>
        </w:rPr>
        <w:t>az egyéni fejlődés segítése, biztosítása</w:t>
      </w:r>
    </w:p>
    <w:p w14:paraId="220AC32D" w14:textId="77777777" w:rsidR="00D37882" w:rsidRDefault="00AD2C69" w:rsidP="00AD2C69">
      <w:pPr>
        <w:pStyle w:val="Lista"/>
        <w:numPr>
          <w:ilvl w:val="0"/>
          <w:numId w:val="152"/>
        </w:numPr>
        <w:spacing w:after="0" w:line="240" w:lineRule="auto"/>
      </w:pPr>
      <w:r>
        <w:rPr>
          <w:rFonts w:cs="Times New Roman"/>
        </w:rPr>
        <w:t>azon akadályok elhárítása melyek a testi fejlődést gátolják.</w:t>
      </w:r>
    </w:p>
    <w:p w14:paraId="18AC6B94" w14:textId="0EADC682" w:rsidR="00D37882" w:rsidRPr="00BC1ECE" w:rsidRDefault="00AD2C69" w:rsidP="007C7357">
      <w:pPr>
        <w:pStyle w:val="Cmsor2"/>
      </w:pPr>
      <w:bookmarkStart w:id="306" w:name="__RefHeading___Toc13334_825106726"/>
      <w:bookmarkStart w:id="307" w:name="_Toc88935847"/>
      <w:bookmarkStart w:id="308" w:name="_Toc89149408"/>
      <w:bookmarkStart w:id="309" w:name="_Toc146183635"/>
      <w:bookmarkEnd w:id="306"/>
      <w:r w:rsidRPr="00BC1ECE">
        <w:t>Választható foglakozások</w:t>
      </w:r>
      <w:bookmarkEnd w:id="307"/>
      <w:bookmarkEnd w:id="308"/>
      <w:bookmarkEnd w:id="309"/>
    </w:p>
    <w:p w14:paraId="29A7D91F" w14:textId="77777777" w:rsidR="00D37882" w:rsidRDefault="00D37882">
      <w:pPr>
        <w:rPr>
          <w:color w:val="00000A"/>
        </w:rPr>
      </w:pPr>
    </w:p>
    <w:p w14:paraId="1F255E63" w14:textId="77777777" w:rsidR="00E25478" w:rsidRDefault="00AD2C69" w:rsidP="00E25478">
      <w:pPr>
        <w:rPr>
          <w:color w:val="00000A"/>
        </w:rPr>
      </w:pPr>
      <w:r>
        <w:rPr>
          <w:color w:val="00000A"/>
        </w:rPr>
        <w:t>Fontosnak tartjuk a tehetséggondozást és a felzárkóztatást, a szabadidő hasznos eltöltését biztosító foglalkozások szervezését, valamint ennek kapcsán a szülői igények figyelembevételét.</w:t>
      </w:r>
      <w:r w:rsidR="00AF6F0E">
        <w:rPr>
          <w:color w:val="00000A"/>
        </w:rPr>
        <w:t xml:space="preserve"> </w:t>
      </w:r>
      <w:r w:rsidR="00E25478">
        <w:rPr>
          <w:color w:val="00000A"/>
        </w:rPr>
        <w:t xml:space="preserve">A szülőnek írásban nyilatkoznia kell arról, hogy a szabadon választott tanítási órákra történő jelentkezés jogkövetkezményeit tudomásul vette. </w:t>
      </w:r>
    </w:p>
    <w:p w14:paraId="0B0B9742" w14:textId="77777777" w:rsidR="00D37882" w:rsidRDefault="00D37882">
      <w:pPr>
        <w:rPr>
          <w:color w:val="00000A"/>
        </w:rPr>
      </w:pPr>
    </w:p>
    <w:p w14:paraId="56B67021" w14:textId="77777777" w:rsidR="00D37882" w:rsidRDefault="00AD2C69" w:rsidP="00AD2C69">
      <w:pPr>
        <w:numPr>
          <w:ilvl w:val="0"/>
          <w:numId w:val="153"/>
        </w:numPr>
      </w:pPr>
      <w:r>
        <w:rPr>
          <w:color w:val="00000A"/>
          <w:u w:val="single"/>
        </w:rPr>
        <w:t>Tanulóink választhatnak</w:t>
      </w:r>
      <w:r>
        <w:rPr>
          <w:color w:val="00000A"/>
        </w:rPr>
        <w:t>:</w:t>
      </w:r>
    </w:p>
    <w:p w14:paraId="2FF881D3" w14:textId="77777777" w:rsidR="00D37882" w:rsidRDefault="00AD2C69" w:rsidP="00AD2C69">
      <w:pPr>
        <w:numPr>
          <w:ilvl w:val="1"/>
          <w:numId w:val="154"/>
        </w:numPr>
        <w:rPr>
          <w:color w:val="00000A"/>
        </w:rPr>
      </w:pPr>
      <w:r>
        <w:rPr>
          <w:color w:val="00000A"/>
        </w:rPr>
        <w:t>tantárgyakhoz kötődő szakköröket</w:t>
      </w:r>
    </w:p>
    <w:p w14:paraId="6B993B57" w14:textId="77777777" w:rsidR="00D37882" w:rsidRDefault="00AD2C69" w:rsidP="00AD2C69">
      <w:pPr>
        <w:numPr>
          <w:ilvl w:val="1"/>
          <w:numId w:val="154"/>
        </w:numPr>
      </w:pPr>
      <w:r>
        <w:rPr>
          <w:color w:val="00000A"/>
        </w:rPr>
        <w:t>kézműves szakköri foglalkozásokat</w:t>
      </w:r>
    </w:p>
    <w:p w14:paraId="70866194" w14:textId="77777777" w:rsidR="00D37882" w:rsidRDefault="00AD2C69" w:rsidP="00AD2C69">
      <w:pPr>
        <w:numPr>
          <w:ilvl w:val="1"/>
          <w:numId w:val="154"/>
        </w:numPr>
        <w:rPr>
          <w:color w:val="00000A"/>
        </w:rPr>
      </w:pPr>
      <w:r>
        <w:rPr>
          <w:color w:val="00000A"/>
        </w:rPr>
        <w:t>központi felvételi vizsgára felkészítő foglalkozásokat</w:t>
      </w:r>
    </w:p>
    <w:p w14:paraId="6E5A5709" w14:textId="77777777" w:rsidR="00D37882" w:rsidRDefault="00AD2C69" w:rsidP="00AD2C69">
      <w:pPr>
        <w:numPr>
          <w:ilvl w:val="1"/>
          <w:numId w:val="154"/>
        </w:numPr>
        <w:rPr>
          <w:color w:val="00000A"/>
        </w:rPr>
      </w:pPr>
      <w:r>
        <w:rPr>
          <w:color w:val="00000A"/>
        </w:rPr>
        <w:t>felzárkóztató foglalkozásokat</w:t>
      </w:r>
    </w:p>
    <w:p w14:paraId="1AC9E03E" w14:textId="4FB5C898" w:rsidR="00D37882" w:rsidRDefault="00AD2C69" w:rsidP="00AD2C69">
      <w:pPr>
        <w:numPr>
          <w:ilvl w:val="1"/>
          <w:numId w:val="154"/>
        </w:numPr>
        <w:rPr>
          <w:color w:val="00000A"/>
        </w:rPr>
      </w:pPr>
      <w:r>
        <w:rPr>
          <w:color w:val="00000A"/>
        </w:rPr>
        <w:t>sportköri foglalkozásokat</w:t>
      </w:r>
    </w:p>
    <w:p w14:paraId="76F38D69" w14:textId="77777777" w:rsidR="00AF6F0E" w:rsidRDefault="00AF6F0E" w:rsidP="00AF6F0E">
      <w:pPr>
        <w:rPr>
          <w:color w:val="00000A"/>
        </w:rPr>
      </w:pPr>
    </w:p>
    <w:p w14:paraId="45D653DC" w14:textId="5EB593CA" w:rsidR="00AF6F0E" w:rsidRPr="00CA3ADE" w:rsidRDefault="00AF6F0E" w:rsidP="00AF6F0E">
      <w:pPr>
        <w:rPr>
          <w:i/>
          <w:color w:val="00000A"/>
        </w:rPr>
      </w:pPr>
      <w:r w:rsidRPr="00CA3ADE">
        <w:rPr>
          <w:i/>
          <w:color w:val="00000A"/>
        </w:rPr>
        <w:t>Pedagógus választás szabályai:</w:t>
      </w:r>
    </w:p>
    <w:p w14:paraId="0BDD5547" w14:textId="30E581E1" w:rsidR="00AF6F0E" w:rsidRDefault="00AF6F0E" w:rsidP="00AF6F0E">
      <w:pPr>
        <w:rPr>
          <w:color w:val="00000A"/>
        </w:rPr>
      </w:pPr>
      <w:r w:rsidRPr="00AF6F0E">
        <w:rPr>
          <w:color w:val="00000A"/>
        </w:rPr>
        <w:t>Amennyiben van lehetőség, a szülő szabadon választhat pedagógust.</w:t>
      </w:r>
    </w:p>
    <w:p w14:paraId="6CE90644" w14:textId="1D1B4D1F" w:rsidR="00D37882" w:rsidRPr="00BC1ECE" w:rsidRDefault="00AD2C69" w:rsidP="007C7357">
      <w:pPr>
        <w:pStyle w:val="Cmsor2"/>
      </w:pPr>
      <w:bookmarkStart w:id="310" w:name="__RefHeading___Toc13336_825106726"/>
      <w:bookmarkStart w:id="311" w:name="_Toc88935848"/>
      <w:bookmarkStart w:id="312" w:name="_Toc89149409"/>
      <w:bookmarkStart w:id="313" w:name="_Toc146183636"/>
      <w:bookmarkEnd w:id="310"/>
      <w:r w:rsidRPr="00BC1ECE">
        <w:t>Esélyegyenlőség</w:t>
      </w:r>
      <w:bookmarkEnd w:id="311"/>
      <w:bookmarkEnd w:id="312"/>
      <w:bookmarkEnd w:id="313"/>
    </w:p>
    <w:p w14:paraId="69DABF21" w14:textId="77777777" w:rsidR="00D37882" w:rsidRDefault="00AD2C69">
      <w:pPr>
        <w:rPr>
          <w:color w:val="00000A"/>
        </w:rPr>
      </w:pPr>
      <w:r>
        <w:rPr>
          <w:color w:val="00000A"/>
        </w:rPr>
        <w:t>Valamennyi tanulónak joga van képességei kibontakoztatására, személyiségfejlődésének támogatására. Külön figyelmet kell fordítani a hátrányos helyzetű tanulókra, akiknek olyan támogató környezetre van szükségük, amely biztosíthatja iskolai sikerességüket.</w:t>
      </w:r>
    </w:p>
    <w:p w14:paraId="07E34B87" w14:textId="77777777" w:rsidR="00D37882" w:rsidRDefault="00D37882">
      <w:pPr>
        <w:rPr>
          <w:color w:val="00000A"/>
        </w:rPr>
      </w:pPr>
    </w:p>
    <w:p w14:paraId="35D53B28" w14:textId="77777777" w:rsidR="00D37882" w:rsidRDefault="00AD2C69">
      <w:pPr>
        <w:pStyle w:val="Lista"/>
        <w:spacing w:after="0" w:line="240" w:lineRule="auto"/>
      </w:pPr>
      <w:r>
        <w:rPr>
          <w:rFonts w:cs="Times New Roman"/>
          <w:color w:val="00000A"/>
          <w:u w:val="single"/>
        </w:rPr>
        <w:t>Iskolánk kiemelt figyelmet fordít a hátrányos helyzetben lévő tanulókra az alábbi területeken</w:t>
      </w:r>
      <w:r>
        <w:rPr>
          <w:rFonts w:cs="Times New Roman"/>
          <w:color w:val="00000A"/>
        </w:rPr>
        <w:t>:</w:t>
      </w:r>
    </w:p>
    <w:p w14:paraId="504B4173" w14:textId="77777777" w:rsidR="00D37882" w:rsidRDefault="00AD2C69" w:rsidP="00AD2C69">
      <w:pPr>
        <w:pStyle w:val="Lista"/>
        <w:numPr>
          <w:ilvl w:val="0"/>
          <w:numId w:val="155"/>
        </w:numPr>
        <w:spacing w:after="0" w:line="240" w:lineRule="auto"/>
      </w:pPr>
      <w:r>
        <w:rPr>
          <w:rFonts w:cs="Times New Roman"/>
        </w:rPr>
        <w:t>kulcskompetenciák fejlesztésében</w:t>
      </w:r>
    </w:p>
    <w:p w14:paraId="721AC366" w14:textId="77777777" w:rsidR="00D37882" w:rsidRDefault="00AD2C69" w:rsidP="00AD2C69">
      <w:pPr>
        <w:pStyle w:val="Lista"/>
        <w:numPr>
          <w:ilvl w:val="0"/>
          <w:numId w:val="155"/>
        </w:numPr>
        <w:spacing w:after="0" w:line="240" w:lineRule="auto"/>
      </w:pPr>
      <w:r>
        <w:rPr>
          <w:rFonts w:cs="Times New Roman"/>
        </w:rPr>
        <w:t>az oktatásban használt eszközök alkalmazásában,</w:t>
      </w:r>
    </w:p>
    <w:p w14:paraId="07C70C1B" w14:textId="77777777" w:rsidR="00D37882" w:rsidRDefault="00AD2C69" w:rsidP="00AD2C69">
      <w:pPr>
        <w:pStyle w:val="Lista"/>
        <w:numPr>
          <w:ilvl w:val="0"/>
          <w:numId w:val="155"/>
        </w:numPr>
        <w:spacing w:after="0" w:line="240" w:lineRule="auto"/>
      </w:pPr>
      <w:r>
        <w:rPr>
          <w:rFonts w:cs="Times New Roman"/>
        </w:rPr>
        <w:t>a digitális tananyagok felhasználásának elősegítésében</w:t>
      </w:r>
    </w:p>
    <w:p w14:paraId="7A281895" w14:textId="77777777" w:rsidR="00D37882" w:rsidRDefault="00AD2C69" w:rsidP="00AD2C69">
      <w:pPr>
        <w:pStyle w:val="Lista"/>
        <w:numPr>
          <w:ilvl w:val="0"/>
          <w:numId w:val="155"/>
        </w:numPr>
        <w:spacing w:after="0" w:line="240" w:lineRule="auto"/>
      </w:pPr>
      <w:r>
        <w:rPr>
          <w:rFonts w:cs="Times New Roman"/>
        </w:rPr>
        <w:t>egészséges tanulási környezet kialakításában</w:t>
      </w:r>
    </w:p>
    <w:p w14:paraId="6F4415D8" w14:textId="77777777" w:rsidR="00D37882" w:rsidRDefault="00AD2C69" w:rsidP="00AD2C69">
      <w:pPr>
        <w:pStyle w:val="Lista"/>
        <w:numPr>
          <w:ilvl w:val="0"/>
          <w:numId w:val="155"/>
        </w:numPr>
        <w:spacing w:after="0" w:line="240" w:lineRule="auto"/>
      </w:pPr>
      <w:r>
        <w:rPr>
          <w:rFonts w:cs="Times New Roman"/>
        </w:rPr>
        <w:t>a tapasztalaton-, élményszerzésen alapuló tanulásban</w:t>
      </w:r>
    </w:p>
    <w:p w14:paraId="2206FA47" w14:textId="77777777" w:rsidR="00D37882" w:rsidRDefault="00AD2C69" w:rsidP="00AD2C69">
      <w:pPr>
        <w:pStyle w:val="Lista"/>
        <w:numPr>
          <w:ilvl w:val="0"/>
          <w:numId w:val="155"/>
        </w:numPr>
        <w:spacing w:after="0" w:line="240" w:lineRule="auto"/>
      </w:pPr>
      <w:r>
        <w:rPr>
          <w:rFonts w:cs="Times New Roman"/>
        </w:rPr>
        <w:lastRenderedPageBreak/>
        <w:t>a differenciáló módszerek alkalmazásában</w:t>
      </w:r>
    </w:p>
    <w:p w14:paraId="00BC448C" w14:textId="77777777" w:rsidR="00D37882" w:rsidRDefault="00AD2C69" w:rsidP="00AD2C69">
      <w:pPr>
        <w:pStyle w:val="Lista"/>
        <w:numPr>
          <w:ilvl w:val="0"/>
          <w:numId w:val="155"/>
        </w:numPr>
        <w:spacing w:after="0" w:line="240" w:lineRule="auto"/>
      </w:pPr>
      <w:r>
        <w:rPr>
          <w:rFonts w:cs="Times New Roman"/>
        </w:rPr>
        <w:t>környezettudatos szemléletű oktatás-nevelésben</w:t>
      </w:r>
    </w:p>
    <w:p w14:paraId="519E5EAA" w14:textId="77777777" w:rsidR="00D37882" w:rsidRDefault="00AD2C69" w:rsidP="00AD2C69">
      <w:pPr>
        <w:pStyle w:val="Lista"/>
        <w:numPr>
          <w:ilvl w:val="0"/>
          <w:numId w:val="155"/>
        </w:numPr>
        <w:spacing w:after="0" w:line="240" w:lineRule="auto"/>
      </w:pPr>
      <w:r>
        <w:rPr>
          <w:rFonts w:cs="Times New Roman"/>
        </w:rPr>
        <w:t>hatékony, új tanulási módszerek elsajátíttatásában és alkalmazásában a tanórákon,</w:t>
      </w:r>
    </w:p>
    <w:p w14:paraId="43A27541" w14:textId="77777777" w:rsidR="00D37882" w:rsidRDefault="00AD2C69" w:rsidP="00AD2C69">
      <w:pPr>
        <w:pStyle w:val="Lista"/>
        <w:numPr>
          <w:ilvl w:val="0"/>
          <w:numId w:val="155"/>
        </w:numPr>
        <w:spacing w:after="0" w:line="240" w:lineRule="auto"/>
      </w:pPr>
      <w:r>
        <w:rPr>
          <w:rFonts w:cs="Times New Roman"/>
        </w:rPr>
        <w:t>a tanulási attitűd pozitív átformálásában</w:t>
      </w:r>
    </w:p>
    <w:p w14:paraId="4A790738" w14:textId="77777777" w:rsidR="00D37882" w:rsidRDefault="00AD2C69" w:rsidP="00AD2C69">
      <w:pPr>
        <w:pStyle w:val="Lista"/>
        <w:numPr>
          <w:ilvl w:val="0"/>
          <w:numId w:val="155"/>
        </w:numPr>
        <w:spacing w:after="0" w:line="240" w:lineRule="auto"/>
      </w:pPr>
      <w:r>
        <w:rPr>
          <w:rFonts w:cs="Times New Roman"/>
          <w:color w:val="00000A"/>
        </w:rPr>
        <w:t>a továbbtanulás támogatásában</w:t>
      </w:r>
    </w:p>
    <w:p w14:paraId="2016C98F" w14:textId="77777777" w:rsidR="00D37882" w:rsidRDefault="00AD2C69" w:rsidP="00AD2C69">
      <w:pPr>
        <w:pStyle w:val="Lista"/>
        <w:numPr>
          <w:ilvl w:val="0"/>
          <w:numId w:val="155"/>
        </w:numPr>
        <w:spacing w:after="0" w:line="240" w:lineRule="auto"/>
      </w:pPr>
      <w:r>
        <w:rPr>
          <w:rFonts w:cs="Times New Roman"/>
        </w:rPr>
        <w:t xml:space="preserve">a személyiségfejlesztésben és közösségépítésben, </w:t>
      </w:r>
    </w:p>
    <w:p w14:paraId="253F411A" w14:textId="77777777" w:rsidR="00D37882" w:rsidRDefault="00AD2C69" w:rsidP="00AD2C69">
      <w:pPr>
        <w:pStyle w:val="Lista"/>
        <w:numPr>
          <w:ilvl w:val="0"/>
          <w:numId w:val="155"/>
        </w:numPr>
        <w:spacing w:after="0" w:line="240" w:lineRule="auto"/>
      </w:pPr>
      <w:r>
        <w:rPr>
          <w:rFonts w:cs="Times New Roman"/>
        </w:rPr>
        <w:t>a szabadidő hasznos eltöltésének elősegítésében.</w:t>
      </w:r>
    </w:p>
    <w:p w14:paraId="6524080C" w14:textId="3B2CA931" w:rsidR="00D37882" w:rsidRPr="00BC1ECE" w:rsidRDefault="00AD2C69" w:rsidP="007C7357">
      <w:pPr>
        <w:pStyle w:val="Cmsor2"/>
      </w:pPr>
      <w:bookmarkStart w:id="314" w:name="__RefHeading___Toc13338_825106726"/>
      <w:bookmarkStart w:id="315" w:name="_Toc88935849"/>
      <w:bookmarkStart w:id="316" w:name="_Toc89149410"/>
      <w:bookmarkStart w:id="317" w:name="_Toc146183637"/>
      <w:bookmarkEnd w:id="314"/>
      <w:r w:rsidRPr="00BC1ECE">
        <w:t>Az iskolai beszámoltatás, számonkérés követelményei és formái</w:t>
      </w:r>
      <w:bookmarkEnd w:id="315"/>
      <w:bookmarkEnd w:id="316"/>
      <w:bookmarkEnd w:id="317"/>
    </w:p>
    <w:p w14:paraId="19B28FE1" w14:textId="41388038" w:rsidR="00D37882" w:rsidRDefault="00AD2C69">
      <w:pPr>
        <w:shd w:val="clear" w:color="auto" w:fill="FFFFFF"/>
      </w:pPr>
      <w:r>
        <w:rPr>
          <w:color w:val="00000A"/>
        </w:rPr>
        <w:t>Az iskola a nevelő és oktató munka egyik fontos feladatának tekinti a tanulók tanulmányi munkájának folyamatos ellenőrzését és értékelését. Igyekszünk sokoldalú ellenőrzési és értékelési rendszert</w:t>
      </w:r>
      <w:r w:rsidR="00466CFC">
        <w:rPr>
          <w:color w:val="00000A"/>
        </w:rPr>
        <w:t>,</w:t>
      </w:r>
      <w:r>
        <w:rPr>
          <w:color w:val="00000A"/>
        </w:rPr>
        <w:t xml:space="preserve"> valamint változatos értékelési formákat alkalmazni a tanulók életkori sajátosságainak és a tantárgyak jellegének megfelelően.</w:t>
      </w:r>
    </w:p>
    <w:p w14:paraId="13427701" w14:textId="6E8D3F06" w:rsidR="00D37882" w:rsidRPr="00BC1ECE" w:rsidRDefault="00AD2C69" w:rsidP="007C7357">
      <w:pPr>
        <w:pStyle w:val="Cmsor3"/>
      </w:pPr>
      <w:bookmarkStart w:id="318" w:name="__RefHeading___Toc11211_1499181509"/>
      <w:bookmarkStart w:id="319" w:name="_Toc88935850"/>
      <w:bookmarkStart w:id="320" w:name="_Toc89149411"/>
      <w:bookmarkEnd w:id="318"/>
      <w:r w:rsidRPr="00BC1ECE">
        <w:t xml:space="preserve"> </w:t>
      </w:r>
      <w:bookmarkStart w:id="321" w:name="_Toc146183638"/>
      <w:r w:rsidRPr="00BC1ECE">
        <w:t>A tanulók ellenőrzésének helyi rendszere</w:t>
      </w:r>
      <w:bookmarkEnd w:id="319"/>
      <w:bookmarkEnd w:id="320"/>
      <w:bookmarkEnd w:id="321"/>
    </w:p>
    <w:p w14:paraId="54262A9A" w14:textId="77777777" w:rsidR="00D37882" w:rsidRDefault="00AD2C69">
      <w:pPr>
        <w:rPr>
          <w:color w:val="00000A"/>
        </w:rPr>
      </w:pPr>
      <w:r>
        <w:rPr>
          <w:color w:val="00000A"/>
          <w:u w:val="single"/>
        </w:rPr>
        <w:t>Az ellenőrzés célja</w:t>
      </w:r>
      <w:r>
        <w:rPr>
          <w:color w:val="00000A"/>
        </w:rPr>
        <w:t>:</w:t>
      </w:r>
    </w:p>
    <w:p w14:paraId="573D2717" w14:textId="77777777" w:rsidR="00D37882" w:rsidRDefault="00AD2C69" w:rsidP="00AD2C69">
      <w:pPr>
        <w:numPr>
          <w:ilvl w:val="0"/>
          <w:numId w:val="156"/>
        </w:numPr>
        <w:rPr>
          <w:color w:val="00000A"/>
        </w:rPr>
      </w:pPr>
      <w:r>
        <w:rPr>
          <w:color w:val="00000A"/>
        </w:rPr>
        <w:t>képet kapjunk a tanulók ismereteiről</w:t>
      </w:r>
    </w:p>
    <w:p w14:paraId="601192B1" w14:textId="77777777" w:rsidR="00D37882" w:rsidRDefault="00AD2C69" w:rsidP="00AD2C69">
      <w:pPr>
        <w:numPr>
          <w:ilvl w:val="0"/>
          <w:numId w:val="156"/>
        </w:numPr>
        <w:rPr>
          <w:color w:val="00000A"/>
        </w:rPr>
      </w:pPr>
      <w:r>
        <w:rPr>
          <w:color w:val="00000A"/>
        </w:rPr>
        <w:t>tudásuk gyarapodásáról</w:t>
      </w:r>
    </w:p>
    <w:p w14:paraId="1D357B60" w14:textId="77777777" w:rsidR="00D37882" w:rsidRDefault="00AD2C69" w:rsidP="00AD2C69">
      <w:pPr>
        <w:numPr>
          <w:ilvl w:val="0"/>
          <w:numId w:val="156"/>
        </w:numPr>
        <w:rPr>
          <w:color w:val="00000A"/>
        </w:rPr>
      </w:pPr>
      <w:r>
        <w:rPr>
          <w:color w:val="00000A"/>
        </w:rPr>
        <w:t>az elsajátított ismeretek szintjéről</w:t>
      </w:r>
    </w:p>
    <w:p w14:paraId="27CADB02" w14:textId="77777777" w:rsidR="00D37882" w:rsidRDefault="00AD2C69" w:rsidP="00AD2C69">
      <w:pPr>
        <w:numPr>
          <w:ilvl w:val="0"/>
          <w:numId w:val="156"/>
        </w:numPr>
        <w:rPr>
          <w:color w:val="00000A"/>
        </w:rPr>
      </w:pPr>
      <w:r>
        <w:rPr>
          <w:color w:val="00000A"/>
        </w:rPr>
        <w:t>a feltárt hiányosságok alapján meghatározzuk további teendőinket.</w:t>
      </w:r>
    </w:p>
    <w:p w14:paraId="2C4099FE" w14:textId="77777777" w:rsidR="00D37882" w:rsidRDefault="00D37882">
      <w:pPr>
        <w:rPr>
          <w:color w:val="00000A"/>
        </w:rPr>
      </w:pPr>
    </w:p>
    <w:p w14:paraId="45607CF1" w14:textId="77777777" w:rsidR="00D37882" w:rsidRDefault="00AD2C69">
      <w:pPr>
        <w:rPr>
          <w:color w:val="00000A"/>
        </w:rPr>
      </w:pPr>
      <w:r>
        <w:rPr>
          <w:color w:val="00000A"/>
          <w:u w:val="single"/>
        </w:rPr>
        <w:t>Az ellenőrzés alapelvei</w:t>
      </w:r>
      <w:r>
        <w:rPr>
          <w:color w:val="00000A"/>
        </w:rPr>
        <w:t>:</w:t>
      </w:r>
    </w:p>
    <w:p w14:paraId="21A5F0F6" w14:textId="77777777" w:rsidR="00D37882" w:rsidRDefault="00AD2C69" w:rsidP="00AD2C69">
      <w:pPr>
        <w:numPr>
          <w:ilvl w:val="0"/>
          <w:numId w:val="157"/>
        </w:numPr>
      </w:pPr>
      <w:r>
        <w:t>kiterjed a tanítás-tanulás egész folyamatára, valamint a tanulók sokoldalú tevékenységére</w:t>
      </w:r>
    </w:p>
    <w:p w14:paraId="7619C4D0" w14:textId="77777777" w:rsidR="00D37882" w:rsidRDefault="00AD2C69" w:rsidP="00AD2C69">
      <w:pPr>
        <w:numPr>
          <w:ilvl w:val="0"/>
          <w:numId w:val="157"/>
        </w:numPr>
      </w:pPr>
      <w:r>
        <w:t>rendszeres, folyamatos, sokoldalú, és m</w:t>
      </w:r>
      <w:r>
        <w:rPr>
          <w:color w:val="00000A"/>
        </w:rPr>
        <w:t>ellőzi a szubjektivitást</w:t>
      </w:r>
    </w:p>
    <w:p w14:paraId="55A04949" w14:textId="77777777" w:rsidR="00D37882" w:rsidRDefault="00AD2C69" w:rsidP="00AD2C69">
      <w:pPr>
        <w:pStyle w:val="Lista"/>
        <w:numPr>
          <w:ilvl w:val="0"/>
          <w:numId w:val="157"/>
        </w:numPr>
        <w:spacing w:after="0" w:line="240" w:lineRule="auto"/>
      </w:pPr>
      <w:r>
        <w:rPr>
          <w:rFonts w:cs="Times New Roman"/>
          <w:color w:val="00000A"/>
        </w:rPr>
        <w:t>tekintettel van a tanulók egyéni képességeire, életkori sajátosságaira</w:t>
      </w:r>
    </w:p>
    <w:p w14:paraId="01285AC0" w14:textId="77777777" w:rsidR="00D37882" w:rsidRDefault="00AD2C69" w:rsidP="00AD2C69">
      <w:pPr>
        <w:pStyle w:val="Lista"/>
        <w:numPr>
          <w:ilvl w:val="0"/>
          <w:numId w:val="157"/>
        </w:numPr>
        <w:spacing w:after="0" w:line="240" w:lineRule="auto"/>
      </w:pPr>
      <w:r>
        <w:rPr>
          <w:rFonts w:cs="Times New Roman"/>
        </w:rPr>
        <w:t>figyelembe veszi a tantárgyi sajátosságokat, az SNI/BTMN tanulók szakértői bizottság/szakszolgálatok által adott mentességeit</w:t>
      </w:r>
    </w:p>
    <w:p w14:paraId="042E3A71" w14:textId="77777777" w:rsidR="00D37882" w:rsidRDefault="00AD2C69" w:rsidP="00AD2C69">
      <w:pPr>
        <w:pStyle w:val="Lista"/>
        <w:numPr>
          <w:ilvl w:val="0"/>
          <w:numId w:val="157"/>
        </w:numPr>
        <w:spacing w:after="0" w:line="240" w:lineRule="auto"/>
      </w:pPr>
      <w:r>
        <w:rPr>
          <w:rFonts w:cs="Times New Roman"/>
          <w:color w:val="00000A"/>
        </w:rPr>
        <w:t>a pedagógus ellenőrző, értékelő munkáját a jobbító szándék vezesse és gyakoroljon pozitív hatást a tanulók személyiségére</w:t>
      </w:r>
    </w:p>
    <w:p w14:paraId="7C84A77D" w14:textId="77777777" w:rsidR="00D37882" w:rsidRDefault="00D37882">
      <w:pPr>
        <w:rPr>
          <w:color w:val="00000A"/>
        </w:rPr>
      </w:pPr>
    </w:p>
    <w:p w14:paraId="081A52B8" w14:textId="77777777" w:rsidR="00D37882" w:rsidRDefault="00AD2C69">
      <w:pPr>
        <w:rPr>
          <w:color w:val="00000A"/>
        </w:rPr>
      </w:pPr>
      <w:r>
        <w:rPr>
          <w:color w:val="00000A"/>
          <w:u w:val="single"/>
        </w:rPr>
        <w:t>A számonkérés formái</w:t>
      </w:r>
      <w:r>
        <w:rPr>
          <w:color w:val="00000A"/>
        </w:rPr>
        <w:t>:</w:t>
      </w:r>
    </w:p>
    <w:p w14:paraId="74E40B12" w14:textId="77777777" w:rsidR="00D37882" w:rsidRDefault="00AD2C69" w:rsidP="00AD2C69">
      <w:pPr>
        <w:numPr>
          <w:ilvl w:val="0"/>
          <w:numId w:val="158"/>
        </w:numPr>
        <w:shd w:val="clear" w:color="auto" w:fill="FFFFFF"/>
      </w:pPr>
      <w:r>
        <w:t>Változatos számonkérési formákat alkalmazunk annak érdekében, hogy minél reálisabban tudjuk megítélni tanulóink teljesítményét.</w:t>
      </w:r>
    </w:p>
    <w:p w14:paraId="6B89B483" w14:textId="77777777" w:rsidR="00D37882" w:rsidRDefault="00AD2C69" w:rsidP="00AD2C69">
      <w:pPr>
        <w:numPr>
          <w:ilvl w:val="0"/>
          <w:numId w:val="158"/>
        </w:numPr>
        <w:shd w:val="clear" w:color="auto" w:fill="FFFFFF"/>
      </w:pPr>
      <w:r>
        <w:t>Az előírt követelmények teljesítését a nevelők az egyes szaktárgyak jellegzetességeinek megfelelően a tanulók:</w:t>
      </w:r>
    </w:p>
    <w:p w14:paraId="1CDEF2EA" w14:textId="77777777" w:rsidR="00D37882" w:rsidRDefault="00AD2C69" w:rsidP="00AD2C69">
      <w:pPr>
        <w:pStyle w:val="Lista"/>
        <w:numPr>
          <w:ilvl w:val="1"/>
          <w:numId w:val="159"/>
        </w:numPr>
        <w:spacing w:after="0" w:line="240" w:lineRule="auto"/>
      </w:pPr>
      <w:r>
        <w:rPr>
          <w:rFonts w:cs="Times New Roman"/>
          <w:b/>
          <w:bCs/>
        </w:rPr>
        <w:t>szóbeli</w:t>
      </w:r>
      <w:r>
        <w:rPr>
          <w:rFonts w:cs="Times New Roman"/>
        </w:rPr>
        <w:t xml:space="preserve"> felelete (összefüggő felelet, kiselőadás, beszélgetés),</w:t>
      </w:r>
    </w:p>
    <w:p w14:paraId="3019AF16" w14:textId="77777777" w:rsidR="00D37882" w:rsidRDefault="00AD2C69" w:rsidP="00AD2C69">
      <w:pPr>
        <w:pStyle w:val="Lista"/>
        <w:numPr>
          <w:ilvl w:val="1"/>
          <w:numId w:val="159"/>
        </w:numPr>
        <w:spacing w:after="0" w:line="240" w:lineRule="auto"/>
      </w:pPr>
      <w:r>
        <w:rPr>
          <w:rFonts w:cs="Times New Roman"/>
          <w:b/>
          <w:bCs/>
        </w:rPr>
        <w:t>írásbeli</w:t>
      </w:r>
      <w:r>
        <w:rPr>
          <w:rFonts w:cs="Times New Roman"/>
        </w:rPr>
        <w:t xml:space="preserve"> munkája (feladatlap, teszt, házidolgozat, röpdolgozat, témazáró dolgozat),</w:t>
      </w:r>
    </w:p>
    <w:p w14:paraId="645E9BAF" w14:textId="77777777" w:rsidR="00D37882" w:rsidRDefault="00AD2C69" w:rsidP="00AD2C69">
      <w:pPr>
        <w:pStyle w:val="Lista"/>
        <w:numPr>
          <w:ilvl w:val="1"/>
          <w:numId w:val="159"/>
        </w:numPr>
        <w:spacing w:after="0" w:line="240" w:lineRule="auto"/>
        <w:rPr>
          <w:rFonts w:cs="Times New Roman"/>
          <w:color w:val="00000A"/>
        </w:rPr>
      </w:pPr>
      <w:r>
        <w:rPr>
          <w:rFonts w:cs="Times New Roman"/>
          <w:b/>
          <w:bCs/>
          <w:color w:val="00000A"/>
        </w:rPr>
        <w:t>gyakorlati</w:t>
      </w:r>
      <w:r>
        <w:rPr>
          <w:rFonts w:cs="Times New Roman"/>
          <w:color w:val="00000A"/>
        </w:rPr>
        <w:t xml:space="preserve"> tevékenysége (munkadarab, ének, rajz, sport) alapján ellenőrzik.</w:t>
      </w:r>
    </w:p>
    <w:p w14:paraId="1D0660E3" w14:textId="7F657888" w:rsidR="00D37882" w:rsidRPr="00BC1ECE" w:rsidRDefault="00AD2C69" w:rsidP="007C7357">
      <w:pPr>
        <w:pStyle w:val="Cmsor3"/>
      </w:pPr>
      <w:bookmarkStart w:id="322" w:name="__RefHeading___Toc11213_1499181509"/>
      <w:bookmarkStart w:id="323" w:name="_Toc88935851"/>
      <w:bookmarkStart w:id="324" w:name="_Toc89149412"/>
      <w:bookmarkStart w:id="325" w:name="_Toc146183639"/>
      <w:bookmarkEnd w:id="322"/>
      <w:r w:rsidRPr="00BC1ECE">
        <w:t>A tanulók értékelésének helyi rendszere</w:t>
      </w:r>
      <w:bookmarkEnd w:id="323"/>
      <w:bookmarkEnd w:id="324"/>
      <w:bookmarkEnd w:id="325"/>
    </w:p>
    <w:p w14:paraId="0B2BD398" w14:textId="77777777" w:rsidR="00D37882" w:rsidRDefault="00AD2C69">
      <w:pPr>
        <w:rPr>
          <w:color w:val="00000A"/>
        </w:rPr>
      </w:pPr>
      <w:r>
        <w:rPr>
          <w:color w:val="00000A"/>
        </w:rPr>
        <w:t>A pedagógus a tanuló teljesítményét, előmenetelét tanítási év közben rendszeresen értékeli, félévkor és év végén osztályzattal, illetve szövegesen minősíti. (Az 1. évfolyam, illetve a 2. évfolyam félévi értékelése szövegesen történik.)</w:t>
      </w:r>
    </w:p>
    <w:p w14:paraId="2B6128F7" w14:textId="77777777" w:rsidR="00D37882" w:rsidRDefault="00D37882">
      <w:pPr>
        <w:rPr>
          <w:color w:val="00000A"/>
        </w:rPr>
      </w:pPr>
    </w:p>
    <w:p w14:paraId="496D4ECB" w14:textId="77777777" w:rsidR="00D37882" w:rsidRDefault="00AD2C69">
      <w:r>
        <w:rPr>
          <w:color w:val="00000A"/>
          <w:u w:val="single"/>
        </w:rPr>
        <w:t>Az értékelés célja</w:t>
      </w:r>
      <w:r>
        <w:rPr>
          <w:color w:val="00000A"/>
        </w:rPr>
        <w:t>:</w:t>
      </w:r>
    </w:p>
    <w:p w14:paraId="01748B08" w14:textId="77777777" w:rsidR="00D37882" w:rsidRDefault="00AD2C69" w:rsidP="00AD2C69">
      <w:pPr>
        <w:numPr>
          <w:ilvl w:val="0"/>
          <w:numId w:val="160"/>
        </w:numPr>
        <w:rPr>
          <w:color w:val="00000A"/>
        </w:rPr>
      </w:pPr>
      <w:r>
        <w:rPr>
          <w:color w:val="00000A"/>
        </w:rPr>
        <w:t>a tanulók tudásának minősítése</w:t>
      </w:r>
    </w:p>
    <w:p w14:paraId="6F0657BE" w14:textId="77777777" w:rsidR="00D37882" w:rsidRDefault="00AD2C69" w:rsidP="00AD2C69">
      <w:pPr>
        <w:numPr>
          <w:ilvl w:val="0"/>
          <w:numId w:val="160"/>
        </w:numPr>
        <w:rPr>
          <w:color w:val="00000A"/>
        </w:rPr>
      </w:pPr>
      <w:r>
        <w:rPr>
          <w:color w:val="00000A"/>
        </w:rPr>
        <w:t>visszajelzést adni a szülőknek, a szaktanárnak, a tanulónak az elért tudásszintről</w:t>
      </w:r>
    </w:p>
    <w:p w14:paraId="616109CF" w14:textId="77777777" w:rsidR="00D37882" w:rsidRDefault="00AD2C69" w:rsidP="00AD2C69">
      <w:pPr>
        <w:numPr>
          <w:ilvl w:val="0"/>
          <w:numId w:val="160"/>
        </w:numPr>
        <w:rPr>
          <w:color w:val="00000A"/>
        </w:rPr>
      </w:pPr>
      <w:r>
        <w:rPr>
          <w:color w:val="00000A"/>
        </w:rPr>
        <w:lastRenderedPageBreak/>
        <w:t>az önértékelés képességének kialakítása</w:t>
      </w:r>
    </w:p>
    <w:p w14:paraId="62C24441" w14:textId="77777777" w:rsidR="00D37882" w:rsidRDefault="00AD2C69" w:rsidP="00AD2C69">
      <w:pPr>
        <w:numPr>
          <w:ilvl w:val="0"/>
          <w:numId w:val="160"/>
        </w:numPr>
        <w:rPr>
          <w:color w:val="00000A"/>
        </w:rPr>
      </w:pPr>
      <w:r>
        <w:rPr>
          <w:color w:val="00000A"/>
        </w:rPr>
        <w:t>személyiség fejlesztése</w:t>
      </w:r>
    </w:p>
    <w:p w14:paraId="51C16DB2" w14:textId="77777777" w:rsidR="00D37882" w:rsidRDefault="00D37882">
      <w:pPr>
        <w:rPr>
          <w:color w:val="00000A"/>
        </w:rPr>
      </w:pPr>
    </w:p>
    <w:p w14:paraId="049A17B7" w14:textId="77777777" w:rsidR="00D37882" w:rsidRDefault="00AD2C69">
      <w:r>
        <w:rPr>
          <w:color w:val="00000A"/>
          <w:u w:val="single"/>
        </w:rPr>
        <w:t>Az értékelés alapelvei</w:t>
      </w:r>
      <w:r>
        <w:rPr>
          <w:color w:val="00000A"/>
        </w:rPr>
        <w:t>:</w:t>
      </w:r>
    </w:p>
    <w:p w14:paraId="268C76FD" w14:textId="77777777" w:rsidR="00D37882" w:rsidRDefault="00AD2C69" w:rsidP="00AD2C69">
      <w:pPr>
        <w:numPr>
          <w:ilvl w:val="0"/>
          <w:numId w:val="161"/>
        </w:numPr>
        <w:rPr>
          <w:color w:val="00000A"/>
        </w:rPr>
      </w:pPr>
      <w:r>
        <w:rPr>
          <w:color w:val="00000A"/>
        </w:rPr>
        <w:t>legyen természetes kísérője a tanulási folyamatnak, ne keltsen túlzott feszültséget,</w:t>
      </w:r>
    </w:p>
    <w:p w14:paraId="75BD8187" w14:textId="77777777" w:rsidR="00D37882" w:rsidRDefault="00AD2C69" w:rsidP="00AD2C69">
      <w:pPr>
        <w:numPr>
          <w:ilvl w:val="0"/>
          <w:numId w:val="161"/>
        </w:numPr>
      </w:pPr>
      <w:r>
        <w:rPr>
          <w:color w:val="00000A"/>
        </w:rPr>
        <w:t>legyen objektív, igazságos, szükség esetén méltányos,</w:t>
      </w:r>
    </w:p>
    <w:p w14:paraId="021F0C09" w14:textId="77777777" w:rsidR="00D37882" w:rsidRDefault="00AD2C69" w:rsidP="00AD2C69">
      <w:pPr>
        <w:numPr>
          <w:ilvl w:val="0"/>
          <w:numId w:val="161"/>
        </w:numPr>
      </w:pPr>
      <w:r>
        <w:rPr>
          <w:color w:val="00000A"/>
        </w:rPr>
        <w:t>legyen folyamatos, rendszeres, tervszerű,</w:t>
      </w:r>
    </w:p>
    <w:p w14:paraId="7C1D6FA3" w14:textId="77777777" w:rsidR="00D37882" w:rsidRDefault="00AD2C69" w:rsidP="00AD2C69">
      <w:pPr>
        <w:numPr>
          <w:ilvl w:val="0"/>
          <w:numId w:val="161"/>
        </w:numPr>
        <w:rPr>
          <w:color w:val="00000A"/>
        </w:rPr>
      </w:pPr>
      <w:r>
        <w:rPr>
          <w:color w:val="00000A"/>
        </w:rPr>
        <w:t>vegye figyelembe a tantárgy jellegét, a tanuló egyéni sajátosságait, fejlődését,</w:t>
      </w:r>
    </w:p>
    <w:p w14:paraId="1050AD2B" w14:textId="77777777" w:rsidR="00D37882" w:rsidRDefault="00AD2C69" w:rsidP="00AD2C69">
      <w:pPr>
        <w:numPr>
          <w:ilvl w:val="1"/>
          <w:numId w:val="161"/>
        </w:numPr>
        <w:rPr>
          <w:color w:val="00000A"/>
        </w:rPr>
      </w:pPr>
      <w:r>
        <w:rPr>
          <w:color w:val="00000A"/>
        </w:rPr>
        <w:t>SNI/BTMN tanulók esetében a szakértői bizottság/szakszolgálat általi mentességet</w:t>
      </w:r>
    </w:p>
    <w:p w14:paraId="020FF2DD" w14:textId="77777777" w:rsidR="00D37882" w:rsidRDefault="00AD2C69" w:rsidP="00AD2C69">
      <w:pPr>
        <w:numPr>
          <w:ilvl w:val="0"/>
          <w:numId w:val="161"/>
        </w:numPr>
        <w:shd w:val="clear" w:color="auto" w:fill="FFFFFF"/>
        <w:rPr>
          <w:color w:val="00000A"/>
        </w:rPr>
      </w:pPr>
      <w:r>
        <w:rPr>
          <w:color w:val="00000A"/>
        </w:rPr>
        <w:t>az osztályozás nem lehet fegyelmezési eszköz</w:t>
      </w:r>
    </w:p>
    <w:p w14:paraId="0AE4D2AE" w14:textId="6BE3A17A" w:rsidR="00D37882" w:rsidRPr="00BC1ECE" w:rsidRDefault="00AD2C69" w:rsidP="007C7357">
      <w:pPr>
        <w:pStyle w:val="Cmsor3"/>
      </w:pPr>
      <w:bookmarkStart w:id="326" w:name="__RefHeading___Toc11215_1499181509"/>
      <w:bookmarkStart w:id="327" w:name="_Toc88935852"/>
      <w:bookmarkStart w:id="328" w:name="_Toc89149413"/>
      <w:bookmarkStart w:id="329" w:name="_Toc146183640"/>
      <w:bookmarkEnd w:id="326"/>
      <w:r w:rsidRPr="00BC1ECE">
        <w:t>A tanulók tanulmányi munkájának ellenőrzése, értékelése tanév közben</w:t>
      </w:r>
      <w:bookmarkEnd w:id="327"/>
      <w:bookmarkEnd w:id="328"/>
      <w:bookmarkEnd w:id="329"/>
    </w:p>
    <w:p w14:paraId="0773170F" w14:textId="77777777" w:rsidR="00D37882" w:rsidRDefault="00AD2C69">
      <w:pPr>
        <w:spacing w:line="360" w:lineRule="auto"/>
        <w:jc w:val="center"/>
        <w:rPr>
          <w:sz w:val="20"/>
          <w:szCs w:val="20"/>
        </w:rPr>
      </w:pPr>
      <w:r>
        <w:rPr>
          <w:color w:val="00000A"/>
          <w:sz w:val="20"/>
          <w:szCs w:val="20"/>
        </w:rPr>
        <w:t>(az iskola nevelőtestülete által</w:t>
      </w:r>
      <w:r>
        <w:rPr>
          <w:color w:val="00000A"/>
          <w:sz w:val="20"/>
          <w:szCs w:val="20"/>
          <w:highlight w:val="white"/>
        </w:rPr>
        <w:t xml:space="preserve"> </w:t>
      </w:r>
      <w:r>
        <w:rPr>
          <w:color w:val="00000A"/>
          <w:sz w:val="20"/>
          <w:szCs w:val="20"/>
        </w:rPr>
        <w:t>elfogadott értékelési rendszer)</w:t>
      </w:r>
    </w:p>
    <w:tbl>
      <w:tblPr>
        <w:tblW w:w="9060"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4530"/>
        <w:gridCol w:w="4530"/>
      </w:tblGrid>
      <w:tr w:rsidR="00D37882" w14:paraId="79DCB045" w14:textId="77777777">
        <w:trPr>
          <w:jc w:val="center"/>
        </w:trPr>
        <w:tc>
          <w:tcPr>
            <w:tcW w:w="4530" w:type="dxa"/>
            <w:tcBorders>
              <w:top w:val="single" w:sz="4" w:space="0" w:color="00000A"/>
              <w:left w:val="single" w:sz="4" w:space="0" w:color="00000A"/>
              <w:bottom w:val="single" w:sz="4" w:space="0" w:color="00000A"/>
              <w:right w:val="single" w:sz="4" w:space="0" w:color="00000A"/>
            </w:tcBorders>
            <w:shd w:val="clear" w:color="auto" w:fill="FFFF99"/>
            <w:tcMar>
              <w:left w:w="108" w:type="dxa"/>
            </w:tcMar>
          </w:tcPr>
          <w:p w14:paraId="6548569D" w14:textId="77777777" w:rsidR="00D37882" w:rsidRDefault="00AD2C69">
            <w:pPr>
              <w:jc w:val="center"/>
            </w:pPr>
            <w:r>
              <w:t>Az értékelési metódus megnevezése</w:t>
            </w:r>
          </w:p>
        </w:tc>
        <w:tc>
          <w:tcPr>
            <w:tcW w:w="4530" w:type="dxa"/>
            <w:tcBorders>
              <w:top w:val="single" w:sz="4" w:space="0" w:color="00000A"/>
              <w:left w:val="single" w:sz="4" w:space="0" w:color="00000A"/>
              <w:bottom w:val="single" w:sz="4" w:space="0" w:color="00000A"/>
              <w:right w:val="single" w:sz="4" w:space="0" w:color="00000A"/>
            </w:tcBorders>
            <w:shd w:val="clear" w:color="auto" w:fill="FFFF99"/>
            <w:tcMar>
              <w:left w:w="108" w:type="dxa"/>
            </w:tcMar>
          </w:tcPr>
          <w:p w14:paraId="232FBFC5" w14:textId="77777777" w:rsidR="00D37882" w:rsidRDefault="00AD2C69">
            <w:pPr>
              <w:jc w:val="center"/>
            </w:pPr>
            <w:r>
              <w:t>Az értékelés formái</w:t>
            </w:r>
          </w:p>
        </w:tc>
      </w:tr>
      <w:tr w:rsidR="00D37882" w14:paraId="6CBB464E" w14:textId="77777777">
        <w:trPr>
          <w:jc w:val="center"/>
        </w:trPr>
        <w:tc>
          <w:tcPr>
            <w:tcW w:w="4530" w:type="dxa"/>
            <w:tcBorders>
              <w:top w:val="single" w:sz="4" w:space="0" w:color="00000A"/>
              <w:left w:val="single" w:sz="4" w:space="0" w:color="00000A"/>
              <w:bottom w:val="single" w:sz="4" w:space="0" w:color="00000A"/>
              <w:right w:val="single" w:sz="4" w:space="0" w:color="00000A"/>
            </w:tcBorders>
            <w:tcMar>
              <w:left w:w="108" w:type="dxa"/>
            </w:tcMar>
          </w:tcPr>
          <w:p w14:paraId="226340C1" w14:textId="77777777" w:rsidR="00D37882" w:rsidRDefault="00AD2C69">
            <w:pPr>
              <w:shd w:val="clear" w:color="auto" w:fill="FFFFFF"/>
              <w:jc w:val="center"/>
              <w:rPr>
                <w:b/>
                <w:bCs/>
                <w:i/>
                <w:iCs/>
                <w:highlight w:val="white"/>
              </w:rPr>
            </w:pPr>
            <w:r>
              <w:rPr>
                <w:b/>
                <w:bCs/>
                <w:i/>
                <w:iCs/>
                <w:highlight w:val="white"/>
              </w:rPr>
              <w:t>Diagnosztikai értékelés</w:t>
            </w:r>
          </w:p>
          <w:p w14:paraId="54B7DEFD" w14:textId="76D978CF" w:rsidR="00D37882" w:rsidRDefault="00AD2C69">
            <w:r>
              <w:t>Év elején, egy-egy új, fontos anyagrész feldolgozása előtt felmérjük a tanulók tudásszintjét, hogy tisztázhassuk milyen hiányosságok vannak, amelyeket pótolni kell. Ezeket a felméréseket nem osztályozzuk, százalékosan értékeljük.</w:t>
            </w:r>
          </w:p>
        </w:tc>
        <w:tc>
          <w:tcPr>
            <w:tcW w:w="4530" w:type="dxa"/>
            <w:tcBorders>
              <w:top w:val="single" w:sz="4" w:space="0" w:color="00000A"/>
              <w:left w:val="single" w:sz="4" w:space="0" w:color="00000A"/>
              <w:bottom w:val="single" w:sz="4" w:space="0" w:color="00000A"/>
              <w:right w:val="single" w:sz="4" w:space="0" w:color="00000A"/>
            </w:tcBorders>
            <w:tcMar>
              <w:left w:w="108" w:type="dxa"/>
            </w:tcMar>
          </w:tcPr>
          <w:p w14:paraId="2CF27690" w14:textId="77777777" w:rsidR="00D37882" w:rsidRDefault="00AD2C69" w:rsidP="00AD2C69">
            <w:pPr>
              <w:numPr>
                <w:ilvl w:val="0"/>
                <w:numId w:val="162"/>
              </w:numPr>
            </w:pPr>
            <w:r>
              <w:t>év eleji és egyéb szintfelmérők</w:t>
            </w:r>
          </w:p>
        </w:tc>
      </w:tr>
      <w:tr w:rsidR="00D37882" w14:paraId="787A6FEF" w14:textId="77777777">
        <w:trPr>
          <w:jc w:val="center"/>
        </w:trPr>
        <w:tc>
          <w:tcPr>
            <w:tcW w:w="4530" w:type="dxa"/>
            <w:tcBorders>
              <w:top w:val="single" w:sz="4" w:space="0" w:color="00000A"/>
              <w:left w:val="single" w:sz="4" w:space="0" w:color="00000A"/>
              <w:bottom w:val="single" w:sz="4" w:space="0" w:color="00000A"/>
              <w:right w:val="single" w:sz="4" w:space="0" w:color="00000A"/>
            </w:tcBorders>
            <w:tcMar>
              <w:left w:w="108" w:type="dxa"/>
            </w:tcMar>
          </w:tcPr>
          <w:p w14:paraId="67850FED" w14:textId="77777777" w:rsidR="00D37882" w:rsidRDefault="00AD2C69">
            <w:pPr>
              <w:shd w:val="clear" w:color="auto" w:fill="FFFFFF"/>
              <w:jc w:val="center"/>
              <w:rPr>
                <w:b/>
                <w:bCs/>
                <w:i/>
                <w:highlight w:val="white"/>
              </w:rPr>
            </w:pPr>
            <w:r>
              <w:rPr>
                <w:b/>
                <w:bCs/>
                <w:i/>
                <w:highlight w:val="white"/>
              </w:rPr>
              <w:t>Fejlesztő értékelés</w:t>
            </w:r>
          </w:p>
          <w:p w14:paraId="76C0DF05" w14:textId="77777777" w:rsidR="00D37882" w:rsidRDefault="00AD2C69">
            <w:r>
              <w:t>Célja az információgyűjtés, tanulási nehézségek feltárása, lehetőség a korrekcióra. A tanulási folyamatban való előrehaladásról ad információt, s lehetővé teszi a fejlődés mértékéhez szükséges egyéni korrekciót.</w:t>
            </w:r>
          </w:p>
        </w:tc>
        <w:tc>
          <w:tcPr>
            <w:tcW w:w="4530" w:type="dxa"/>
            <w:tcBorders>
              <w:top w:val="single" w:sz="4" w:space="0" w:color="00000A"/>
              <w:left w:val="single" w:sz="4" w:space="0" w:color="00000A"/>
              <w:bottom w:val="single" w:sz="4" w:space="0" w:color="00000A"/>
              <w:right w:val="single" w:sz="4" w:space="0" w:color="00000A"/>
            </w:tcBorders>
            <w:tcMar>
              <w:left w:w="108" w:type="dxa"/>
            </w:tcMar>
          </w:tcPr>
          <w:p w14:paraId="6038C08B" w14:textId="77777777" w:rsidR="00D37882" w:rsidRDefault="00AD2C69" w:rsidP="00AD2C69">
            <w:pPr>
              <w:numPr>
                <w:ilvl w:val="0"/>
                <w:numId w:val="163"/>
              </w:numPr>
            </w:pPr>
            <w:r>
              <w:t>szóbeli feleletek,</w:t>
            </w:r>
          </w:p>
          <w:p w14:paraId="7C3F8CE7" w14:textId="77777777" w:rsidR="00D37882" w:rsidRDefault="00AD2C69" w:rsidP="00AD2C69">
            <w:pPr>
              <w:numPr>
                <w:ilvl w:val="0"/>
                <w:numId w:val="163"/>
              </w:numPr>
            </w:pPr>
            <w:r>
              <w:t>írásbeli röpdolgozatok,</w:t>
            </w:r>
          </w:p>
          <w:p w14:paraId="2D0D7627" w14:textId="77777777" w:rsidR="00D37882" w:rsidRDefault="00AD2C69" w:rsidP="00AD2C69">
            <w:pPr>
              <w:numPr>
                <w:ilvl w:val="0"/>
                <w:numId w:val="163"/>
              </w:numPr>
            </w:pPr>
            <w:r>
              <w:t>szódolgozatok (idegen nyelvből)</w:t>
            </w:r>
          </w:p>
        </w:tc>
      </w:tr>
      <w:tr w:rsidR="00D37882" w14:paraId="4791834E" w14:textId="77777777">
        <w:trPr>
          <w:jc w:val="center"/>
        </w:trPr>
        <w:tc>
          <w:tcPr>
            <w:tcW w:w="4530" w:type="dxa"/>
            <w:tcBorders>
              <w:top w:val="single" w:sz="4" w:space="0" w:color="00000A"/>
              <w:left w:val="single" w:sz="4" w:space="0" w:color="00000A"/>
              <w:bottom w:val="single" w:sz="4" w:space="0" w:color="00000A"/>
              <w:right w:val="single" w:sz="4" w:space="0" w:color="00000A"/>
            </w:tcBorders>
            <w:tcMar>
              <w:left w:w="108" w:type="dxa"/>
            </w:tcMar>
          </w:tcPr>
          <w:p w14:paraId="0C2525C1" w14:textId="77777777" w:rsidR="00D37882" w:rsidRDefault="00AD2C69">
            <w:pPr>
              <w:shd w:val="clear" w:color="auto" w:fill="FFFFFF"/>
              <w:jc w:val="center"/>
              <w:rPr>
                <w:b/>
                <w:bCs/>
                <w:i/>
                <w:iCs/>
                <w:highlight w:val="white"/>
              </w:rPr>
            </w:pPr>
            <w:r>
              <w:rPr>
                <w:b/>
                <w:bCs/>
                <w:i/>
                <w:iCs/>
                <w:highlight w:val="white"/>
              </w:rPr>
              <w:t>Minősítő értékelés</w:t>
            </w:r>
          </w:p>
          <w:p w14:paraId="08260F65" w14:textId="561AE5F2" w:rsidR="00D37882" w:rsidRDefault="00AD2C69">
            <w:r>
              <w:t>Egy-egy témakör, tanulási szakasz lezárását követő</w:t>
            </w:r>
            <w:r w:rsidR="00FC213A">
              <w:t xml:space="preserve"> </w:t>
            </w:r>
            <w:r>
              <w:t xml:space="preserve">dolgozat, felmérés, amelyet értékelni/osztályozni kell. A dolgozat feladatainak 50%-a </w:t>
            </w:r>
            <w:proofErr w:type="spellStart"/>
            <w:r>
              <w:t>a</w:t>
            </w:r>
            <w:proofErr w:type="spellEnd"/>
            <w:r>
              <w:t xml:space="preserve"> minimum követelményekhez igazodik.</w:t>
            </w:r>
          </w:p>
        </w:tc>
        <w:tc>
          <w:tcPr>
            <w:tcW w:w="4530" w:type="dxa"/>
            <w:tcBorders>
              <w:top w:val="single" w:sz="4" w:space="0" w:color="00000A"/>
              <w:left w:val="single" w:sz="4" w:space="0" w:color="00000A"/>
              <w:bottom w:val="single" w:sz="4" w:space="0" w:color="00000A"/>
              <w:right w:val="single" w:sz="4" w:space="0" w:color="00000A"/>
            </w:tcBorders>
            <w:tcMar>
              <w:left w:w="108" w:type="dxa"/>
            </w:tcMar>
          </w:tcPr>
          <w:p w14:paraId="37294499" w14:textId="77777777" w:rsidR="00D37882" w:rsidRDefault="00AD2C69" w:rsidP="00AD2C69">
            <w:pPr>
              <w:numPr>
                <w:ilvl w:val="0"/>
                <w:numId w:val="164"/>
              </w:numPr>
            </w:pPr>
            <w:r>
              <w:t xml:space="preserve">témazáró dolgozatok, </w:t>
            </w:r>
          </w:p>
          <w:p w14:paraId="4539702F" w14:textId="77777777" w:rsidR="00D37882" w:rsidRDefault="00AD2C69" w:rsidP="00AD2C69">
            <w:pPr>
              <w:numPr>
                <w:ilvl w:val="0"/>
                <w:numId w:val="164"/>
              </w:numPr>
            </w:pPr>
            <w:r>
              <w:t>iskolai és országos mérések</w:t>
            </w:r>
          </w:p>
        </w:tc>
      </w:tr>
    </w:tbl>
    <w:p w14:paraId="34672512" w14:textId="3F7F0C6F" w:rsidR="00D37882" w:rsidRPr="00BC1ECE" w:rsidRDefault="00AD2C69" w:rsidP="007C7357">
      <w:pPr>
        <w:pStyle w:val="Cmsor3"/>
      </w:pPr>
      <w:bookmarkStart w:id="330" w:name="__RefHeading___Toc11217_1499181509"/>
      <w:bookmarkStart w:id="331" w:name="_Toc88935853"/>
      <w:bookmarkStart w:id="332" w:name="_Toc89149414"/>
      <w:bookmarkStart w:id="333" w:name="_Toc146183641"/>
      <w:bookmarkEnd w:id="330"/>
      <w:r w:rsidRPr="00BC1ECE">
        <w:t>A tanulók tanulmányi munkájának értékelése tanév végén</w:t>
      </w:r>
      <w:bookmarkEnd w:id="331"/>
      <w:bookmarkEnd w:id="332"/>
      <w:bookmarkEnd w:id="333"/>
    </w:p>
    <w:p w14:paraId="7406064B" w14:textId="77777777" w:rsidR="00D37882" w:rsidRDefault="00AD2C69">
      <w:r>
        <w:t>Az 1. évfolyamon, továbbá a 2. évfolyamon félévkor szöveges minősítéssel kell értékelni a tanuló előmenetelét az egyes tantárgyak tantervi követelményeinek elsajátításában.</w:t>
      </w:r>
    </w:p>
    <w:p w14:paraId="262C5486" w14:textId="77777777" w:rsidR="00D37882" w:rsidRDefault="00AD2C69" w:rsidP="00AD2C69">
      <w:pPr>
        <w:numPr>
          <w:ilvl w:val="0"/>
          <w:numId w:val="165"/>
        </w:numPr>
      </w:pPr>
      <w:r>
        <w:t>A szöveges értékeléshez az intézmény pedagógusai által összeállított mondatbankot alkalmazzuk.</w:t>
      </w:r>
    </w:p>
    <w:p w14:paraId="7D10C38C" w14:textId="77777777" w:rsidR="001B397F" w:rsidRPr="005D5B61" w:rsidRDefault="001B397F" w:rsidP="001B397F">
      <w:pPr>
        <w:pStyle w:val="Listaszerbekezds"/>
        <w:numPr>
          <w:ilvl w:val="0"/>
          <w:numId w:val="165"/>
        </w:numPr>
        <w:shd w:val="clear" w:color="auto" w:fill="FFFFFF"/>
        <w:jc w:val="left"/>
        <w:textAlignment w:val="baseline"/>
        <w:rPr>
          <w:rFonts w:eastAsia="Times New Roman"/>
          <w:color w:val="EE0000"/>
          <w:lang w:eastAsia="hu-HU" w:bidi="ar-SA"/>
        </w:rPr>
      </w:pPr>
      <w:r w:rsidRPr="005D5B61">
        <w:rPr>
          <w:rFonts w:eastAsia="Times New Roman"/>
          <w:color w:val="EE0000"/>
          <w:lang w:eastAsia="hu-HU" w:bidi="ar-SA"/>
        </w:rPr>
        <w:t>Az 1. évfolyamon tanév közben a tanuló fejlődéséről havonta rövid szöveges értékelést kap, amely visszajelzést adhat a tanulási előrehaladásról.</w:t>
      </w:r>
    </w:p>
    <w:p w14:paraId="4B0BCBC2" w14:textId="4C2A6010" w:rsidR="001B397F" w:rsidRPr="005D5B61" w:rsidRDefault="001B397F" w:rsidP="001B397F">
      <w:pPr>
        <w:pStyle w:val="Listaszerbekezds"/>
        <w:numPr>
          <w:ilvl w:val="0"/>
          <w:numId w:val="165"/>
        </w:numPr>
        <w:shd w:val="clear" w:color="auto" w:fill="FFFFFF"/>
        <w:jc w:val="left"/>
        <w:textAlignment w:val="baseline"/>
        <w:rPr>
          <w:rFonts w:eastAsia="Times New Roman"/>
          <w:color w:val="EE0000"/>
          <w:lang w:eastAsia="hu-HU" w:bidi="ar-SA"/>
        </w:rPr>
      </w:pPr>
      <w:r w:rsidRPr="005D5B61">
        <w:rPr>
          <w:rFonts w:eastAsia="Times New Roman"/>
          <w:color w:val="EE0000"/>
          <w:lang w:eastAsia="hu-HU" w:bidi="ar-SA"/>
        </w:rPr>
        <w:t>A 2. évfolyam első félévében a tanuló teljesítményének értékelése többféle formában történhet: érdemjeggyel, százalékos eredménnyel vagy rövid szöveges minősítéssel. Az értékelési forma megválasztásának célja, hogy a tanuló fejlődéséről a szülők és a pedagógusok számára egyaránt pontos, egyértelmű és fejlesztő jellegű visszajelzés álljon rendelkezésre.</w:t>
      </w:r>
    </w:p>
    <w:p w14:paraId="0DB3541A" w14:textId="77777777" w:rsidR="00D37882" w:rsidRDefault="00D37882">
      <w:pPr>
        <w:rPr>
          <w:color w:val="00000A"/>
        </w:rPr>
      </w:pPr>
    </w:p>
    <w:tbl>
      <w:tblPr>
        <w:tblW w:w="9043"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2630"/>
        <w:gridCol w:w="6413"/>
      </w:tblGrid>
      <w:tr w:rsidR="00D37882" w14:paraId="39D4B8B1" w14:textId="77777777">
        <w:trPr>
          <w:trHeight w:val="450"/>
          <w:jc w:val="center"/>
        </w:trPr>
        <w:tc>
          <w:tcPr>
            <w:tcW w:w="9043" w:type="dxa"/>
            <w:gridSpan w:val="2"/>
            <w:tcBorders>
              <w:top w:val="single" w:sz="4" w:space="0" w:color="00000A"/>
              <w:left w:val="single" w:sz="4" w:space="0" w:color="00000A"/>
              <w:bottom w:val="single" w:sz="4" w:space="0" w:color="00000A"/>
              <w:right w:val="single" w:sz="4" w:space="0" w:color="00000A"/>
            </w:tcBorders>
            <w:shd w:val="clear" w:color="auto" w:fill="FFFF99"/>
            <w:tcMar>
              <w:left w:w="108" w:type="dxa"/>
            </w:tcMar>
            <w:vAlign w:val="center"/>
          </w:tcPr>
          <w:p w14:paraId="33AE1E7F" w14:textId="77777777" w:rsidR="00D37882" w:rsidRDefault="00AD2C69">
            <w:pPr>
              <w:jc w:val="center"/>
              <w:rPr>
                <w:b/>
                <w:bCs/>
                <w:color w:val="00000A"/>
              </w:rPr>
            </w:pPr>
            <w:r>
              <w:rPr>
                <w:b/>
                <w:bCs/>
                <w:color w:val="00000A"/>
              </w:rPr>
              <w:lastRenderedPageBreak/>
              <w:t>A szöveges értékelés fokozatai</w:t>
            </w:r>
          </w:p>
        </w:tc>
      </w:tr>
      <w:tr w:rsidR="00D37882" w14:paraId="1DCE8A1F" w14:textId="77777777">
        <w:trPr>
          <w:trHeight w:val="850"/>
          <w:jc w:val="center"/>
        </w:trPr>
        <w:tc>
          <w:tcPr>
            <w:tcW w:w="2630" w:type="dxa"/>
            <w:tcBorders>
              <w:left w:val="single" w:sz="4" w:space="0" w:color="00000A"/>
              <w:bottom w:val="single" w:sz="4" w:space="0" w:color="00000A"/>
              <w:right w:val="single" w:sz="4" w:space="0" w:color="00000A"/>
            </w:tcBorders>
            <w:tcMar>
              <w:left w:w="108" w:type="dxa"/>
            </w:tcMar>
          </w:tcPr>
          <w:p w14:paraId="30BE2DE0" w14:textId="77777777" w:rsidR="00D37882" w:rsidRDefault="00AD2C69">
            <w:r>
              <w:t>Kiválóan teljesített</w:t>
            </w:r>
          </w:p>
        </w:tc>
        <w:tc>
          <w:tcPr>
            <w:tcW w:w="6413" w:type="dxa"/>
            <w:tcBorders>
              <w:left w:val="single" w:sz="4" w:space="0" w:color="00000A"/>
              <w:bottom w:val="single" w:sz="4" w:space="0" w:color="00000A"/>
              <w:right w:val="single" w:sz="4" w:space="0" w:color="00000A"/>
            </w:tcBorders>
            <w:tcMar>
              <w:left w:w="108" w:type="dxa"/>
            </w:tcMar>
          </w:tcPr>
          <w:p w14:paraId="0AF2C079" w14:textId="77777777" w:rsidR="00D37882" w:rsidRDefault="00AD2C69">
            <w:r>
              <w:t xml:space="preserve">A tanuló az adott tantárgy tantervi követelményeinek kifogástalanul eleget tesz. Ismeri, érti, tudja a tananyagot, és mindazt önállóan is alkalmazni tudja. </w:t>
            </w:r>
          </w:p>
        </w:tc>
      </w:tr>
      <w:tr w:rsidR="00D37882" w14:paraId="3C6E9027" w14:textId="77777777">
        <w:trPr>
          <w:trHeight w:val="850"/>
          <w:jc w:val="center"/>
        </w:trPr>
        <w:tc>
          <w:tcPr>
            <w:tcW w:w="2630" w:type="dxa"/>
            <w:tcBorders>
              <w:top w:val="single" w:sz="4" w:space="0" w:color="00000A"/>
              <w:left w:val="single" w:sz="4" w:space="0" w:color="00000A"/>
              <w:bottom w:val="single" w:sz="4" w:space="0" w:color="00000A"/>
              <w:right w:val="single" w:sz="4" w:space="0" w:color="00000A"/>
            </w:tcBorders>
            <w:tcMar>
              <w:left w:w="108" w:type="dxa"/>
            </w:tcMar>
          </w:tcPr>
          <w:p w14:paraId="17958887" w14:textId="77777777" w:rsidR="00D37882" w:rsidRDefault="00AD2C69">
            <w:r>
              <w:t>Jól teljesített</w:t>
            </w:r>
          </w:p>
        </w:tc>
        <w:tc>
          <w:tcPr>
            <w:tcW w:w="6413" w:type="dxa"/>
            <w:tcBorders>
              <w:top w:val="single" w:sz="4" w:space="0" w:color="00000A"/>
              <w:left w:val="single" w:sz="4" w:space="0" w:color="00000A"/>
              <w:bottom w:val="single" w:sz="4" w:space="0" w:color="00000A"/>
              <w:right w:val="single" w:sz="4" w:space="0" w:color="00000A"/>
            </w:tcBorders>
            <w:tcMar>
              <w:left w:w="108" w:type="dxa"/>
            </w:tcMar>
          </w:tcPr>
          <w:p w14:paraId="5EA35E89" w14:textId="77777777" w:rsidR="00D37882" w:rsidRDefault="00AD2C69">
            <w:r>
              <w:t xml:space="preserve">Ha a tanuló az adott tantárgy tantervi követelményeinek megbízhatóan, csak kevés, jelentéktelen hibával tesz eleget. Kisebb bizonytalanságokkal tudja alkalmazni a tudását. </w:t>
            </w:r>
          </w:p>
        </w:tc>
      </w:tr>
      <w:tr w:rsidR="00D37882" w14:paraId="6BD778D6" w14:textId="77777777">
        <w:trPr>
          <w:trHeight w:val="850"/>
          <w:jc w:val="center"/>
        </w:trPr>
        <w:tc>
          <w:tcPr>
            <w:tcW w:w="2630" w:type="dxa"/>
            <w:tcBorders>
              <w:top w:val="single" w:sz="4" w:space="0" w:color="00000A"/>
              <w:left w:val="single" w:sz="4" w:space="0" w:color="00000A"/>
              <w:bottom w:val="single" w:sz="4" w:space="0" w:color="00000A"/>
              <w:right w:val="single" w:sz="4" w:space="0" w:color="00000A"/>
            </w:tcBorders>
            <w:tcMar>
              <w:left w:w="108" w:type="dxa"/>
            </w:tcMar>
          </w:tcPr>
          <w:p w14:paraId="789CEE99" w14:textId="77777777" w:rsidR="00D37882" w:rsidRDefault="00AD2C69">
            <w:r>
              <w:t>Megfelelően teljesített</w:t>
            </w:r>
          </w:p>
        </w:tc>
        <w:tc>
          <w:tcPr>
            <w:tcW w:w="6413" w:type="dxa"/>
            <w:tcBorders>
              <w:top w:val="single" w:sz="4" w:space="0" w:color="00000A"/>
              <w:left w:val="single" w:sz="4" w:space="0" w:color="00000A"/>
              <w:bottom w:val="single" w:sz="4" w:space="0" w:color="00000A"/>
              <w:right w:val="single" w:sz="4" w:space="0" w:color="00000A"/>
            </w:tcBorders>
            <w:tcMar>
              <w:left w:w="108" w:type="dxa"/>
            </w:tcMar>
          </w:tcPr>
          <w:p w14:paraId="377A59E5" w14:textId="77777777" w:rsidR="00D37882" w:rsidRDefault="00AD2C69">
            <w:r>
              <w:t xml:space="preserve">Ha a tanuló az adott tantárgy tantervi követelményeit pontatlanul, több hibával teljesíti. Tudását csak nevelői segítséggel tudja alkalmazni </w:t>
            </w:r>
          </w:p>
        </w:tc>
      </w:tr>
      <w:tr w:rsidR="00D37882" w14:paraId="7768A807" w14:textId="77777777">
        <w:trPr>
          <w:trHeight w:val="850"/>
          <w:jc w:val="center"/>
        </w:trPr>
        <w:tc>
          <w:tcPr>
            <w:tcW w:w="2630" w:type="dxa"/>
            <w:tcBorders>
              <w:top w:val="single" w:sz="4" w:space="0" w:color="00000A"/>
              <w:left w:val="single" w:sz="4" w:space="0" w:color="00000A"/>
              <w:bottom w:val="single" w:sz="4" w:space="0" w:color="00000A"/>
              <w:right w:val="single" w:sz="4" w:space="0" w:color="00000A"/>
            </w:tcBorders>
            <w:tcMar>
              <w:left w:w="108" w:type="dxa"/>
            </w:tcMar>
          </w:tcPr>
          <w:p w14:paraId="444390FE" w14:textId="77777777" w:rsidR="00D37882" w:rsidRDefault="00AD2C69">
            <w:r>
              <w:t>Felzárkóztatásra szorul</w:t>
            </w:r>
          </w:p>
        </w:tc>
        <w:tc>
          <w:tcPr>
            <w:tcW w:w="6413" w:type="dxa"/>
            <w:tcBorders>
              <w:top w:val="single" w:sz="4" w:space="0" w:color="00000A"/>
              <w:left w:val="single" w:sz="4" w:space="0" w:color="00000A"/>
              <w:bottom w:val="single" w:sz="4" w:space="0" w:color="00000A"/>
              <w:right w:val="single" w:sz="4" w:space="0" w:color="00000A"/>
            </w:tcBorders>
            <w:tcMar>
              <w:left w:w="108" w:type="dxa"/>
            </w:tcMar>
          </w:tcPr>
          <w:p w14:paraId="6F1E45CC" w14:textId="77777777" w:rsidR="00D37882" w:rsidRDefault="00AD2C69">
            <w:r>
              <w:t>Ha a tanuló az adott tantárgy tantervi követelményeinek súlyos hiányosságokkal tesz eleget. A tovább haladáshoz szükséges minimális feltételekkel nem minden esetben rendelkezik.</w:t>
            </w:r>
          </w:p>
        </w:tc>
      </w:tr>
    </w:tbl>
    <w:p w14:paraId="05031DBE" w14:textId="77777777" w:rsidR="00D37882" w:rsidRDefault="00D37882"/>
    <w:p w14:paraId="72165C96" w14:textId="77777777" w:rsidR="00D37882" w:rsidRDefault="00AD2C69">
      <w:r>
        <w:t>Érdemjegyekkel, osztályzatokkal a 2. évfolyam év végén, valamint a 3-8. évfolyamon félévkor és év végén minősítjük a tanulók előmenetelét az egyes tantárgyak tantervi követelményeinek elsajátításában.</w:t>
      </w:r>
    </w:p>
    <w:p w14:paraId="5EEADD8D" w14:textId="77777777" w:rsidR="00D37882" w:rsidRDefault="00AD2C69" w:rsidP="00AD2C69">
      <w:pPr>
        <w:numPr>
          <w:ilvl w:val="0"/>
          <w:numId w:val="166"/>
        </w:numPr>
      </w:pPr>
      <w:r>
        <w:t>Az etika / hit- és erkölcstan tantárgyat 2. évfolyam év végétől érdemjeggyel értékeljük.</w:t>
      </w:r>
    </w:p>
    <w:p w14:paraId="73425C30" w14:textId="77777777" w:rsidR="00D37882" w:rsidRDefault="00AD2C69" w:rsidP="00AD2C69">
      <w:pPr>
        <w:numPr>
          <w:ilvl w:val="0"/>
          <w:numId w:val="166"/>
        </w:numPr>
      </w:pPr>
      <w:r>
        <w:t>A hon- és népismeret tantárgyat szintén érdemjeggyel értékeljük.</w:t>
      </w:r>
    </w:p>
    <w:p w14:paraId="53D781D7" w14:textId="77777777" w:rsidR="00D37882" w:rsidRDefault="00D37882">
      <w:pPr>
        <w:rPr>
          <w:color w:val="00000A"/>
        </w:rPr>
      </w:pPr>
    </w:p>
    <w:tbl>
      <w:tblPr>
        <w:tblW w:w="9188" w:type="dxa"/>
        <w:tblInd w:w="10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2552"/>
        <w:gridCol w:w="6636"/>
      </w:tblGrid>
      <w:tr w:rsidR="00D37882" w14:paraId="5AD1F134" w14:textId="77777777" w:rsidTr="002C0E64">
        <w:trPr>
          <w:trHeight w:val="454"/>
        </w:trPr>
        <w:tc>
          <w:tcPr>
            <w:tcW w:w="9188" w:type="dxa"/>
            <w:gridSpan w:val="2"/>
            <w:tcBorders>
              <w:top w:val="single" w:sz="4" w:space="0" w:color="00000A"/>
              <w:left w:val="single" w:sz="4" w:space="0" w:color="00000A"/>
              <w:bottom w:val="single" w:sz="4" w:space="0" w:color="00000A"/>
              <w:right w:val="single" w:sz="4" w:space="0" w:color="00000A"/>
            </w:tcBorders>
            <w:shd w:val="clear" w:color="auto" w:fill="FFFF99"/>
            <w:tcMar>
              <w:left w:w="108" w:type="dxa"/>
            </w:tcMar>
            <w:vAlign w:val="center"/>
          </w:tcPr>
          <w:p w14:paraId="0D9CFE3C" w14:textId="77777777" w:rsidR="00D37882" w:rsidRDefault="00AD2C69">
            <w:pPr>
              <w:jc w:val="center"/>
              <w:rPr>
                <w:b/>
                <w:bCs/>
              </w:rPr>
            </w:pPr>
            <w:r>
              <w:rPr>
                <w:b/>
                <w:bCs/>
              </w:rPr>
              <w:t>Tantárgyi jegyek fokozatai</w:t>
            </w:r>
          </w:p>
        </w:tc>
      </w:tr>
      <w:tr w:rsidR="00D37882" w14:paraId="431833F5" w14:textId="77777777" w:rsidTr="002C0E64">
        <w:tc>
          <w:tcPr>
            <w:tcW w:w="2552" w:type="dxa"/>
            <w:tcBorders>
              <w:left w:val="single" w:sz="4" w:space="0" w:color="00000A"/>
              <w:bottom w:val="single" w:sz="4" w:space="0" w:color="00000A"/>
              <w:right w:val="single" w:sz="4" w:space="0" w:color="00000A"/>
            </w:tcBorders>
            <w:shd w:val="clear" w:color="auto" w:fill="FFFFFF"/>
            <w:tcMar>
              <w:left w:w="108" w:type="dxa"/>
            </w:tcMar>
          </w:tcPr>
          <w:p w14:paraId="431F3494" w14:textId="77777777" w:rsidR="00D37882" w:rsidRDefault="00AD2C69">
            <w:r>
              <w:t xml:space="preserve">Tantárgyi dicséret </w:t>
            </w:r>
          </w:p>
        </w:tc>
        <w:tc>
          <w:tcPr>
            <w:tcW w:w="6636" w:type="dxa"/>
            <w:tcBorders>
              <w:left w:val="single" w:sz="4" w:space="0" w:color="00000A"/>
              <w:bottom w:val="single" w:sz="4" w:space="0" w:color="00000A"/>
              <w:right w:val="single" w:sz="4" w:space="0" w:color="00000A"/>
            </w:tcBorders>
            <w:shd w:val="clear" w:color="auto" w:fill="FFFFFF"/>
            <w:tcMar>
              <w:left w:w="108" w:type="dxa"/>
            </w:tcMar>
          </w:tcPr>
          <w:p w14:paraId="1F30DFB2" w14:textId="77777777" w:rsidR="00D37882" w:rsidRDefault="00AD2C69">
            <w:pPr>
              <w:rPr>
                <w:sz w:val="22"/>
                <w:szCs w:val="22"/>
              </w:rPr>
            </w:pPr>
            <w:r>
              <w:rPr>
                <w:sz w:val="22"/>
                <w:szCs w:val="22"/>
              </w:rPr>
              <w:t xml:space="preserve">Ha a tanuló a tantárgyi követelményeken felül többlettudást nyújt, vagy versenyeken eredményesen szerepel, tantárgyi dicséretet kaphat. Jelölése: az Osztálynaplóban </w:t>
            </w:r>
            <w:r>
              <w:rPr>
                <w:i/>
                <w:iCs/>
                <w:sz w:val="22"/>
                <w:szCs w:val="22"/>
              </w:rPr>
              <w:t xml:space="preserve">D </w:t>
            </w:r>
            <w:r>
              <w:rPr>
                <w:sz w:val="22"/>
                <w:szCs w:val="22"/>
              </w:rPr>
              <w:t>betű, a Törzslapon és a Bizonyítványban a jegyzetrovatba szövegesen kerül:</w:t>
            </w:r>
          </w:p>
          <w:p w14:paraId="31025F8B" w14:textId="77777777" w:rsidR="00D37882" w:rsidRDefault="00AD2C69">
            <w:pPr>
              <w:rPr>
                <w:i/>
                <w:sz w:val="22"/>
                <w:szCs w:val="22"/>
              </w:rPr>
            </w:pPr>
            <w:r>
              <w:rPr>
                <w:i/>
                <w:sz w:val="22"/>
                <w:szCs w:val="22"/>
              </w:rPr>
              <w:t>„Tantárgyi dicséret: ……. tantárgyból”</w:t>
            </w:r>
          </w:p>
        </w:tc>
      </w:tr>
      <w:tr w:rsidR="00D37882" w14:paraId="31825961" w14:textId="77777777" w:rsidTr="002C0E64">
        <w:tc>
          <w:tcPr>
            <w:tcW w:w="2552"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128E1D64" w14:textId="77777777" w:rsidR="00D37882" w:rsidRDefault="00AD2C69">
            <w:pPr>
              <w:rPr>
                <w:sz w:val="22"/>
                <w:szCs w:val="22"/>
              </w:rPr>
            </w:pPr>
            <w:r>
              <w:rPr>
                <w:sz w:val="22"/>
                <w:szCs w:val="22"/>
              </w:rPr>
              <w:t>Jeles (5)</w:t>
            </w:r>
          </w:p>
        </w:tc>
        <w:tc>
          <w:tcPr>
            <w:tcW w:w="663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710A4191" w14:textId="77777777" w:rsidR="00D37882" w:rsidRDefault="00AD2C69">
            <w:pPr>
              <w:rPr>
                <w:sz w:val="22"/>
                <w:szCs w:val="22"/>
              </w:rPr>
            </w:pPr>
            <w:r>
              <w:rPr>
                <w:sz w:val="22"/>
                <w:szCs w:val="22"/>
              </w:rPr>
              <w:t xml:space="preserve">Ha a tantervi követelményeknek kifogástalanul eleget tesz. Ismeri, érti, tudja a tananyagot, mindazt önállóan alkalmazza. Pontosan szabatosan fogalmaz, saját </w:t>
            </w:r>
            <w:proofErr w:type="spellStart"/>
            <w:r>
              <w:rPr>
                <w:sz w:val="22"/>
                <w:szCs w:val="22"/>
              </w:rPr>
              <w:t>szavaival</w:t>
            </w:r>
            <w:proofErr w:type="spellEnd"/>
            <w:r>
              <w:rPr>
                <w:sz w:val="22"/>
                <w:szCs w:val="22"/>
              </w:rPr>
              <w:t xml:space="preserve"> is vissza tudja adni a szabályt.</w:t>
            </w:r>
          </w:p>
        </w:tc>
      </w:tr>
      <w:tr w:rsidR="00D37882" w14:paraId="4D106917" w14:textId="77777777" w:rsidTr="002C0E64">
        <w:tc>
          <w:tcPr>
            <w:tcW w:w="2552"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70ABA1E5" w14:textId="77777777" w:rsidR="00D37882" w:rsidRDefault="00AD2C69">
            <w:pPr>
              <w:rPr>
                <w:sz w:val="22"/>
                <w:szCs w:val="22"/>
              </w:rPr>
            </w:pPr>
            <w:r>
              <w:rPr>
                <w:sz w:val="22"/>
                <w:szCs w:val="22"/>
              </w:rPr>
              <w:t>Jó (4)</w:t>
            </w:r>
          </w:p>
        </w:tc>
        <w:tc>
          <w:tcPr>
            <w:tcW w:w="663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036ECF39" w14:textId="77777777" w:rsidR="00D37882" w:rsidRDefault="00AD2C69">
            <w:pPr>
              <w:rPr>
                <w:sz w:val="22"/>
                <w:szCs w:val="22"/>
              </w:rPr>
            </w:pPr>
            <w:r>
              <w:rPr>
                <w:sz w:val="22"/>
                <w:szCs w:val="22"/>
              </w:rPr>
              <w:t>Ha a tantervi követelményeknek megbízhatóan, csak kevés és jelentéktelen hibával tesz eleget. Apróbb bizonytalanságai vannak a tananyag önálló alkalmazásában. Szóbeli feleletében kisebb előadási hibákat vét.</w:t>
            </w:r>
          </w:p>
        </w:tc>
      </w:tr>
      <w:tr w:rsidR="00D37882" w14:paraId="4977539E" w14:textId="77777777" w:rsidTr="002C0E64">
        <w:tc>
          <w:tcPr>
            <w:tcW w:w="2552"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099C77B8" w14:textId="77777777" w:rsidR="00D37882" w:rsidRDefault="00AD2C69">
            <w:pPr>
              <w:rPr>
                <w:sz w:val="22"/>
                <w:szCs w:val="22"/>
              </w:rPr>
            </w:pPr>
            <w:r>
              <w:rPr>
                <w:sz w:val="22"/>
                <w:szCs w:val="22"/>
              </w:rPr>
              <w:t>Közepes (3)</w:t>
            </w:r>
          </w:p>
        </w:tc>
        <w:tc>
          <w:tcPr>
            <w:tcW w:w="663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52A97195" w14:textId="77777777" w:rsidR="00D37882" w:rsidRDefault="00AD2C69">
            <w:pPr>
              <w:rPr>
                <w:sz w:val="22"/>
                <w:szCs w:val="22"/>
              </w:rPr>
            </w:pPr>
            <w:r>
              <w:rPr>
                <w:sz w:val="22"/>
                <w:szCs w:val="22"/>
              </w:rPr>
              <w:t>Ha a tantervi követelményeket több hibával teljesíti, ismeretei felszínesek. Tudását csak nevelői segítséggel tudja alkalmazni. Szóbeli felelete nem összefüggő, csak kérdések segítségével tud beszámolni tudásáról.</w:t>
            </w:r>
          </w:p>
        </w:tc>
      </w:tr>
      <w:tr w:rsidR="00D37882" w14:paraId="630E3528" w14:textId="77777777" w:rsidTr="002C0E64">
        <w:tc>
          <w:tcPr>
            <w:tcW w:w="2552"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01CFC339" w14:textId="77777777" w:rsidR="00D37882" w:rsidRDefault="00AD2C69">
            <w:pPr>
              <w:rPr>
                <w:sz w:val="22"/>
                <w:szCs w:val="22"/>
              </w:rPr>
            </w:pPr>
            <w:r>
              <w:rPr>
                <w:sz w:val="22"/>
                <w:szCs w:val="22"/>
              </w:rPr>
              <w:t>Elégséges (2)</w:t>
            </w:r>
          </w:p>
        </w:tc>
        <w:tc>
          <w:tcPr>
            <w:tcW w:w="663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1A8107A0" w14:textId="77777777" w:rsidR="00D37882" w:rsidRDefault="00AD2C69">
            <w:pPr>
              <w:rPr>
                <w:sz w:val="22"/>
                <w:szCs w:val="22"/>
              </w:rPr>
            </w:pPr>
            <w:r>
              <w:rPr>
                <w:sz w:val="22"/>
                <w:szCs w:val="22"/>
              </w:rPr>
              <w:t xml:space="preserve">Ha a követelményeket súlyos hiányosságokkal sajátította el, de bír a </w:t>
            </w:r>
            <w:proofErr w:type="spellStart"/>
            <w:r>
              <w:rPr>
                <w:sz w:val="22"/>
                <w:szCs w:val="22"/>
              </w:rPr>
              <w:t>továbbhaladáshoz</w:t>
            </w:r>
            <w:proofErr w:type="spellEnd"/>
            <w:r>
              <w:rPr>
                <w:sz w:val="22"/>
                <w:szCs w:val="22"/>
              </w:rPr>
              <w:t xml:space="preserve"> szükséges ismeretekkel, jártasságokkal, készségekkel. </w:t>
            </w:r>
          </w:p>
        </w:tc>
      </w:tr>
      <w:tr w:rsidR="00D37882" w14:paraId="675539B6" w14:textId="77777777" w:rsidTr="002C0E64">
        <w:tc>
          <w:tcPr>
            <w:tcW w:w="2552"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331A1A92" w14:textId="77777777" w:rsidR="00D37882" w:rsidRDefault="00AD2C69">
            <w:pPr>
              <w:rPr>
                <w:sz w:val="22"/>
                <w:szCs w:val="22"/>
              </w:rPr>
            </w:pPr>
            <w:r>
              <w:rPr>
                <w:sz w:val="22"/>
                <w:szCs w:val="22"/>
              </w:rPr>
              <w:t>Elégtelen (1)</w:t>
            </w:r>
          </w:p>
        </w:tc>
        <w:tc>
          <w:tcPr>
            <w:tcW w:w="6636"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0B7A211E" w14:textId="77777777" w:rsidR="00D37882" w:rsidRDefault="00AD2C69">
            <w:pPr>
              <w:rPr>
                <w:sz w:val="22"/>
                <w:szCs w:val="22"/>
              </w:rPr>
            </w:pPr>
            <w:r>
              <w:rPr>
                <w:sz w:val="22"/>
                <w:szCs w:val="22"/>
              </w:rPr>
              <w:t>Ha a tantervi követelményeket a minimális szinten nem tudja teljesíteni.</w:t>
            </w:r>
          </w:p>
        </w:tc>
      </w:tr>
    </w:tbl>
    <w:p w14:paraId="5ED6110C" w14:textId="5558EF38" w:rsidR="00B65705" w:rsidRDefault="00B65705" w:rsidP="005B7A4A">
      <w:bookmarkStart w:id="334" w:name="__RefHeading___Toc24402_1499181509"/>
      <w:bookmarkStart w:id="335" w:name="_Toc88935854"/>
      <w:bookmarkStart w:id="336" w:name="_Toc89149415"/>
      <w:bookmarkEnd w:id="334"/>
    </w:p>
    <w:p w14:paraId="0645B42A" w14:textId="0F6FC287" w:rsidR="00D37882" w:rsidRPr="00B65705" w:rsidRDefault="00AD2C69" w:rsidP="007C7357">
      <w:pPr>
        <w:pStyle w:val="Cmsor3"/>
      </w:pPr>
      <w:bookmarkStart w:id="337" w:name="_Toc146183642"/>
      <w:r w:rsidRPr="00B65705">
        <w:t>Az írásbeli számonkérések %-os értékelésének érdemjegyekre történő átváltása</w:t>
      </w:r>
      <w:bookmarkEnd w:id="335"/>
      <w:bookmarkEnd w:id="336"/>
      <w:bookmarkEnd w:id="337"/>
    </w:p>
    <w:tbl>
      <w:tblPr>
        <w:tblW w:w="9060"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4530"/>
        <w:gridCol w:w="4530"/>
      </w:tblGrid>
      <w:tr w:rsidR="00D37882" w14:paraId="71A3B4FE" w14:textId="77777777">
        <w:trPr>
          <w:jc w:val="center"/>
        </w:trPr>
        <w:tc>
          <w:tcPr>
            <w:tcW w:w="9060" w:type="dxa"/>
            <w:gridSpan w:val="2"/>
            <w:tcBorders>
              <w:top w:val="single" w:sz="4" w:space="0" w:color="00000A"/>
              <w:left w:val="single" w:sz="4" w:space="0" w:color="00000A"/>
              <w:bottom w:val="single" w:sz="4" w:space="0" w:color="00000A"/>
              <w:right w:val="single" w:sz="4" w:space="0" w:color="00000A"/>
            </w:tcBorders>
            <w:shd w:val="clear" w:color="auto" w:fill="FFFF99"/>
            <w:tcMar>
              <w:left w:w="108" w:type="dxa"/>
            </w:tcMar>
          </w:tcPr>
          <w:p w14:paraId="3B1D6475" w14:textId="5A32227A" w:rsidR="00D37882" w:rsidRDefault="00AD2C69">
            <w:pPr>
              <w:spacing w:line="360" w:lineRule="auto"/>
              <w:jc w:val="center"/>
              <w:rPr>
                <w:b/>
              </w:rPr>
            </w:pPr>
            <w:r>
              <w:rPr>
                <w:b/>
              </w:rPr>
              <w:t>A normál tantervhez igazodó értékelés</w:t>
            </w:r>
            <w:r w:rsidR="00B23FB6">
              <w:rPr>
                <w:b/>
              </w:rPr>
              <w:t xml:space="preserve"> felső tagozaton</w:t>
            </w:r>
          </w:p>
        </w:tc>
      </w:tr>
      <w:tr w:rsidR="00D37882" w14:paraId="23FEE7AC" w14:textId="77777777">
        <w:trPr>
          <w:jc w:val="center"/>
        </w:trPr>
        <w:tc>
          <w:tcPr>
            <w:tcW w:w="4530" w:type="dxa"/>
            <w:tcBorders>
              <w:top w:val="single" w:sz="4" w:space="0" w:color="00000A"/>
              <w:left w:val="single" w:sz="4" w:space="0" w:color="00000A"/>
              <w:bottom w:val="single" w:sz="4" w:space="0" w:color="00000A"/>
              <w:right w:val="single" w:sz="4" w:space="0" w:color="00000A"/>
            </w:tcBorders>
            <w:tcMar>
              <w:left w:w="108" w:type="dxa"/>
            </w:tcMar>
          </w:tcPr>
          <w:p w14:paraId="306361F8" w14:textId="77777777" w:rsidR="00D37882" w:rsidRDefault="00AD2C69">
            <w:pPr>
              <w:spacing w:line="360" w:lineRule="auto"/>
              <w:jc w:val="center"/>
            </w:pPr>
            <w:r>
              <w:t>Teljesítmény</w:t>
            </w:r>
          </w:p>
        </w:tc>
        <w:tc>
          <w:tcPr>
            <w:tcW w:w="4530" w:type="dxa"/>
            <w:tcBorders>
              <w:top w:val="single" w:sz="4" w:space="0" w:color="00000A"/>
              <w:left w:val="single" w:sz="4" w:space="0" w:color="00000A"/>
              <w:bottom w:val="single" w:sz="4" w:space="0" w:color="00000A"/>
              <w:right w:val="single" w:sz="4" w:space="0" w:color="00000A"/>
            </w:tcBorders>
            <w:tcMar>
              <w:left w:w="108" w:type="dxa"/>
            </w:tcMar>
          </w:tcPr>
          <w:p w14:paraId="6FB23DEF" w14:textId="77777777" w:rsidR="00D37882" w:rsidRDefault="00AD2C69">
            <w:pPr>
              <w:spacing w:line="360" w:lineRule="auto"/>
              <w:jc w:val="center"/>
            </w:pPr>
            <w:r>
              <w:t>Érdemjegy</w:t>
            </w:r>
          </w:p>
        </w:tc>
      </w:tr>
      <w:tr w:rsidR="00D37882" w14:paraId="59C6A7D7" w14:textId="77777777">
        <w:trPr>
          <w:jc w:val="center"/>
        </w:trPr>
        <w:tc>
          <w:tcPr>
            <w:tcW w:w="4530" w:type="dxa"/>
            <w:tcBorders>
              <w:top w:val="single" w:sz="4" w:space="0" w:color="00000A"/>
              <w:left w:val="single" w:sz="4" w:space="0" w:color="00000A"/>
              <w:bottom w:val="single" w:sz="4" w:space="0" w:color="00000A"/>
              <w:right w:val="single" w:sz="4" w:space="0" w:color="00000A"/>
            </w:tcBorders>
            <w:shd w:val="clear" w:color="auto" w:fill="F2F2F2"/>
            <w:tcMar>
              <w:left w:w="108" w:type="dxa"/>
            </w:tcMar>
          </w:tcPr>
          <w:p w14:paraId="050A700E" w14:textId="77777777" w:rsidR="00D37882" w:rsidRDefault="00AD2C69">
            <w:pPr>
              <w:spacing w:line="360" w:lineRule="auto"/>
            </w:pPr>
            <w:r>
              <w:t>0-33%</w:t>
            </w:r>
          </w:p>
        </w:tc>
        <w:tc>
          <w:tcPr>
            <w:tcW w:w="4530" w:type="dxa"/>
            <w:tcBorders>
              <w:top w:val="single" w:sz="4" w:space="0" w:color="00000A"/>
              <w:left w:val="single" w:sz="4" w:space="0" w:color="00000A"/>
              <w:bottom w:val="single" w:sz="4" w:space="0" w:color="00000A"/>
              <w:right w:val="single" w:sz="4" w:space="0" w:color="00000A"/>
            </w:tcBorders>
            <w:shd w:val="clear" w:color="auto" w:fill="F2F2F2"/>
            <w:tcMar>
              <w:left w:w="108" w:type="dxa"/>
            </w:tcMar>
          </w:tcPr>
          <w:p w14:paraId="7C796FE5" w14:textId="77777777" w:rsidR="00D37882" w:rsidRDefault="00AD2C69">
            <w:pPr>
              <w:spacing w:line="360" w:lineRule="auto"/>
            </w:pPr>
            <w:r>
              <w:t>elégtelen (1)</w:t>
            </w:r>
          </w:p>
        </w:tc>
      </w:tr>
      <w:tr w:rsidR="00D37882" w14:paraId="08B92CCB" w14:textId="77777777">
        <w:trPr>
          <w:jc w:val="center"/>
        </w:trPr>
        <w:tc>
          <w:tcPr>
            <w:tcW w:w="4530" w:type="dxa"/>
            <w:tcBorders>
              <w:top w:val="single" w:sz="4" w:space="0" w:color="00000A"/>
              <w:left w:val="single" w:sz="4" w:space="0" w:color="00000A"/>
              <w:bottom w:val="single" w:sz="4" w:space="0" w:color="00000A"/>
              <w:right w:val="single" w:sz="4" w:space="0" w:color="00000A"/>
            </w:tcBorders>
            <w:tcMar>
              <w:left w:w="108" w:type="dxa"/>
            </w:tcMar>
          </w:tcPr>
          <w:p w14:paraId="3521C27D" w14:textId="77777777" w:rsidR="00D37882" w:rsidRDefault="00AD2C69">
            <w:pPr>
              <w:spacing w:line="360" w:lineRule="auto"/>
            </w:pPr>
            <w:r>
              <w:lastRenderedPageBreak/>
              <w:t>34-50%</w:t>
            </w:r>
          </w:p>
        </w:tc>
        <w:tc>
          <w:tcPr>
            <w:tcW w:w="4530" w:type="dxa"/>
            <w:tcBorders>
              <w:top w:val="single" w:sz="4" w:space="0" w:color="00000A"/>
              <w:left w:val="single" w:sz="4" w:space="0" w:color="00000A"/>
              <w:bottom w:val="single" w:sz="4" w:space="0" w:color="00000A"/>
              <w:right w:val="single" w:sz="4" w:space="0" w:color="00000A"/>
            </w:tcBorders>
            <w:tcMar>
              <w:left w:w="108" w:type="dxa"/>
            </w:tcMar>
          </w:tcPr>
          <w:p w14:paraId="6B2F1803" w14:textId="77777777" w:rsidR="00D37882" w:rsidRDefault="00AD2C69">
            <w:pPr>
              <w:spacing w:line="360" w:lineRule="auto"/>
            </w:pPr>
            <w:r>
              <w:t>elégséges (2)</w:t>
            </w:r>
          </w:p>
        </w:tc>
      </w:tr>
      <w:tr w:rsidR="00D37882" w14:paraId="0EAB5A04" w14:textId="77777777">
        <w:trPr>
          <w:jc w:val="center"/>
        </w:trPr>
        <w:tc>
          <w:tcPr>
            <w:tcW w:w="4530" w:type="dxa"/>
            <w:tcBorders>
              <w:top w:val="single" w:sz="4" w:space="0" w:color="00000A"/>
              <w:left w:val="single" w:sz="4" w:space="0" w:color="00000A"/>
              <w:bottom w:val="single" w:sz="4" w:space="0" w:color="00000A"/>
              <w:right w:val="single" w:sz="4" w:space="0" w:color="00000A"/>
            </w:tcBorders>
            <w:shd w:val="clear" w:color="auto" w:fill="F2F2F2"/>
            <w:tcMar>
              <w:left w:w="108" w:type="dxa"/>
            </w:tcMar>
          </w:tcPr>
          <w:p w14:paraId="42F82B68" w14:textId="77777777" w:rsidR="00D37882" w:rsidRDefault="00AD2C69">
            <w:pPr>
              <w:spacing w:line="360" w:lineRule="auto"/>
            </w:pPr>
            <w:r>
              <w:t>51-74%</w:t>
            </w:r>
          </w:p>
        </w:tc>
        <w:tc>
          <w:tcPr>
            <w:tcW w:w="4530" w:type="dxa"/>
            <w:tcBorders>
              <w:top w:val="single" w:sz="4" w:space="0" w:color="00000A"/>
              <w:left w:val="single" w:sz="4" w:space="0" w:color="00000A"/>
              <w:bottom w:val="single" w:sz="4" w:space="0" w:color="00000A"/>
              <w:right w:val="single" w:sz="4" w:space="0" w:color="00000A"/>
            </w:tcBorders>
            <w:shd w:val="clear" w:color="auto" w:fill="F2F2F2"/>
            <w:tcMar>
              <w:left w:w="108" w:type="dxa"/>
            </w:tcMar>
          </w:tcPr>
          <w:p w14:paraId="45A60F72" w14:textId="77777777" w:rsidR="00D37882" w:rsidRDefault="00AD2C69">
            <w:pPr>
              <w:spacing w:line="360" w:lineRule="auto"/>
            </w:pPr>
            <w:r>
              <w:t>közepes (3)</w:t>
            </w:r>
          </w:p>
        </w:tc>
      </w:tr>
      <w:tr w:rsidR="00D37882" w14:paraId="21117891" w14:textId="77777777">
        <w:trPr>
          <w:jc w:val="center"/>
        </w:trPr>
        <w:tc>
          <w:tcPr>
            <w:tcW w:w="4530" w:type="dxa"/>
            <w:tcBorders>
              <w:top w:val="single" w:sz="4" w:space="0" w:color="00000A"/>
              <w:left w:val="single" w:sz="4" w:space="0" w:color="00000A"/>
              <w:bottom w:val="single" w:sz="4" w:space="0" w:color="00000A"/>
              <w:right w:val="single" w:sz="4" w:space="0" w:color="00000A"/>
            </w:tcBorders>
            <w:tcMar>
              <w:left w:w="108" w:type="dxa"/>
            </w:tcMar>
          </w:tcPr>
          <w:p w14:paraId="5EA8F782" w14:textId="77777777" w:rsidR="00D37882" w:rsidRDefault="00AD2C69">
            <w:pPr>
              <w:spacing w:line="360" w:lineRule="auto"/>
            </w:pPr>
            <w:r>
              <w:t>75-89%</w:t>
            </w:r>
          </w:p>
        </w:tc>
        <w:tc>
          <w:tcPr>
            <w:tcW w:w="4530" w:type="dxa"/>
            <w:tcBorders>
              <w:top w:val="single" w:sz="4" w:space="0" w:color="00000A"/>
              <w:left w:val="single" w:sz="4" w:space="0" w:color="00000A"/>
              <w:bottom w:val="single" w:sz="4" w:space="0" w:color="00000A"/>
              <w:right w:val="single" w:sz="4" w:space="0" w:color="00000A"/>
            </w:tcBorders>
            <w:tcMar>
              <w:left w:w="108" w:type="dxa"/>
            </w:tcMar>
          </w:tcPr>
          <w:p w14:paraId="132C2EF0" w14:textId="77777777" w:rsidR="00D37882" w:rsidRDefault="00AD2C69">
            <w:pPr>
              <w:spacing w:line="360" w:lineRule="auto"/>
            </w:pPr>
            <w:r>
              <w:t>jó (4)</w:t>
            </w:r>
          </w:p>
        </w:tc>
      </w:tr>
      <w:tr w:rsidR="00D37882" w14:paraId="4F3EDF9A" w14:textId="77777777">
        <w:trPr>
          <w:jc w:val="center"/>
        </w:trPr>
        <w:tc>
          <w:tcPr>
            <w:tcW w:w="4530" w:type="dxa"/>
            <w:tcBorders>
              <w:top w:val="single" w:sz="4" w:space="0" w:color="00000A"/>
              <w:left w:val="single" w:sz="4" w:space="0" w:color="00000A"/>
              <w:bottom w:val="single" w:sz="4" w:space="0" w:color="00000A"/>
              <w:right w:val="single" w:sz="4" w:space="0" w:color="00000A"/>
            </w:tcBorders>
            <w:shd w:val="clear" w:color="auto" w:fill="F2F2F2"/>
            <w:tcMar>
              <w:left w:w="108" w:type="dxa"/>
            </w:tcMar>
          </w:tcPr>
          <w:p w14:paraId="364B222D" w14:textId="77777777" w:rsidR="00D37882" w:rsidRDefault="00AD2C69">
            <w:pPr>
              <w:spacing w:line="360" w:lineRule="auto"/>
            </w:pPr>
            <w:r>
              <w:t>90-100%</w:t>
            </w:r>
          </w:p>
        </w:tc>
        <w:tc>
          <w:tcPr>
            <w:tcW w:w="4530" w:type="dxa"/>
            <w:tcBorders>
              <w:top w:val="single" w:sz="4" w:space="0" w:color="00000A"/>
              <w:left w:val="single" w:sz="4" w:space="0" w:color="00000A"/>
              <w:bottom w:val="single" w:sz="4" w:space="0" w:color="00000A"/>
              <w:right w:val="single" w:sz="4" w:space="0" w:color="00000A"/>
            </w:tcBorders>
            <w:shd w:val="clear" w:color="auto" w:fill="F2F2F2"/>
            <w:tcMar>
              <w:left w:w="108" w:type="dxa"/>
            </w:tcMar>
          </w:tcPr>
          <w:p w14:paraId="7B6AE778" w14:textId="77777777" w:rsidR="00D37882" w:rsidRDefault="00AD2C69">
            <w:pPr>
              <w:spacing w:line="360" w:lineRule="auto"/>
            </w:pPr>
            <w:r>
              <w:t>jeles (5)</w:t>
            </w:r>
          </w:p>
        </w:tc>
      </w:tr>
    </w:tbl>
    <w:p w14:paraId="3A14FE46" w14:textId="43A921EA" w:rsidR="00466CFC" w:rsidRDefault="00466CFC"/>
    <w:p w14:paraId="4A86F0FD" w14:textId="77777777" w:rsidR="00466CFC" w:rsidRDefault="00466CFC">
      <w:pPr>
        <w:jc w:val="left"/>
      </w:pPr>
      <w:r>
        <w:br w:type="page"/>
      </w:r>
    </w:p>
    <w:tbl>
      <w:tblPr>
        <w:tblW w:w="9060"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4530"/>
        <w:gridCol w:w="4530"/>
      </w:tblGrid>
      <w:tr w:rsidR="00B23FB6" w14:paraId="754C3A3C" w14:textId="77777777" w:rsidTr="0071088C">
        <w:trPr>
          <w:jc w:val="center"/>
        </w:trPr>
        <w:tc>
          <w:tcPr>
            <w:tcW w:w="9060" w:type="dxa"/>
            <w:gridSpan w:val="2"/>
            <w:tcBorders>
              <w:top w:val="single" w:sz="4" w:space="0" w:color="00000A"/>
              <w:left w:val="single" w:sz="4" w:space="0" w:color="00000A"/>
              <w:bottom w:val="single" w:sz="4" w:space="0" w:color="00000A"/>
              <w:right w:val="single" w:sz="4" w:space="0" w:color="00000A"/>
            </w:tcBorders>
            <w:shd w:val="clear" w:color="auto" w:fill="FFFF99"/>
            <w:tcMar>
              <w:left w:w="108" w:type="dxa"/>
            </w:tcMar>
          </w:tcPr>
          <w:p w14:paraId="5509D564" w14:textId="5ABBD266" w:rsidR="00B23FB6" w:rsidRDefault="00B23FB6" w:rsidP="0071088C">
            <w:pPr>
              <w:spacing w:line="360" w:lineRule="auto"/>
              <w:jc w:val="center"/>
              <w:rPr>
                <w:b/>
              </w:rPr>
            </w:pPr>
            <w:r>
              <w:rPr>
                <w:b/>
              </w:rPr>
              <w:lastRenderedPageBreak/>
              <w:t>A normál tantervhez igazodó értékelés alsó tagozaton</w:t>
            </w:r>
          </w:p>
        </w:tc>
      </w:tr>
      <w:tr w:rsidR="00B23FB6" w14:paraId="2F709FA0" w14:textId="77777777" w:rsidTr="0071088C">
        <w:trPr>
          <w:jc w:val="center"/>
        </w:trPr>
        <w:tc>
          <w:tcPr>
            <w:tcW w:w="4530" w:type="dxa"/>
            <w:tcBorders>
              <w:top w:val="single" w:sz="4" w:space="0" w:color="00000A"/>
              <w:left w:val="single" w:sz="4" w:space="0" w:color="00000A"/>
              <w:bottom w:val="single" w:sz="4" w:space="0" w:color="00000A"/>
              <w:right w:val="single" w:sz="4" w:space="0" w:color="00000A"/>
            </w:tcBorders>
            <w:tcMar>
              <w:left w:w="108" w:type="dxa"/>
            </w:tcMar>
          </w:tcPr>
          <w:p w14:paraId="086318FF" w14:textId="77777777" w:rsidR="00B23FB6" w:rsidRDefault="00B23FB6" w:rsidP="0071088C">
            <w:pPr>
              <w:spacing w:line="360" w:lineRule="auto"/>
              <w:jc w:val="center"/>
            </w:pPr>
            <w:r>
              <w:t>Teljesítmény</w:t>
            </w:r>
          </w:p>
        </w:tc>
        <w:tc>
          <w:tcPr>
            <w:tcW w:w="4530" w:type="dxa"/>
            <w:tcBorders>
              <w:top w:val="single" w:sz="4" w:space="0" w:color="00000A"/>
              <w:left w:val="single" w:sz="4" w:space="0" w:color="00000A"/>
              <w:bottom w:val="single" w:sz="4" w:space="0" w:color="00000A"/>
              <w:right w:val="single" w:sz="4" w:space="0" w:color="00000A"/>
            </w:tcBorders>
            <w:tcMar>
              <w:left w:w="108" w:type="dxa"/>
            </w:tcMar>
          </w:tcPr>
          <w:p w14:paraId="5CC2923A" w14:textId="77777777" w:rsidR="00B23FB6" w:rsidRDefault="00B23FB6" w:rsidP="0071088C">
            <w:pPr>
              <w:spacing w:line="360" w:lineRule="auto"/>
              <w:jc w:val="center"/>
            </w:pPr>
            <w:r>
              <w:t>Érdemjegy</w:t>
            </w:r>
          </w:p>
        </w:tc>
      </w:tr>
      <w:tr w:rsidR="00B23FB6" w14:paraId="3761F926" w14:textId="77777777" w:rsidTr="0071088C">
        <w:trPr>
          <w:jc w:val="center"/>
        </w:trPr>
        <w:tc>
          <w:tcPr>
            <w:tcW w:w="4530" w:type="dxa"/>
            <w:tcBorders>
              <w:top w:val="single" w:sz="4" w:space="0" w:color="00000A"/>
              <w:left w:val="single" w:sz="4" w:space="0" w:color="00000A"/>
              <w:bottom w:val="single" w:sz="4" w:space="0" w:color="00000A"/>
              <w:right w:val="single" w:sz="4" w:space="0" w:color="00000A"/>
            </w:tcBorders>
            <w:shd w:val="clear" w:color="auto" w:fill="F2F2F2"/>
            <w:tcMar>
              <w:left w:w="108" w:type="dxa"/>
            </w:tcMar>
          </w:tcPr>
          <w:p w14:paraId="0EA88DD3" w14:textId="7E6377B9" w:rsidR="00B23FB6" w:rsidRDefault="00B23FB6" w:rsidP="0071088C">
            <w:pPr>
              <w:spacing w:line="360" w:lineRule="auto"/>
            </w:pPr>
            <w:r>
              <w:t>0-39%</w:t>
            </w:r>
          </w:p>
        </w:tc>
        <w:tc>
          <w:tcPr>
            <w:tcW w:w="4530" w:type="dxa"/>
            <w:tcBorders>
              <w:top w:val="single" w:sz="4" w:space="0" w:color="00000A"/>
              <w:left w:val="single" w:sz="4" w:space="0" w:color="00000A"/>
              <w:bottom w:val="single" w:sz="4" w:space="0" w:color="00000A"/>
              <w:right w:val="single" w:sz="4" w:space="0" w:color="00000A"/>
            </w:tcBorders>
            <w:shd w:val="clear" w:color="auto" w:fill="F2F2F2"/>
            <w:tcMar>
              <w:left w:w="108" w:type="dxa"/>
            </w:tcMar>
          </w:tcPr>
          <w:p w14:paraId="7355A32D" w14:textId="77777777" w:rsidR="00B23FB6" w:rsidRDefault="00B23FB6" w:rsidP="0071088C">
            <w:pPr>
              <w:spacing w:line="360" w:lineRule="auto"/>
            </w:pPr>
            <w:r>
              <w:t>elégtelen (1)</w:t>
            </w:r>
          </w:p>
        </w:tc>
      </w:tr>
      <w:tr w:rsidR="00B23FB6" w14:paraId="7EB9A2F9" w14:textId="77777777" w:rsidTr="0071088C">
        <w:trPr>
          <w:jc w:val="center"/>
        </w:trPr>
        <w:tc>
          <w:tcPr>
            <w:tcW w:w="4530" w:type="dxa"/>
            <w:tcBorders>
              <w:top w:val="single" w:sz="4" w:space="0" w:color="00000A"/>
              <w:left w:val="single" w:sz="4" w:space="0" w:color="00000A"/>
              <w:bottom w:val="single" w:sz="4" w:space="0" w:color="00000A"/>
              <w:right w:val="single" w:sz="4" w:space="0" w:color="00000A"/>
            </w:tcBorders>
            <w:tcMar>
              <w:left w:w="108" w:type="dxa"/>
            </w:tcMar>
          </w:tcPr>
          <w:p w14:paraId="449FEDC3" w14:textId="70BCEA60" w:rsidR="00B23FB6" w:rsidRDefault="00B23FB6" w:rsidP="0071088C">
            <w:pPr>
              <w:spacing w:line="360" w:lineRule="auto"/>
            </w:pPr>
            <w:r>
              <w:t>40-54%</w:t>
            </w:r>
          </w:p>
        </w:tc>
        <w:tc>
          <w:tcPr>
            <w:tcW w:w="4530" w:type="dxa"/>
            <w:tcBorders>
              <w:top w:val="single" w:sz="4" w:space="0" w:color="00000A"/>
              <w:left w:val="single" w:sz="4" w:space="0" w:color="00000A"/>
              <w:bottom w:val="single" w:sz="4" w:space="0" w:color="00000A"/>
              <w:right w:val="single" w:sz="4" w:space="0" w:color="00000A"/>
            </w:tcBorders>
            <w:tcMar>
              <w:left w:w="108" w:type="dxa"/>
            </w:tcMar>
          </w:tcPr>
          <w:p w14:paraId="46712C34" w14:textId="77777777" w:rsidR="00B23FB6" w:rsidRDefault="00B23FB6" w:rsidP="0071088C">
            <w:pPr>
              <w:spacing w:line="360" w:lineRule="auto"/>
            </w:pPr>
            <w:r>
              <w:t>elégséges (2)</w:t>
            </w:r>
          </w:p>
        </w:tc>
      </w:tr>
      <w:tr w:rsidR="00B23FB6" w14:paraId="7671DD55" w14:textId="77777777" w:rsidTr="0071088C">
        <w:trPr>
          <w:jc w:val="center"/>
        </w:trPr>
        <w:tc>
          <w:tcPr>
            <w:tcW w:w="4530" w:type="dxa"/>
            <w:tcBorders>
              <w:top w:val="single" w:sz="4" w:space="0" w:color="00000A"/>
              <w:left w:val="single" w:sz="4" w:space="0" w:color="00000A"/>
              <w:bottom w:val="single" w:sz="4" w:space="0" w:color="00000A"/>
              <w:right w:val="single" w:sz="4" w:space="0" w:color="00000A"/>
            </w:tcBorders>
            <w:shd w:val="clear" w:color="auto" w:fill="F2F2F2"/>
            <w:tcMar>
              <w:left w:w="108" w:type="dxa"/>
            </w:tcMar>
          </w:tcPr>
          <w:p w14:paraId="32AE33BA" w14:textId="1879D6A6" w:rsidR="00B23FB6" w:rsidRDefault="00B23FB6" w:rsidP="0071088C">
            <w:pPr>
              <w:spacing w:line="360" w:lineRule="auto"/>
            </w:pPr>
            <w:r>
              <w:t>55-74%</w:t>
            </w:r>
          </w:p>
        </w:tc>
        <w:tc>
          <w:tcPr>
            <w:tcW w:w="4530" w:type="dxa"/>
            <w:tcBorders>
              <w:top w:val="single" w:sz="4" w:space="0" w:color="00000A"/>
              <w:left w:val="single" w:sz="4" w:space="0" w:color="00000A"/>
              <w:bottom w:val="single" w:sz="4" w:space="0" w:color="00000A"/>
              <w:right w:val="single" w:sz="4" w:space="0" w:color="00000A"/>
            </w:tcBorders>
            <w:shd w:val="clear" w:color="auto" w:fill="F2F2F2"/>
            <w:tcMar>
              <w:left w:w="108" w:type="dxa"/>
            </w:tcMar>
          </w:tcPr>
          <w:p w14:paraId="6003376B" w14:textId="77777777" w:rsidR="00B23FB6" w:rsidRDefault="00B23FB6" w:rsidP="0071088C">
            <w:pPr>
              <w:spacing w:line="360" w:lineRule="auto"/>
            </w:pPr>
            <w:r>
              <w:t>közepes (3)</w:t>
            </w:r>
          </w:p>
        </w:tc>
      </w:tr>
      <w:tr w:rsidR="00B23FB6" w14:paraId="50240F03" w14:textId="77777777" w:rsidTr="0071088C">
        <w:trPr>
          <w:jc w:val="center"/>
        </w:trPr>
        <w:tc>
          <w:tcPr>
            <w:tcW w:w="4530" w:type="dxa"/>
            <w:tcBorders>
              <w:top w:val="single" w:sz="4" w:space="0" w:color="00000A"/>
              <w:left w:val="single" w:sz="4" w:space="0" w:color="00000A"/>
              <w:bottom w:val="single" w:sz="4" w:space="0" w:color="00000A"/>
              <w:right w:val="single" w:sz="4" w:space="0" w:color="00000A"/>
            </w:tcBorders>
            <w:tcMar>
              <w:left w:w="108" w:type="dxa"/>
            </w:tcMar>
          </w:tcPr>
          <w:p w14:paraId="09450170" w14:textId="77777777" w:rsidR="00B23FB6" w:rsidRDefault="00B23FB6" w:rsidP="0071088C">
            <w:pPr>
              <w:spacing w:line="360" w:lineRule="auto"/>
            </w:pPr>
            <w:r>
              <w:t>75-89%</w:t>
            </w:r>
          </w:p>
        </w:tc>
        <w:tc>
          <w:tcPr>
            <w:tcW w:w="4530" w:type="dxa"/>
            <w:tcBorders>
              <w:top w:val="single" w:sz="4" w:space="0" w:color="00000A"/>
              <w:left w:val="single" w:sz="4" w:space="0" w:color="00000A"/>
              <w:bottom w:val="single" w:sz="4" w:space="0" w:color="00000A"/>
              <w:right w:val="single" w:sz="4" w:space="0" w:color="00000A"/>
            </w:tcBorders>
            <w:tcMar>
              <w:left w:w="108" w:type="dxa"/>
            </w:tcMar>
          </w:tcPr>
          <w:p w14:paraId="3754ED65" w14:textId="77777777" w:rsidR="00B23FB6" w:rsidRDefault="00B23FB6" w:rsidP="0071088C">
            <w:pPr>
              <w:spacing w:line="360" w:lineRule="auto"/>
            </w:pPr>
            <w:r>
              <w:t>jó (4)</w:t>
            </w:r>
          </w:p>
        </w:tc>
      </w:tr>
      <w:tr w:rsidR="00B23FB6" w14:paraId="17DCA59E" w14:textId="77777777" w:rsidTr="0071088C">
        <w:trPr>
          <w:jc w:val="center"/>
        </w:trPr>
        <w:tc>
          <w:tcPr>
            <w:tcW w:w="4530" w:type="dxa"/>
            <w:tcBorders>
              <w:top w:val="single" w:sz="4" w:space="0" w:color="00000A"/>
              <w:left w:val="single" w:sz="4" w:space="0" w:color="00000A"/>
              <w:bottom w:val="single" w:sz="4" w:space="0" w:color="00000A"/>
              <w:right w:val="single" w:sz="4" w:space="0" w:color="00000A"/>
            </w:tcBorders>
            <w:shd w:val="clear" w:color="auto" w:fill="F2F2F2"/>
            <w:tcMar>
              <w:left w:w="108" w:type="dxa"/>
            </w:tcMar>
          </w:tcPr>
          <w:p w14:paraId="1260BF55" w14:textId="77777777" w:rsidR="00B23FB6" w:rsidRDefault="00B23FB6" w:rsidP="0071088C">
            <w:pPr>
              <w:spacing w:line="360" w:lineRule="auto"/>
            </w:pPr>
            <w:r>
              <w:t>90-100%</w:t>
            </w:r>
          </w:p>
        </w:tc>
        <w:tc>
          <w:tcPr>
            <w:tcW w:w="4530" w:type="dxa"/>
            <w:tcBorders>
              <w:top w:val="single" w:sz="4" w:space="0" w:color="00000A"/>
              <w:left w:val="single" w:sz="4" w:space="0" w:color="00000A"/>
              <w:bottom w:val="single" w:sz="4" w:space="0" w:color="00000A"/>
              <w:right w:val="single" w:sz="4" w:space="0" w:color="00000A"/>
            </w:tcBorders>
            <w:shd w:val="clear" w:color="auto" w:fill="F2F2F2"/>
            <w:tcMar>
              <w:left w:w="108" w:type="dxa"/>
            </w:tcMar>
          </w:tcPr>
          <w:p w14:paraId="2498E02B" w14:textId="77777777" w:rsidR="00B23FB6" w:rsidRDefault="00B23FB6" w:rsidP="0071088C">
            <w:pPr>
              <w:spacing w:line="360" w:lineRule="auto"/>
            </w:pPr>
            <w:r>
              <w:t>jeles (5)</w:t>
            </w:r>
          </w:p>
        </w:tc>
      </w:tr>
    </w:tbl>
    <w:p w14:paraId="02837404" w14:textId="10FD3ED1" w:rsidR="00D37882" w:rsidRPr="00BC1ECE" w:rsidRDefault="00AD2C69" w:rsidP="007C7357">
      <w:pPr>
        <w:pStyle w:val="Cmsor3"/>
      </w:pPr>
      <w:bookmarkStart w:id="338" w:name="__RefHeading___Toc12226_2055014034"/>
      <w:bookmarkStart w:id="339" w:name="_Toc88935855"/>
      <w:bookmarkStart w:id="340" w:name="_Toc89149416"/>
      <w:bookmarkStart w:id="341" w:name="_Toc146183643"/>
      <w:bookmarkEnd w:id="338"/>
      <w:r w:rsidRPr="00BC1ECE">
        <w:t>A pedagógusok ellenőrzési, értékelési feladatai</w:t>
      </w:r>
      <w:bookmarkEnd w:id="339"/>
      <w:bookmarkEnd w:id="340"/>
      <w:bookmarkEnd w:id="341"/>
    </w:p>
    <w:p w14:paraId="77053037" w14:textId="77777777" w:rsidR="00D37882" w:rsidRDefault="00AD2C69">
      <w:pPr>
        <w:rPr>
          <w:color w:val="00000A"/>
          <w:u w:val="single"/>
        </w:rPr>
      </w:pPr>
      <w:r>
        <w:rPr>
          <w:color w:val="00000A"/>
          <w:u w:val="single"/>
        </w:rPr>
        <w:t>A szaktanárok ellenőrzési, értékelési feladata</w:t>
      </w:r>
    </w:p>
    <w:p w14:paraId="19D97B4D" w14:textId="77777777" w:rsidR="00E8292D" w:rsidRDefault="00E8292D">
      <w:pPr>
        <w:rPr>
          <w:color w:val="00000A"/>
          <w:u w:val="single"/>
        </w:rPr>
      </w:pPr>
    </w:p>
    <w:p w14:paraId="30A9B9FD" w14:textId="77777777" w:rsidR="00E8292D" w:rsidRPr="005B511D" w:rsidRDefault="00E8292D" w:rsidP="007E0F03">
      <w:pPr>
        <w:pStyle w:val="Listaszerbekezds"/>
        <w:numPr>
          <w:ilvl w:val="0"/>
          <w:numId w:val="261"/>
        </w:numPr>
        <w:rPr>
          <w:color w:val="EE0000"/>
        </w:rPr>
      </w:pPr>
      <w:r w:rsidRPr="005B511D">
        <w:rPr>
          <w:color w:val="EE0000"/>
        </w:rPr>
        <w:t xml:space="preserve">Heti 1-2 órás tantárgynál havonta egy, </w:t>
      </w:r>
      <w:proofErr w:type="spellStart"/>
      <w:r w:rsidRPr="005B511D">
        <w:rPr>
          <w:color w:val="EE0000"/>
        </w:rPr>
        <w:t>félévente</w:t>
      </w:r>
      <w:proofErr w:type="spellEnd"/>
      <w:r w:rsidRPr="005B511D">
        <w:rPr>
          <w:color w:val="EE0000"/>
        </w:rPr>
        <w:t xml:space="preserve"> legalább 3 osztályzattal, </w:t>
      </w:r>
    </w:p>
    <w:p w14:paraId="4FB19BB4" w14:textId="289A59A4" w:rsidR="00E8292D" w:rsidRPr="005B511D" w:rsidRDefault="00E8292D" w:rsidP="007E0F03">
      <w:pPr>
        <w:pStyle w:val="Listaszerbekezds"/>
        <w:numPr>
          <w:ilvl w:val="0"/>
          <w:numId w:val="261"/>
        </w:numPr>
        <w:rPr>
          <w:color w:val="EE0000"/>
        </w:rPr>
      </w:pPr>
      <w:r w:rsidRPr="005B511D">
        <w:rPr>
          <w:color w:val="EE0000"/>
        </w:rPr>
        <w:t xml:space="preserve">Heti 3-5 órás tantárgynál havi kettő, </w:t>
      </w:r>
      <w:proofErr w:type="spellStart"/>
      <w:r w:rsidRPr="005B511D">
        <w:rPr>
          <w:color w:val="EE0000"/>
        </w:rPr>
        <w:t>félévente</w:t>
      </w:r>
      <w:proofErr w:type="spellEnd"/>
      <w:r w:rsidRPr="005B511D">
        <w:rPr>
          <w:color w:val="EE0000"/>
        </w:rPr>
        <w:t xml:space="preserve"> legalább </w:t>
      </w:r>
      <w:r w:rsidR="00EA49E3" w:rsidRPr="005B511D">
        <w:rPr>
          <w:color w:val="EE0000"/>
        </w:rPr>
        <w:t>5</w:t>
      </w:r>
      <w:r w:rsidRPr="005B511D">
        <w:rPr>
          <w:color w:val="EE0000"/>
        </w:rPr>
        <w:t xml:space="preserve"> osztályzattal értékeljük tanulóink munkáját, megtartva ezzel is az értékelés folyamatosságának elvét. Kivételt képeznek a sokat hiányzó tanulók.</w:t>
      </w:r>
    </w:p>
    <w:p w14:paraId="5CE700E6" w14:textId="77777777" w:rsidR="001B397F" w:rsidRPr="005B511D" w:rsidRDefault="001B397F" w:rsidP="001B397F">
      <w:pPr>
        <w:pStyle w:val="Listaszerbekezds"/>
        <w:numPr>
          <w:ilvl w:val="0"/>
          <w:numId w:val="261"/>
        </w:numPr>
        <w:jc w:val="left"/>
        <w:textAlignment w:val="baseline"/>
        <w:rPr>
          <w:rFonts w:eastAsia="Times New Roman"/>
          <w:color w:val="EE0000"/>
          <w:lang w:eastAsia="hu-HU" w:bidi="ar-SA"/>
        </w:rPr>
      </w:pPr>
      <w:r w:rsidRPr="005B511D">
        <w:rPr>
          <w:rFonts w:eastAsia="Times New Roman"/>
          <w:color w:val="EE0000"/>
          <w:lang w:eastAsia="hu-HU" w:bidi="ar-SA"/>
        </w:rPr>
        <w:t>Az év végi minősítés és az osztályzatok lényegesen nem térhetnek el egymástól.</w:t>
      </w:r>
    </w:p>
    <w:p w14:paraId="251A5451" w14:textId="2CC23F3F" w:rsidR="001B397F" w:rsidRPr="005B511D" w:rsidRDefault="001B397F" w:rsidP="001B397F">
      <w:pPr>
        <w:pStyle w:val="Listaszerbekezds"/>
        <w:numPr>
          <w:ilvl w:val="0"/>
          <w:numId w:val="261"/>
        </w:numPr>
        <w:jc w:val="left"/>
        <w:textAlignment w:val="baseline"/>
        <w:rPr>
          <w:rFonts w:eastAsia="Times New Roman"/>
          <w:color w:val="EE0000"/>
          <w:lang w:eastAsia="hu-HU" w:bidi="ar-SA"/>
        </w:rPr>
      </w:pPr>
      <w:r w:rsidRPr="005B511D">
        <w:rPr>
          <w:rFonts w:eastAsia="Times New Roman"/>
          <w:color w:val="EE0000"/>
          <w:lang w:eastAsia="hu-HU" w:bidi="ar-SA"/>
        </w:rPr>
        <w:t>Ha az érdemjegyek átlaga</w:t>
      </w:r>
      <w:r w:rsidR="007B2253">
        <w:rPr>
          <w:rFonts w:eastAsia="Times New Roman"/>
          <w:color w:val="EE0000"/>
          <w:lang w:eastAsia="hu-HU" w:bidi="ar-SA"/>
        </w:rPr>
        <w:t xml:space="preserve"> 2-es érdemjegy felett</w:t>
      </w:r>
      <w:r w:rsidRPr="005B511D">
        <w:rPr>
          <w:rFonts w:eastAsia="Times New Roman"/>
          <w:color w:val="EE0000"/>
          <w:lang w:eastAsia="hu-HU" w:bidi="ar-SA"/>
        </w:rPr>
        <w:t xml:space="preserve"> nem éri el a</w:t>
      </w:r>
      <w:r w:rsidR="005B511D">
        <w:rPr>
          <w:rFonts w:eastAsia="Times New Roman"/>
          <w:color w:val="EE0000"/>
          <w:lang w:eastAsia="hu-HU" w:bidi="ar-SA"/>
        </w:rPr>
        <w:t xml:space="preserve"> </w:t>
      </w:r>
      <w:r w:rsidR="005B511D" w:rsidRPr="005B511D">
        <w:rPr>
          <w:rFonts w:eastAsia="Times New Roman"/>
          <w:color w:val="EE0000"/>
          <w:lang w:eastAsia="hu-HU" w:bidi="ar-SA"/>
        </w:rPr>
        <w:t>30</w:t>
      </w:r>
      <w:r w:rsidRPr="005B511D">
        <w:rPr>
          <w:rFonts w:eastAsia="Times New Roman"/>
          <w:color w:val="EE0000"/>
          <w:lang w:eastAsia="hu-HU" w:bidi="ar-SA"/>
        </w:rPr>
        <w:t xml:space="preserve"> századot, akkor a tanuló nem kaphatja meg a jobb érdemjegyet.</w:t>
      </w:r>
    </w:p>
    <w:p w14:paraId="65AB27E9" w14:textId="65B328B7" w:rsidR="001B397F" w:rsidRPr="005B511D" w:rsidRDefault="001B397F" w:rsidP="001B397F">
      <w:pPr>
        <w:pStyle w:val="Listaszerbekezds"/>
        <w:numPr>
          <w:ilvl w:val="0"/>
          <w:numId w:val="261"/>
        </w:numPr>
        <w:jc w:val="left"/>
        <w:textAlignment w:val="baseline"/>
        <w:rPr>
          <w:rFonts w:eastAsia="Times New Roman"/>
          <w:color w:val="EE0000"/>
          <w:lang w:eastAsia="hu-HU" w:bidi="ar-SA"/>
        </w:rPr>
      </w:pPr>
      <w:r w:rsidRPr="005B511D">
        <w:rPr>
          <w:rFonts w:eastAsia="Times New Roman"/>
          <w:color w:val="EE0000"/>
          <w:lang w:eastAsia="hu-HU" w:bidi="ar-SA"/>
        </w:rPr>
        <w:t xml:space="preserve">Ha az érdemjegyek átlaga </w:t>
      </w:r>
      <w:r w:rsidR="007B2253">
        <w:rPr>
          <w:rFonts w:eastAsia="Times New Roman"/>
          <w:color w:val="EE0000"/>
          <w:lang w:eastAsia="hu-HU" w:bidi="ar-SA"/>
        </w:rPr>
        <w:t xml:space="preserve">2-es érdemjegy felett </w:t>
      </w:r>
      <w:r w:rsidRPr="005B511D">
        <w:rPr>
          <w:rFonts w:eastAsia="Times New Roman"/>
          <w:color w:val="EE0000"/>
          <w:lang w:eastAsia="hu-HU" w:bidi="ar-SA"/>
        </w:rPr>
        <w:t>eléri 7</w:t>
      </w:r>
      <w:r w:rsidR="005B511D" w:rsidRPr="005B511D">
        <w:rPr>
          <w:rFonts w:eastAsia="Times New Roman"/>
          <w:color w:val="EE0000"/>
          <w:lang w:eastAsia="hu-HU" w:bidi="ar-SA"/>
        </w:rPr>
        <w:t>0</w:t>
      </w:r>
      <w:r w:rsidRPr="005B511D">
        <w:rPr>
          <w:rFonts w:eastAsia="Times New Roman"/>
          <w:color w:val="EE0000"/>
          <w:lang w:eastAsia="hu-HU" w:bidi="ar-SA"/>
        </w:rPr>
        <w:t xml:space="preserve"> századot, akkor a tanuló meg kell, hogy kapja a jobb érdemjegyet.</w:t>
      </w:r>
    </w:p>
    <w:p w14:paraId="1D179D3E" w14:textId="48D7CE52" w:rsidR="00D37882" w:rsidRDefault="001B397F" w:rsidP="005B511D">
      <w:pPr>
        <w:pStyle w:val="Listaszerbekezds"/>
        <w:numPr>
          <w:ilvl w:val="0"/>
          <w:numId w:val="261"/>
        </w:numPr>
        <w:jc w:val="left"/>
        <w:textAlignment w:val="baseline"/>
        <w:rPr>
          <w:rFonts w:eastAsia="Times New Roman"/>
          <w:color w:val="EE0000"/>
          <w:lang w:eastAsia="hu-HU" w:bidi="ar-SA"/>
        </w:rPr>
      </w:pPr>
      <w:r w:rsidRPr="005B511D">
        <w:rPr>
          <w:rFonts w:eastAsia="Times New Roman"/>
          <w:color w:val="EE0000"/>
          <w:lang w:eastAsia="hu-HU" w:bidi="ar-SA"/>
        </w:rPr>
        <w:t>Ha az érdemjegy átlaga</w:t>
      </w:r>
      <w:r w:rsidR="00801A8D">
        <w:rPr>
          <w:rFonts w:eastAsia="Times New Roman"/>
          <w:color w:val="EE0000"/>
          <w:lang w:eastAsia="hu-HU" w:bidi="ar-SA"/>
        </w:rPr>
        <w:t xml:space="preserve"> </w:t>
      </w:r>
      <w:r w:rsidR="00801A8D" w:rsidRPr="00801A8D">
        <w:rPr>
          <w:rFonts w:eastAsia="Times New Roman"/>
          <w:color w:val="EE0000"/>
          <w:u w:val="single"/>
          <w:lang w:eastAsia="hu-HU" w:bidi="ar-SA"/>
        </w:rPr>
        <w:t>alsó tagozaton</w:t>
      </w:r>
      <w:r w:rsidR="00801A8D">
        <w:rPr>
          <w:rFonts w:eastAsia="Times New Roman"/>
          <w:color w:val="EE0000"/>
          <w:lang w:eastAsia="hu-HU" w:bidi="ar-SA"/>
        </w:rPr>
        <w:t xml:space="preserve"> 0,51</w:t>
      </w:r>
      <w:r w:rsidRPr="005B511D">
        <w:rPr>
          <w:rFonts w:eastAsia="Times New Roman"/>
          <w:color w:val="EE0000"/>
          <w:lang w:eastAsia="hu-HU" w:bidi="ar-SA"/>
        </w:rPr>
        <w:t xml:space="preserve"> </w:t>
      </w:r>
      <w:r w:rsidR="00801A8D">
        <w:rPr>
          <w:rFonts w:eastAsia="Times New Roman"/>
          <w:color w:val="EE0000"/>
          <w:lang w:eastAsia="hu-HU" w:bidi="ar-SA"/>
        </w:rPr>
        <w:t xml:space="preserve">és 0,69 század között </w:t>
      </w:r>
      <w:proofErr w:type="gramStart"/>
      <w:r w:rsidR="00801A8D">
        <w:rPr>
          <w:rFonts w:eastAsia="Times New Roman"/>
          <w:color w:val="EE0000"/>
          <w:lang w:eastAsia="hu-HU" w:bidi="ar-SA"/>
        </w:rPr>
        <w:t>van ,</w:t>
      </w:r>
      <w:r w:rsidR="00496966" w:rsidRPr="0002050A">
        <w:rPr>
          <w:rFonts w:eastAsia="Times New Roman"/>
          <w:color w:val="EE0000"/>
          <w:u w:val="single"/>
          <w:lang w:eastAsia="hu-HU" w:bidi="ar-SA"/>
        </w:rPr>
        <w:t>felső</w:t>
      </w:r>
      <w:proofErr w:type="gramEnd"/>
      <w:r w:rsidR="00496966" w:rsidRPr="0002050A">
        <w:rPr>
          <w:rFonts w:eastAsia="Times New Roman"/>
          <w:color w:val="EE0000"/>
          <w:u w:val="single"/>
          <w:lang w:eastAsia="hu-HU" w:bidi="ar-SA"/>
        </w:rPr>
        <w:t xml:space="preserve"> </w:t>
      </w:r>
      <w:r w:rsidR="0002050A" w:rsidRPr="0002050A">
        <w:rPr>
          <w:rFonts w:eastAsia="Times New Roman"/>
          <w:color w:val="EE0000"/>
          <w:u w:val="single"/>
          <w:lang w:eastAsia="hu-HU" w:bidi="ar-SA"/>
        </w:rPr>
        <w:t>tagozaton</w:t>
      </w:r>
      <w:r w:rsidR="0002050A">
        <w:rPr>
          <w:rFonts w:eastAsia="Times New Roman"/>
          <w:color w:val="EE0000"/>
          <w:lang w:eastAsia="hu-HU" w:bidi="ar-SA"/>
        </w:rPr>
        <w:t xml:space="preserve"> </w:t>
      </w:r>
      <w:r w:rsidR="005B511D" w:rsidRPr="005B511D">
        <w:rPr>
          <w:rFonts w:eastAsia="Times New Roman"/>
          <w:color w:val="EE0000"/>
          <w:lang w:eastAsia="hu-HU" w:bidi="ar-SA"/>
        </w:rPr>
        <w:t>0,31</w:t>
      </w:r>
      <w:r w:rsidRPr="005B511D">
        <w:rPr>
          <w:rFonts w:eastAsia="Times New Roman"/>
          <w:color w:val="EE0000"/>
          <w:lang w:eastAsia="hu-HU" w:bidi="ar-SA"/>
        </w:rPr>
        <w:t xml:space="preserve"> és </w:t>
      </w:r>
      <w:r w:rsidR="005B511D" w:rsidRPr="005B511D">
        <w:rPr>
          <w:rFonts w:eastAsia="Times New Roman"/>
          <w:color w:val="EE0000"/>
          <w:lang w:eastAsia="hu-HU" w:bidi="ar-SA"/>
        </w:rPr>
        <w:t>0,69</w:t>
      </w:r>
      <w:r w:rsidRPr="005B511D">
        <w:rPr>
          <w:rFonts w:eastAsia="Times New Roman"/>
          <w:color w:val="EE0000"/>
          <w:lang w:eastAsia="hu-HU" w:bidi="ar-SA"/>
        </w:rPr>
        <w:t xml:space="preserve"> század között van, akkor</w:t>
      </w:r>
      <w:r w:rsidR="005B511D" w:rsidRPr="005B511D">
        <w:rPr>
          <w:rFonts w:eastAsia="Times New Roman"/>
          <w:color w:val="EE0000"/>
          <w:lang w:eastAsia="hu-HU" w:bidi="ar-SA"/>
        </w:rPr>
        <w:t xml:space="preserve"> a</w:t>
      </w:r>
      <w:r w:rsidRPr="005B511D">
        <w:rPr>
          <w:rFonts w:eastAsia="Times New Roman"/>
          <w:color w:val="EE0000"/>
          <w:lang w:eastAsia="hu-HU" w:bidi="ar-SA"/>
        </w:rPr>
        <w:t xml:space="preserve"> </w:t>
      </w:r>
      <w:r w:rsidR="005B511D" w:rsidRPr="005B511D">
        <w:rPr>
          <w:rFonts w:eastAsia="Times New Roman"/>
          <w:color w:val="EE0000"/>
          <w:lang w:eastAsia="hu-HU" w:bidi="ar-SA"/>
        </w:rPr>
        <w:t>szak</w:t>
      </w:r>
      <w:r w:rsidRPr="005B511D">
        <w:rPr>
          <w:rFonts w:eastAsia="Times New Roman"/>
          <w:color w:val="EE0000"/>
          <w:lang w:eastAsia="hu-HU" w:bidi="ar-SA"/>
        </w:rPr>
        <w:t>tanár szabad</w:t>
      </w:r>
      <w:r w:rsidR="005B511D" w:rsidRPr="005B511D">
        <w:rPr>
          <w:rFonts w:eastAsia="Times New Roman"/>
          <w:color w:val="EE0000"/>
          <w:lang w:eastAsia="hu-HU" w:bidi="ar-SA"/>
        </w:rPr>
        <w:t xml:space="preserve">on </w:t>
      </w:r>
      <w:proofErr w:type="gramStart"/>
      <w:r w:rsidR="005B511D" w:rsidRPr="005B511D">
        <w:rPr>
          <w:rFonts w:eastAsia="Times New Roman"/>
          <w:color w:val="EE0000"/>
          <w:lang w:eastAsia="hu-HU" w:bidi="ar-SA"/>
        </w:rPr>
        <w:t>dönthet</w:t>
      </w:r>
      <w:proofErr w:type="gramEnd"/>
      <w:r w:rsidR="005B511D" w:rsidRPr="005B511D">
        <w:rPr>
          <w:rFonts w:eastAsia="Times New Roman"/>
          <w:color w:val="EE0000"/>
          <w:lang w:eastAsia="hu-HU" w:bidi="ar-SA"/>
        </w:rPr>
        <w:t xml:space="preserve"> </w:t>
      </w:r>
      <w:r w:rsidR="007B2253">
        <w:rPr>
          <w:rFonts w:eastAsia="Times New Roman"/>
          <w:color w:val="EE0000"/>
          <w:lang w:eastAsia="hu-HU" w:bidi="ar-SA"/>
        </w:rPr>
        <w:t>hogy</w:t>
      </w:r>
      <w:r w:rsidR="005B511D" w:rsidRPr="005B511D">
        <w:rPr>
          <w:rFonts w:eastAsia="Times New Roman"/>
          <w:color w:val="EE0000"/>
          <w:lang w:eastAsia="hu-HU" w:bidi="ar-SA"/>
        </w:rPr>
        <w:t xml:space="preserve"> felfel</w:t>
      </w:r>
      <w:r w:rsidR="007B2253">
        <w:rPr>
          <w:rFonts w:eastAsia="Times New Roman"/>
          <w:color w:val="EE0000"/>
          <w:lang w:eastAsia="hu-HU" w:bidi="ar-SA"/>
        </w:rPr>
        <w:t>é</w:t>
      </w:r>
      <w:r w:rsidR="005B511D" w:rsidRPr="005B511D">
        <w:rPr>
          <w:rFonts w:eastAsia="Times New Roman"/>
          <w:color w:val="EE0000"/>
          <w:lang w:eastAsia="hu-HU" w:bidi="ar-SA"/>
        </w:rPr>
        <w:t>, vagy lefel</w:t>
      </w:r>
      <w:r w:rsidR="007B2253">
        <w:rPr>
          <w:rFonts w:eastAsia="Times New Roman"/>
          <w:color w:val="EE0000"/>
          <w:lang w:eastAsia="hu-HU" w:bidi="ar-SA"/>
        </w:rPr>
        <w:t>é</w:t>
      </w:r>
      <w:r w:rsidR="005B511D" w:rsidRPr="005B511D">
        <w:rPr>
          <w:rFonts w:eastAsia="Times New Roman"/>
          <w:color w:val="EE0000"/>
          <w:lang w:eastAsia="hu-HU" w:bidi="ar-SA"/>
        </w:rPr>
        <w:t xml:space="preserve"> kerekítésben.</w:t>
      </w:r>
    </w:p>
    <w:p w14:paraId="69B58CEF" w14:textId="27B7A224" w:rsidR="007B2253" w:rsidRPr="005B511D" w:rsidRDefault="007B2253" w:rsidP="005B511D">
      <w:pPr>
        <w:pStyle w:val="Listaszerbekezds"/>
        <w:numPr>
          <w:ilvl w:val="0"/>
          <w:numId w:val="261"/>
        </w:numPr>
        <w:jc w:val="left"/>
        <w:textAlignment w:val="baseline"/>
        <w:rPr>
          <w:rFonts w:eastAsia="Times New Roman"/>
          <w:color w:val="EE0000"/>
          <w:lang w:eastAsia="hu-HU" w:bidi="ar-SA"/>
        </w:rPr>
      </w:pPr>
      <w:r>
        <w:rPr>
          <w:rFonts w:eastAsia="Times New Roman"/>
          <w:color w:val="EE0000"/>
          <w:lang w:eastAsia="hu-HU" w:bidi="ar-SA"/>
        </w:rPr>
        <w:t xml:space="preserve">1,99-ig a tanuló eredménye elégtelennek minősül, ezért buktatható. </w:t>
      </w:r>
    </w:p>
    <w:p w14:paraId="2125862C" w14:textId="4F765530" w:rsidR="00D37882" w:rsidRPr="005B511D" w:rsidRDefault="00AD2C69" w:rsidP="005B511D">
      <w:pPr>
        <w:pStyle w:val="Lista"/>
        <w:numPr>
          <w:ilvl w:val="0"/>
          <w:numId w:val="261"/>
        </w:numPr>
        <w:spacing w:after="0" w:line="240" w:lineRule="auto"/>
      </w:pPr>
      <w:r>
        <w:rPr>
          <w:rFonts w:cs="Times New Roman"/>
        </w:rPr>
        <w:t xml:space="preserve">Az elméleti tantárgyak tananyagából a szóbeli kifejezőkészség fejlesztése érdekében </w:t>
      </w:r>
      <w:r w:rsidR="008C0980">
        <w:rPr>
          <w:rFonts w:cs="Times New Roman"/>
        </w:rPr>
        <w:t xml:space="preserve">lehetőség szerint </w:t>
      </w:r>
      <w:proofErr w:type="spellStart"/>
      <w:r>
        <w:rPr>
          <w:rFonts w:cs="Times New Roman"/>
        </w:rPr>
        <w:t>félévente</w:t>
      </w:r>
      <w:proofErr w:type="spellEnd"/>
      <w:r>
        <w:rPr>
          <w:rFonts w:cs="Times New Roman"/>
        </w:rPr>
        <w:t xml:space="preserve"> legalább egyszer szóban is feleljenek a tanulók.</w:t>
      </w:r>
    </w:p>
    <w:p w14:paraId="53F567E7" w14:textId="77777777" w:rsidR="00D37882" w:rsidRDefault="00AD2C69" w:rsidP="00AD2C69">
      <w:pPr>
        <w:pStyle w:val="Lista"/>
        <w:numPr>
          <w:ilvl w:val="0"/>
          <w:numId w:val="167"/>
        </w:numPr>
        <w:spacing w:after="0" w:line="240" w:lineRule="auto"/>
        <w:rPr>
          <w:rFonts w:cs="Times New Roman"/>
        </w:rPr>
      </w:pPr>
      <w:r>
        <w:rPr>
          <w:rFonts w:cs="Times New Roman"/>
        </w:rPr>
        <w:t>Ha a tanuló félévkor vagy év végén bukásra áll, lehetősége van az adott félév/tanév követelményeiből minimum szintű felmérést írni. A minimum szintű felmérő érdemjegye maximum 2-es lehet, ehhez a tanulónak a feladatsor 75%-át kell teljesítenie. Ha a tanuló az előírt szintet teljesítette, elégséges érdemjeggyel lezárható.</w:t>
      </w:r>
    </w:p>
    <w:p w14:paraId="089FE9BB" w14:textId="77777777" w:rsidR="00D37882" w:rsidRDefault="00AD2C69" w:rsidP="00AD2C69">
      <w:pPr>
        <w:pStyle w:val="Lista"/>
        <w:numPr>
          <w:ilvl w:val="0"/>
          <w:numId w:val="167"/>
        </w:numPr>
        <w:spacing w:after="0" w:line="240" w:lineRule="auto"/>
        <w:rPr>
          <w:rFonts w:cs="Times New Roman"/>
        </w:rPr>
      </w:pPr>
      <w:r>
        <w:rPr>
          <w:rFonts w:cs="Times New Roman"/>
        </w:rPr>
        <w:t>Adott tantárgyat nem tanult (pl. nyelv) gyermeknek abból a tárgyból különbözeti vizsgát kell tenni. Indokolt esetben felzárkóztatási idő adható. Időtartamáról az intézményvezető dönt. A felzárkóztatási idő lejártával a tanuló osztályozható.</w:t>
      </w:r>
    </w:p>
    <w:p w14:paraId="2E194907" w14:textId="77777777" w:rsidR="00D37882" w:rsidRDefault="00AD2C69">
      <w:pPr>
        <w:rPr>
          <w:u w:val="single"/>
        </w:rPr>
      </w:pPr>
      <w:bookmarkStart w:id="342" w:name="_Toc1997547"/>
      <w:bookmarkEnd w:id="342"/>
      <w:r>
        <w:rPr>
          <w:u w:val="single"/>
        </w:rPr>
        <w:t>Az osztályfőnök feladata:</w:t>
      </w:r>
    </w:p>
    <w:p w14:paraId="1B135C66" w14:textId="77777777" w:rsidR="00D37882" w:rsidRDefault="00AD2C69" w:rsidP="00AD2C69">
      <w:pPr>
        <w:pStyle w:val="Lista"/>
        <w:numPr>
          <w:ilvl w:val="0"/>
          <w:numId w:val="168"/>
        </w:numPr>
        <w:spacing w:after="0" w:line="240" w:lineRule="auto"/>
        <w:rPr>
          <w:rFonts w:cs="Times New Roman"/>
        </w:rPr>
      </w:pPr>
      <w:r>
        <w:rPr>
          <w:rFonts w:cs="Times New Roman"/>
        </w:rPr>
        <w:t>Abban az esetben, ha az év végi jegyek lényegesen eltérnek a tanítási év közben adott érdemjegyek átlagától, az osztályozó értekezletet megelőzően hívja fel a szaktanár figyelmét az eltérésre.</w:t>
      </w:r>
    </w:p>
    <w:p w14:paraId="50CC7A23" w14:textId="77777777" w:rsidR="00D37882" w:rsidRDefault="00AD2C69" w:rsidP="00AD2C69">
      <w:pPr>
        <w:pStyle w:val="Lista"/>
        <w:numPr>
          <w:ilvl w:val="0"/>
          <w:numId w:val="168"/>
        </w:numPr>
        <w:spacing w:after="0" w:line="240" w:lineRule="auto"/>
        <w:rPr>
          <w:rFonts w:cs="Times New Roman"/>
        </w:rPr>
      </w:pPr>
      <w:r>
        <w:rPr>
          <w:rFonts w:cs="Times New Roman"/>
        </w:rPr>
        <w:t>Az osztályozó értekezleten az osztályfőnök jelezze a testületnek az esetleges lezárási problémákat.</w:t>
      </w:r>
    </w:p>
    <w:p w14:paraId="0F9A3BF7" w14:textId="77777777" w:rsidR="00D37882" w:rsidRDefault="00AD2C69">
      <w:bookmarkStart w:id="343" w:name="_Toc1997548"/>
      <w:r>
        <w:rPr>
          <w:u w:val="single"/>
        </w:rPr>
        <w:t>A nevelőtestület feladata:</w:t>
      </w:r>
      <w:bookmarkEnd w:id="343"/>
      <w:r>
        <w:rPr>
          <w:u w:val="single"/>
        </w:rPr>
        <w:t xml:space="preserve"> </w:t>
      </w:r>
    </w:p>
    <w:p w14:paraId="56D5D9AC" w14:textId="7C60A3C4" w:rsidR="00515063" w:rsidRPr="00744230" w:rsidRDefault="00AD2C69" w:rsidP="00744230">
      <w:pPr>
        <w:pStyle w:val="Lista"/>
        <w:numPr>
          <w:ilvl w:val="0"/>
          <w:numId w:val="169"/>
        </w:numPr>
        <w:spacing w:after="0" w:line="240" w:lineRule="auto"/>
        <w:rPr>
          <w:rFonts w:cs="Times New Roman"/>
        </w:rPr>
      </w:pPr>
      <w:r>
        <w:rPr>
          <w:rFonts w:cs="Times New Roman"/>
        </w:rPr>
        <w:t>Az osztályozó értekezleten a nevelőtestületnek jogában áll az osztályzatot módosítani.</w:t>
      </w:r>
    </w:p>
    <w:p w14:paraId="51AC05EC" w14:textId="4AFA7F77" w:rsidR="00D37882" w:rsidRPr="00BC1ECE" w:rsidRDefault="00AD2C69" w:rsidP="007C7357">
      <w:pPr>
        <w:pStyle w:val="Cmsor3"/>
      </w:pPr>
      <w:bookmarkStart w:id="344" w:name="__RefHeading___Toc12228_2055014034"/>
      <w:bookmarkStart w:id="345" w:name="_Toc88935856"/>
      <w:bookmarkStart w:id="346" w:name="_Toc89149417"/>
      <w:bookmarkStart w:id="347" w:name="_Toc146183644"/>
      <w:bookmarkEnd w:id="344"/>
      <w:r w:rsidRPr="00BC1ECE">
        <w:t>Az értékeléshez használt dokumentumok</w:t>
      </w:r>
      <w:bookmarkEnd w:id="345"/>
      <w:bookmarkEnd w:id="346"/>
      <w:bookmarkEnd w:id="347"/>
    </w:p>
    <w:tbl>
      <w:tblPr>
        <w:tblW w:w="920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4" w:type="dxa"/>
          <w:bottom w:w="55" w:type="dxa"/>
          <w:right w:w="55" w:type="dxa"/>
        </w:tblCellMar>
        <w:tblLook w:val="04A0" w:firstRow="1" w:lastRow="0" w:firstColumn="1" w:lastColumn="0" w:noHBand="0" w:noVBand="1"/>
      </w:tblPr>
      <w:tblGrid>
        <w:gridCol w:w="3080"/>
        <w:gridCol w:w="3230"/>
        <w:gridCol w:w="2891"/>
      </w:tblGrid>
      <w:tr w:rsidR="00D37882" w14:paraId="51A09E56" w14:textId="77777777">
        <w:trPr>
          <w:jc w:val="center"/>
        </w:trPr>
        <w:tc>
          <w:tcPr>
            <w:tcW w:w="9201" w:type="dxa"/>
            <w:gridSpan w:val="3"/>
            <w:tcBorders>
              <w:top w:val="single" w:sz="2" w:space="0" w:color="000000"/>
              <w:left w:val="single" w:sz="2" w:space="0" w:color="000000"/>
              <w:bottom w:val="single" w:sz="2" w:space="0" w:color="000000"/>
              <w:right w:val="single" w:sz="2" w:space="0" w:color="000000"/>
            </w:tcBorders>
            <w:shd w:val="clear" w:color="auto" w:fill="FFFF99"/>
            <w:tcMar>
              <w:left w:w="54" w:type="dxa"/>
            </w:tcMar>
          </w:tcPr>
          <w:p w14:paraId="025D555E" w14:textId="77777777" w:rsidR="00D37882" w:rsidRDefault="00AD2C69">
            <w:pPr>
              <w:jc w:val="center"/>
              <w:rPr>
                <w:b/>
                <w:bCs/>
              </w:rPr>
            </w:pPr>
            <w:bookmarkStart w:id="348" w:name="__RefHeading___Toc12230_2055014034"/>
            <w:bookmarkEnd w:id="348"/>
            <w:r>
              <w:rPr>
                <w:b/>
                <w:bCs/>
              </w:rPr>
              <w:t>Az értékeléshez használt dokumentumok</w:t>
            </w:r>
          </w:p>
        </w:tc>
      </w:tr>
      <w:tr w:rsidR="00D37882" w14:paraId="0C8CFF3F" w14:textId="77777777">
        <w:trPr>
          <w:jc w:val="center"/>
        </w:trPr>
        <w:tc>
          <w:tcPr>
            <w:tcW w:w="3080" w:type="dxa"/>
            <w:tcBorders>
              <w:left w:val="single" w:sz="2" w:space="0" w:color="000000"/>
              <w:bottom w:val="single" w:sz="2" w:space="0" w:color="000000"/>
            </w:tcBorders>
            <w:shd w:val="clear" w:color="auto" w:fill="FFFFFF"/>
            <w:tcMar>
              <w:left w:w="54" w:type="dxa"/>
            </w:tcMar>
          </w:tcPr>
          <w:p w14:paraId="19E72303" w14:textId="77777777" w:rsidR="00D37882" w:rsidRDefault="00AD2C69">
            <w:pPr>
              <w:pStyle w:val="Tblzattartalom"/>
              <w:jc w:val="center"/>
              <w:rPr>
                <w:b/>
                <w:bCs/>
              </w:rPr>
            </w:pPr>
            <w:r>
              <w:rPr>
                <w:b/>
                <w:bCs/>
              </w:rPr>
              <w:lastRenderedPageBreak/>
              <w:t>Évfolyam</w:t>
            </w:r>
          </w:p>
        </w:tc>
        <w:tc>
          <w:tcPr>
            <w:tcW w:w="3230" w:type="dxa"/>
            <w:tcBorders>
              <w:left w:val="single" w:sz="2" w:space="0" w:color="000000"/>
              <w:bottom w:val="single" w:sz="2" w:space="0" w:color="000000"/>
            </w:tcBorders>
            <w:shd w:val="clear" w:color="auto" w:fill="FFFFFF"/>
            <w:tcMar>
              <w:left w:w="54" w:type="dxa"/>
            </w:tcMar>
          </w:tcPr>
          <w:p w14:paraId="5336E56F" w14:textId="77777777" w:rsidR="00D37882" w:rsidRDefault="00AD2C69">
            <w:pPr>
              <w:pStyle w:val="Tblzattartalom"/>
              <w:jc w:val="center"/>
              <w:rPr>
                <w:b/>
                <w:bCs/>
              </w:rPr>
            </w:pPr>
            <w:r>
              <w:rPr>
                <w:b/>
                <w:bCs/>
              </w:rPr>
              <w:t>Szorgalmi időben és félévkor</w:t>
            </w:r>
          </w:p>
        </w:tc>
        <w:tc>
          <w:tcPr>
            <w:tcW w:w="2891" w:type="dxa"/>
            <w:tcBorders>
              <w:left w:val="single" w:sz="2" w:space="0" w:color="000000"/>
              <w:bottom w:val="single" w:sz="2" w:space="0" w:color="000000"/>
              <w:right w:val="single" w:sz="2" w:space="0" w:color="000000"/>
            </w:tcBorders>
            <w:shd w:val="clear" w:color="auto" w:fill="FFFFFF"/>
            <w:tcMar>
              <w:left w:w="54" w:type="dxa"/>
            </w:tcMar>
          </w:tcPr>
          <w:p w14:paraId="7C0CA7C4" w14:textId="77777777" w:rsidR="00D37882" w:rsidRDefault="00AD2C69">
            <w:pPr>
              <w:pStyle w:val="Tblzattartalom"/>
              <w:jc w:val="center"/>
              <w:rPr>
                <w:b/>
                <w:bCs/>
              </w:rPr>
            </w:pPr>
            <w:r>
              <w:rPr>
                <w:b/>
                <w:bCs/>
              </w:rPr>
              <w:t>Tanév végén</w:t>
            </w:r>
          </w:p>
        </w:tc>
      </w:tr>
      <w:tr w:rsidR="00D37882" w14:paraId="0D0E4AFC" w14:textId="77777777">
        <w:trPr>
          <w:jc w:val="center"/>
        </w:trPr>
        <w:tc>
          <w:tcPr>
            <w:tcW w:w="3080" w:type="dxa"/>
            <w:tcBorders>
              <w:left w:val="single" w:sz="2" w:space="0" w:color="000000"/>
              <w:bottom w:val="single" w:sz="2" w:space="0" w:color="000000"/>
            </w:tcBorders>
            <w:tcMar>
              <w:left w:w="54" w:type="dxa"/>
            </w:tcMar>
          </w:tcPr>
          <w:p w14:paraId="1828BCE0" w14:textId="77777777" w:rsidR="00D37882" w:rsidRDefault="00AD2C69" w:rsidP="00AD2C69">
            <w:pPr>
              <w:pStyle w:val="Tblzattartalom"/>
              <w:numPr>
                <w:ilvl w:val="0"/>
                <w:numId w:val="170"/>
              </w:numPr>
            </w:pPr>
            <w:r>
              <w:t>Az 1. évfolyamon</w:t>
            </w:r>
          </w:p>
          <w:p w14:paraId="6DE29E8F" w14:textId="77777777" w:rsidR="00D37882" w:rsidRDefault="00AD2C69" w:rsidP="00AD2C69">
            <w:pPr>
              <w:pStyle w:val="Tblzattartalom"/>
              <w:numPr>
                <w:ilvl w:val="0"/>
                <w:numId w:val="170"/>
              </w:numPr>
            </w:pPr>
            <w:r>
              <w:t>2. évfolyamon félévkor</w:t>
            </w:r>
          </w:p>
        </w:tc>
        <w:tc>
          <w:tcPr>
            <w:tcW w:w="3230" w:type="dxa"/>
            <w:tcBorders>
              <w:left w:val="single" w:sz="2" w:space="0" w:color="000000"/>
              <w:bottom w:val="single" w:sz="2" w:space="0" w:color="000000"/>
            </w:tcBorders>
            <w:tcMar>
              <w:left w:w="54" w:type="dxa"/>
            </w:tcMar>
          </w:tcPr>
          <w:p w14:paraId="29E9D534" w14:textId="77777777" w:rsidR="00D37882" w:rsidRDefault="00AD2C69">
            <w:pPr>
              <w:pStyle w:val="Tblzattartalom"/>
            </w:pPr>
            <w:r>
              <w:t>KRÉTA elektronikus napló</w:t>
            </w:r>
          </w:p>
        </w:tc>
        <w:tc>
          <w:tcPr>
            <w:tcW w:w="2891" w:type="dxa"/>
            <w:tcBorders>
              <w:left w:val="single" w:sz="2" w:space="0" w:color="000000"/>
              <w:bottom w:val="single" w:sz="2" w:space="0" w:color="000000"/>
              <w:right w:val="single" w:sz="2" w:space="0" w:color="000000"/>
            </w:tcBorders>
            <w:tcMar>
              <w:left w:w="54" w:type="dxa"/>
            </w:tcMar>
          </w:tcPr>
          <w:p w14:paraId="0AA4EC1C" w14:textId="77777777" w:rsidR="00D37882" w:rsidRDefault="00AD2C69">
            <w:pPr>
              <w:pStyle w:val="Tblzattartalom"/>
            </w:pPr>
            <w:r>
              <w:t>KRÉTA elektronikus napló</w:t>
            </w:r>
          </w:p>
          <w:p w14:paraId="740294D5" w14:textId="77777777" w:rsidR="00D37882" w:rsidRDefault="00AD2C69">
            <w:pPr>
              <w:pStyle w:val="Tblzattartalom"/>
            </w:pPr>
            <w:r>
              <w:t>Bizonyítvány</w:t>
            </w:r>
          </w:p>
          <w:p w14:paraId="2214A518" w14:textId="77777777" w:rsidR="00D37882" w:rsidRDefault="00AD2C69">
            <w:pPr>
              <w:pStyle w:val="Tblzattartalom"/>
            </w:pPr>
            <w:r>
              <w:t>Törzslap</w:t>
            </w:r>
          </w:p>
        </w:tc>
      </w:tr>
      <w:tr w:rsidR="00D37882" w14:paraId="0F6678A5" w14:textId="77777777">
        <w:trPr>
          <w:jc w:val="center"/>
        </w:trPr>
        <w:tc>
          <w:tcPr>
            <w:tcW w:w="3080" w:type="dxa"/>
            <w:tcBorders>
              <w:left w:val="single" w:sz="2" w:space="0" w:color="000000"/>
              <w:bottom w:val="single" w:sz="2" w:space="0" w:color="000000"/>
            </w:tcBorders>
            <w:tcMar>
              <w:left w:w="54" w:type="dxa"/>
            </w:tcMar>
          </w:tcPr>
          <w:p w14:paraId="785F6109" w14:textId="77777777" w:rsidR="00D37882" w:rsidRDefault="00AD2C69" w:rsidP="00AD2C69">
            <w:pPr>
              <w:pStyle w:val="Tblzattartalom"/>
              <w:numPr>
                <w:ilvl w:val="0"/>
                <w:numId w:val="171"/>
              </w:numPr>
            </w:pPr>
            <w:r>
              <w:t>2-8. évfolyamokon</w:t>
            </w:r>
          </w:p>
        </w:tc>
        <w:tc>
          <w:tcPr>
            <w:tcW w:w="3230" w:type="dxa"/>
            <w:tcBorders>
              <w:left w:val="single" w:sz="2" w:space="0" w:color="000000"/>
              <w:bottom w:val="single" w:sz="2" w:space="0" w:color="000000"/>
            </w:tcBorders>
            <w:tcMar>
              <w:left w:w="54" w:type="dxa"/>
            </w:tcMar>
          </w:tcPr>
          <w:p w14:paraId="7E1A9F03" w14:textId="77777777" w:rsidR="00D37882" w:rsidRDefault="00AD2C69">
            <w:pPr>
              <w:pStyle w:val="Tblzattartalom"/>
            </w:pPr>
            <w:r>
              <w:t>KRÉTA elektronikus napló</w:t>
            </w:r>
          </w:p>
        </w:tc>
        <w:tc>
          <w:tcPr>
            <w:tcW w:w="2891" w:type="dxa"/>
            <w:tcBorders>
              <w:left w:val="single" w:sz="2" w:space="0" w:color="000000"/>
              <w:bottom w:val="single" w:sz="2" w:space="0" w:color="000000"/>
              <w:right w:val="single" w:sz="2" w:space="0" w:color="000000"/>
            </w:tcBorders>
            <w:tcMar>
              <w:left w:w="54" w:type="dxa"/>
            </w:tcMar>
          </w:tcPr>
          <w:p w14:paraId="5E5322F6" w14:textId="77777777" w:rsidR="00D37882" w:rsidRDefault="00AD2C69">
            <w:pPr>
              <w:pStyle w:val="Tblzattartalom"/>
            </w:pPr>
            <w:r>
              <w:t>KRÉTA elektronikus napló</w:t>
            </w:r>
          </w:p>
          <w:p w14:paraId="36710E5C" w14:textId="77777777" w:rsidR="00D37882" w:rsidRDefault="00AD2C69">
            <w:pPr>
              <w:pStyle w:val="Tblzattartalom"/>
            </w:pPr>
            <w:r>
              <w:t>Bizonyítvány</w:t>
            </w:r>
          </w:p>
          <w:p w14:paraId="2A40B4D7" w14:textId="77777777" w:rsidR="00D37882" w:rsidRDefault="00AD2C69">
            <w:pPr>
              <w:pStyle w:val="Tblzattartalom"/>
            </w:pPr>
            <w:r>
              <w:t>Törzslap</w:t>
            </w:r>
          </w:p>
        </w:tc>
      </w:tr>
    </w:tbl>
    <w:p w14:paraId="692F11EE" w14:textId="3AA5A7B6" w:rsidR="00D37882" w:rsidRPr="00BC1ECE" w:rsidRDefault="00AD2C69" w:rsidP="007C7357">
      <w:pPr>
        <w:pStyle w:val="Cmsor3"/>
      </w:pPr>
      <w:bookmarkStart w:id="349" w:name="__RefHeading___Toc12232_2055014034"/>
      <w:bookmarkStart w:id="350" w:name="_Toc88935857"/>
      <w:bookmarkStart w:id="351" w:name="_Toc89149418"/>
      <w:bookmarkStart w:id="352" w:name="_Toc146183645"/>
      <w:bookmarkEnd w:id="349"/>
      <w:r w:rsidRPr="00BC1ECE">
        <w:t>Az iskola magasabb évfolyamára lépés feltételei</w:t>
      </w:r>
      <w:bookmarkEnd w:id="350"/>
      <w:bookmarkEnd w:id="351"/>
      <w:bookmarkEnd w:id="352"/>
    </w:p>
    <w:p w14:paraId="3483E0A1" w14:textId="77777777" w:rsidR="00D37882" w:rsidRDefault="00AD2C69">
      <w:r>
        <w:t>A tanuló az iskola magasabb évfolyamára akkor léphet, ha az iskola helyi tantervében meghatározott minimum követelményeket az adott évfolyamon a tanév végére minden tantárgyból teljesítette. A minimum követelményeket a helyi tantervek tartalmazzák tantárgyanként.</w:t>
      </w:r>
    </w:p>
    <w:p w14:paraId="424D408D" w14:textId="77777777" w:rsidR="00D37882" w:rsidRDefault="00D37882"/>
    <w:p w14:paraId="28B246AD" w14:textId="77777777" w:rsidR="00D37882" w:rsidRDefault="00AD2C69" w:rsidP="00AD2C69">
      <w:pPr>
        <w:numPr>
          <w:ilvl w:val="0"/>
          <w:numId w:val="172"/>
        </w:numPr>
      </w:pPr>
      <w:r>
        <w:t>A követelmények teljesítését a nevelők a tanulók év közbeni tanulmányi munkája, illetve érdemjegyei alapján bírálják el.</w:t>
      </w:r>
    </w:p>
    <w:p w14:paraId="5A4E3270" w14:textId="77777777" w:rsidR="00D37882" w:rsidRDefault="00AD2C69" w:rsidP="00AD2C69">
      <w:pPr>
        <w:numPr>
          <w:ilvl w:val="0"/>
          <w:numId w:val="172"/>
        </w:numPr>
      </w:pPr>
      <w:r>
        <w:t>Ha a tanuló a tanév végén elégtelen osztályzatot szerez, a következő tanévet megelőző augusztus hónapban javítóvizsgát tehet.</w:t>
      </w:r>
    </w:p>
    <w:p w14:paraId="04F1D97E" w14:textId="77777777" w:rsidR="00D37882" w:rsidRDefault="00AD2C69" w:rsidP="00AD2C69">
      <w:pPr>
        <w:numPr>
          <w:ilvl w:val="0"/>
          <w:numId w:val="172"/>
        </w:numPr>
      </w:pPr>
      <w:r>
        <w:t>A magasabb évfolyamba történő lépéshez, a tanév végi osztályzat megállapításához a tanulónak minden tantárgyból osztályozó vizsgát kell tennie, ha:</w:t>
      </w:r>
    </w:p>
    <w:p w14:paraId="4D317257" w14:textId="77777777" w:rsidR="00D37882" w:rsidRDefault="00AD2C69" w:rsidP="00AD2C69">
      <w:pPr>
        <w:numPr>
          <w:ilvl w:val="1"/>
          <w:numId w:val="172"/>
        </w:numPr>
      </w:pPr>
      <w:r>
        <w:t>az iskola intézményvezetője felmentette a tanórai foglalkozásokon való részvétel alól,</w:t>
      </w:r>
    </w:p>
    <w:p w14:paraId="7CFC5CF4" w14:textId="77777777" w:rsidR="00D37882" w:rsidRDefault="00AD2C69" w:rsidP="00AD2C69">
      <w:pPr>
        <w:numPr>
          <w:ilvl w:val="1"/>
          <w:numId w:val="172"/>
        </w:numPr>
      </w:pPr>
      <w:r>
        <w:t>egy tanítási évben 250 óránál többet mulasztott és nem osztályozható</w:t>
      </w:r>
    </w:p>
    <w:p w14:paraId="7886E550" w14:textId="77777777" w:rsidR="00D37882" w:rsidRDefault="00AD2C69" w:rsidP="00AD2C69">
      <w:pPr>
        <w:numPr>
          <w:ilvl w:val="1"/>
          <w:numId w:val="172"/>
        </w:numPr>
      </w:pPr>
      <w:r>
        <w:t>egyéni munkarendben tanul</w:t>
      </w:r>
    </w:p>
    <w:p w14:paraId="0F0FD5EA" w14:textId="3E3E1884" w:rsidR="00D37882" w:rsidRPr="00BC1ECE" w:rsidRDefault="00AD2C69" w:rsidP="007C7357">
      <w:pPr>
        <w:pStyle w:val="Cmsor3"/>
      </w:pPr>
      <w:bookmarkStart w:id="353" w:name="__RefHeading___Toc12234_2055014034"/>
      <w:bookmarkStart w:id="354" w:name="_Toc88935858"/>
      <w:bookmarkStart w:id="355" w:name="_Toc89149419"/>
      <w:bookmarkStart w:id="356" w:name="_Toc146183646"/>
      <w:bookmarkEnd w:id="353"/>
      <w:r w:rsidRPr="00BC1ECE">
        <w:t>Az iskolai mérések rendszere</w:t>
      </w:r>
      <w:bookmarkEnd w:id="354"/>
      <w:bookmarkEnd w:id="355"/>
      <w:bookmarkEnd w:id="356"/>
    </w:p>
    <w:p w14:paraId="0351BFED" w14:textId="77777777" w:rsidR="00D37882" w:rsidRDefault="00AD2C69">
      <w:r>
        <w:rPr>
          <w:color w:val="00000A"/>
          <w:u w:val="single"/>
        </w:rPr>
        <w:t>A mérés célja</w:t>
      </w:r>
      <w:r>
        <w:rPr>
          <w:color w:val="00000A"/>
        </w:rPr>
        <w:t>:</w:t>
      </w:r>
    </w:p>
    <w:p w14:paraId="723CA343" w14:textId="77777777" w:rsidR="00D37882" w:rsidRDefault="00AD2C69" w:rsidP="00AD2C69">
      <w:pPr>
        <w:pStyle w:val="Lista"/>
        <w:numPr>
          <w:ilvl w:val="0"/>
          <w:numId w:val="173"/>
        </w:numPr>
        <w:spacing w:after="0" w:line="240" w:lineRule="auto"/>
        <w:rPr>
          <w:rFonts w:cs="Times New Roman"/>
        </w:rPr>
      </w:pPr>
      <w:r>
        <w:rPr>
          <w:rFonts w:cs="Times New Roman"/>
        </w:rPr>
        <w:t>Az iskolai oktató munka szintjének megállapítása</w:t>
      </w:r>
    </w:p>
    <w:p w14:paraId="1B503C14" w14:textId="77777777" w:rsidR="00D37882" w:rsidRDefault="00AD2C69" w:rsidP="00AD2C69">
      <w:pPr>
        <w:pStyle w:val="Lista"/>
        <w:numPr>
          <w:ilvl w:val="0"/>
          <w:numId w:val="173"/>
        </w:numPr>
        <w:spacing w:after="0" w:line="240" w:lineRule="auto"/>
        <w:rPr>
          <w:rFonts w:cs="Times New Roman"/>
        </w:rPr>
      </w:pPr>
      <w:r>
        <w:rPr>
          <w:rFonts w:cs="Times New Roman"/>
        </w:rPr>
        <w:t>A tudásszint megítélése az osztály, illetve az egyes tanulók esetében</w:t>
      </w:r>
    </w:p>
    <w:p w14:paraId="701D83AF" w14:textId="77777777" w:rsidR="00D37882" w:rsidRDefault="00AD2C69" w:rsidP="00AD2C69">
      <w:pPr>
        <w:pStyle w:val="Lista"/>
        <w:numPr>
          <w:ilvl w:val="0"/>
          <w:numId w:val="173"/>
        </w:numPr>
        <w:spacing w:after="0" w:line="240" w:lineRule="auto"/>
        <w:rPr>
          <w:rFonts w:cs="Times New Roman"/>
        </w:rPr>
      </w:pPr>
      <w:r>
        <w:rPr>
          <w:rFonts w:cs="Times New Roman"/>
        </w:rPr>
        <w:t>A további teendők meghatározása</w:t>
      </w:r>
    </w:p>
    <w:p w14:paraId="3751C829" w14:textId="77777777" w:rsidR="00D37882" w:rsidRDefault="00D37882"/>
    <w:p w14:paraId="5778A2D6" w14:textId="77777777" w:rsidR="00D37882" w:rsidRDefault="00AD2C69">
      <w:r>
        <w:rPr>
          <w:color w:val="00000A"/>
          <w:u w:val="single"/>
        </w:rPr>
        <w:t>A mérés alapelvei</w:t>
      </w:r>
      <w:r>
        <w:rPr>
          <w:color w:val="00000A"/>
        </w:rPr>
        <w:t>:</w:t>
      </w:r>
    </w:p>
    <w:p w14:paraId="4A0BD2B2" w14:textId="77777777" w:rsidR="00D37882" w:rsidRDefault="00AD2C69" w:rsidP="00AD2C69">
      <w:pPr>
        <w:pStyle w:val="Lista"/>
        <w:numPr>
          <w:ilvl w:val="0"/>
          <w:numId w:val="174"/>
        </w:numPr>
        <w:spacing w:after="0" w:line="240" w:lineRule="auto"/>
        <w:rPr>
          <w:rFonts w:cs="Times New Roman"/>
        </w:rPr>
      </w:pPr>
      <w:r>
        <w:rPr>
          <w:rFonts w:cs="Times New Roman"/>
        </w:rPr>
        <w:t>A tantervi követelmények alapján történik</w:t>
      </w:r>
    </w:p>
    <w:p w14:paraId="429EC02B" w14:textId="66C34096" w:rsidR="00D37882" w:rsidRDefault="00AD2C69" w:rsidP="00AD2C69">
      <w:pPr>
        <w:pStyle w:val="Lista"/>
        <w:numPr>
          <w:ilvl w:val="0"/>
          <w:numId w:val="174"/>
        </w:numPr>
        <w:spacing w:after="0" w:line="240" w:lineRule="auto"/>
        <w:rPr>
          <w:rFonts w:cs="Times New Roman"/>
        </w:rPr>
      </w:pPr>
      <w:r>
        <w:rPr>
          <w:rFonts w:cs="Times New Roman"/>
        </w:rPr>
        <w:t>A teljesítményteszt megíratása, kijavítása (DIFER – Diagnosztikus Fejlődésvizsgáló rendszer) az érintett szaktanár feladata</w:t>
      </w:r>
    </w:p>
    <w:p w14:paraId="5F3F12BA" w14:textId="77777777" w:rsidR="00D37882" w:rsidRDefault="00AD2C69" w:rsidP="00AD2C69">
      <w:pPr>
        <w:pStyle w:val="Lista"/>
        <w:numPr>
          <w:ilvl w:val="0"/>
          <w:numId w:val="174"/>
        </w:numPr>
        <w:spacing w:after="0" w:line="240" w:lineRule="auto"/>
        <w:rPr>
          <w:rFonts w:cs="Times New Roman"/>
        </w:rPr>
      </w:pPr>
      <w:r>
        <w:rPr>
          <w:rFonts w:cs="Times New Roman"/>
        </w:rPr>
        <w:t>A felszínre került hiányosságok pótlása a következő tanév munkatervi feladata</w:t>
      </w:r>
    </w:p>
    <w:p w14:paraId="11BE52FF" w14:textId="77777777" w:rsidR="00D37882" w:rsidRDefault="00AD2C69" w:rsidP="00AD2C69">
      <w:pPr>
        <w:pStyle w:val="Lista"/>
        <w:numPr>
          <w:ilvl w:val="0"/>
          <w:numId w:val="174"/>
        </w:numPr>
        <w:spacing w:after="0" w:line="240" w:lineRule="auto"/>
        <w:rPr>
          <w:rFonts w:cs="Times New Roman"/>
        </w:rPr>
      </w:pPr>
      <w:r>
        <w:rPr>
          <w:rFonts w:cs="Times New Roman"/>
        </w:rPr>
        <w:t>A mérés eredményei nem lehetnek a gyermekek minősítésének eszközei.</w:t>
      </w:r>
    </w:p>
    <w:p w14:paraId="4D82C9EB" w14:textId="77777777" w:rsidR="00D37882" w:rsidRDefault="00D37882"/>
    <w:tbl>
      <w:tblPr>
        <w:tblW w:w="9410" w:type="dxa"/>
        <w:tblInd w:w="7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3120"/>
        <w:gridCol w:w="1640"/>
        <w:gridCol w:w="2210"/>
        <w:gridCol w:w="2440"/>
      </w:tblGrid>
      <w:tr w:rsidR="00D37882" w14:paraId="7D1ABED3" w14:textId="77777777">
        <w:trPr>
          <w:trHeight w:val="450"/>
        </w:trPr>
        <w:tc>
          <w:tcPr>
            <w:tcW w:w="9410" w:type="dxa"/>
            <w:gridSpan w:val="4"/>
            <w:tcBorders>
              <w:top w:val="single" w:sz="4" w:space="0" w:color="00000A"/>
              <w:left w:val="single" w:sz="4" w:space="0" w:color="00000A"/>
              <w:bottom w:val="single" w:sz="4" w:space="0" w:color="00000A"/>
              <w:right w:val="single" w:sz="4" w:space="0" w:color="00000A"/>
            </w:tcBorders>
            <w:shd w:val="clear" w:color="auto" w:fill="FFFF99"/>
            <w:tcMar>
              <w:left w:w="108" w:type="dxa"/>
            </w:tcMar>
            <w:vAlign w:val="center"/>
          </w:tcPr>
          <w:p w14:paraId="2D890893" w14:textId="77777777" w:rsidR="00D37882" w:rsidRDefault="00AD2C69">
            <w:pPr>
              <w:jc w:val="center"/>
              <w:rPr>
                <w:b/>
                <w:bCs/>
              </w:rPr>
            </w:pPr>
            <w:r>
              <w:rPr>
                <w:b/>
                <w:bCs/>
              </w:rPr>
              <w:t>Az intézményben alkalmazott mérések</w:t>
            </w:r>
          </w:p>
        </w:tc>
      </w:tr>
      <w:tr w:rsidR="00D37882" w14:paraId="14DBC79D" w14:textId="77777777">
        <w:tc>
          <w:tcPr>
            <w:tcW w:w="3120" w:type="dxa"/>
            <w:tcBorders>
              <w:left w:val="single" w:sz="4" w:space="0" w:color="00000A"/>
              <w:bottom w:val="single" w:sz="4" w:space="0" w:color="00000A"/>
              <w:right w:val="single" w:sz="4" w:space="0" w:color="00000A"/>
            </w:tcBorders>
            <w:tcMar>
              <w:left w:w="108" w:type="dxa"/>
            </w:tcMar>
          </w:tcPr>
          <w:p w14:paraId="0617932D" w14:textId="77777777" w:rsidR="00D37882" w:rsidRDefault="00AD2C69">
            <w:pPr>
              <w:jc w:val="center"/>
              <w:rPr>
                <w:b/>
                <w:bCs/>
              </w:rPr>
            </w:pPr>
            <w:r>
              <w:rPr>
                <w:b/>
                <w:bCs/>
              </w:rPr>
              <w:t>Terület</w:t>
            </w:r>
          </w:p>
        </w:tc>
        <w:tc>
          <w:tcPr>
            <w:tcW w:w="1640" w:type="dxa"/>
            <w:tcBorders>
              <w:left w:val="single" w:sz="4" w:space="0" w:color="00000A"/>
              <w:bottom w:val="single" w:sz="4" w:space="0" w:color="00000A"/>
              <w:right w:val="single" w:sz="4" w:space="0" w:color="00000A"/>
            </w:tcBorders>
            <w:tcMar>
              <w:left w:w="108" w:type="dxa"/>
            </w:tcMar>
          </w:tcPr>
          <w:p w14:paraId="5175D5D3" w14:textId="77777777" w:rsidR="00D37882" w:rsidRDefault="00AD2C69">
            <w:pPr>
              <w:jc w:val="center"/>
              <w:rPr>
                <w:b/>
                <w:bCs/>
              </w:rPr>
            </w:pPr>
            <w:r>
              <w:rPr>
                <w:b/>
                <w:bCs/>
              </w:rPr>
              <w:t>Évfolyam</w:t>
            </w:r>
          </w:p>
        </w:tc>
        <w:tc>
          <w:tcPr>
            <w:tcW w:w="2210" w:type="dxa"/>
            <w:tcBorders>
              <w:left w:val="single" w:sz="4" w:space="0" w:color="00000A"/>
              <w:bottom w:val="single" w:sz="4" w:space="0" w:color="00000A"/>
              <w:right w:val="single" w:sz="4" w:space="0" w:color="00000A"/>
            </w:tcBorders>
            <w:tcMar>
              <w:left w:w="108" w:type="dxa"/>
            </w:tcMar>
          </w:tcPr>
          <w:p w14:paraId="3098ED80" w14:textId="77777777" w:rsidR="00D37882" w:rsidRDefault="00AD2C69">
            <w:pPr>
              <w:jc w:val="center"/>
              <w:rPr>
                <w:b/>
                <w:bCs/>
              </w:rPr>
            </w:pPr>
            <w:r>
              <w:rPr>
                <w:b/>
                <w:bCs/>
              </w:rPr>
              <w:t>Intézményi felelős</w:t>
            </w:r>
          </w:p>
        </w:tc>
        <w:tc>
          <w:tcPr>
            <w:tcW w:w="2440" w:type="dxa"/>
            <w:tcBorders>
              <w:left w:val="single" w:sz="4" w:space="0" w:color="00000A"/>
              <w:bottom w:val="single" w:sz="4" w:space="0" w:color="00000A"/>
              <w:right w:val="single" w:sz="4" w:space="0" w:color="00000A"/>
            </w:tcBorders>
            <w:tcMar>
              <w:left w:w="108" w:type="dxa"/>
            </w:tcMar>
          </w:tcPr>
          <w:p w14:paraId="75DC05EA" w14:textId="77777777" w:rsidR="00D37882" w:rsidRDefault="00AD2C69">
            <w:pPr>
              <w:jc w:val="center"/>
              <w:rPr>
                <w:b/>
                <w:bCs/>
              </w:rPr>
            </w:pPr>
            <w:r>
              <w:rPr>
                <w:b/>
                <w:bCs/>
              </w:rPr>
              <w:t>A mérés gyakorisága</w:t>
            </w:r>
          </w:p>
        </w:tc>
      </w:tr>
      <w:tr w:rsidR="00D37882" w14:paraId="37F42128" w14:textId="77777777">
        <w:tc>
          <w:tcPr>
            <w:tcW w:w="3120"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4E859133" w14:textId="77777777" w:rsidR="00D37882" w:rsidRDefault="00AD2C69">
            <w:r>
              <w:t>DIFER</w:t>
            </w:r>
          </w:p>
        </w:tc>
        <w:tc>
          <w:tcPr>
            <w:tcW w:w="1640"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75203015" w14:textId="77777777" w:rsidR="00D37882" w:rsidRDefault="00AD2C69">
            <w:r>
              <w:t>1. évfolyam</w:t>
            </w:r>
          </w:p>
        </w:tc>
        <w:tc>
          <w:tcPr>
            <w:tcW w:w="2210"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6EE19EAC" w14:textId="77777777" w:rsidR="00D37882" w:rsidRDefault="00AD2C69">
            <w:r>
              <w:t>Tanítók</w:t>
            </w:r>
          </w:p>
        </w:tc>
        <w:tc>
          <w:tcPr>
            <w:tcW w:w="2440"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60910EDD" w14:textId="77777777" w:rsidR="00D37882" w:rsidRDefault="00AD2C69">
            <w:r>
              <w:t>Évente szeptember</w:t>
            </w:r>
          </w:p>
        </w:tc>
      </w:tr>
      <w:tr w:rsidR="00D37882" w14:paraId="0AF63959" w14:textId="77777777">
        <w:tc>
          <w:tcPr>
            <w:tcW w:w="3120"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6E5140F2" w14:textId="70060B9A" w:rsidR="00D37882" w:rsidRDefault="00AD2C69" w:rsidP="00877CA0">
            <w:pPr>
              <w:jc w:val="left"/>
            </w:pPr>
            <w:r>
              <w:t>Országos kompetencia mérés</w:t>
            </w:r>
            <w:r w:rsidR="00877CA0">
              <w:t>ek</w:t>
            </w:r>
          </w:p>
        </w:tc>
        <w:tc>
          <w:tcPr>
            <w:tcW w:w="1640"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3E356360" w14:textId="103C37AC" w:rsidR="00D37882" w:rsidRDefault="00877CA0">
            <w:pPr>
              <w:jc w:val="center"/>
            </w:pPr>
            <w:r>
              <w:t>4.,5.,6.,7.,8.</w:t>
            </w:r>
            <w:r w:rsidR="00AD2C69">
              <w:t xml:space="preserve"> évfolyam</w:t>
            </w:r>
          </w:p>
        </w:tc>
        <w:tc>
          <w:tcPr>
            <w:tcW w:w="2210"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415B57F1" w14:textId="77777777" w:rsidR="00877CA0" w:rsidRDefault="00877CA0">
            <w:r>
              <w:t>Mérési koordinátor</w:t>
            </w:r>
          </w:p>
          <w:p w14:paraId="1A986BF4" w14:textId="2B5686CF" w:rsidR="00D37882" w:rsidRDefault="00877CA0">
            <w:proofErr w:type="spellStart"/>
            <w:r>
              <w:t>Igazgazó</w:t>
            </w:r>
            <w:r w:rsidR="007274DA">
              <w:t>h</w:t>
            </w:r>
            <w:r>
              <w:t>ely</w:t>
            </w:r>
            <w:r w:rsidR="00005D42">
              <w:t>e</w:t>
            </w:r>
            <w:r>
              <w:t>ttes</w:t>
            </w:r>
            <w:proofErr w:type="spellEnd"/>
          </w:p>
        </w:tc>
        <w:tc>
          <w:tcPr>
            <w:tcW w:w="2440"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64722B5B" w14:textId="1E0683CF" w:rsidR="00D37882" w:rsidRDefault="00877CA0" w:rsidP="00877CA0">
            <w:proofErr w:type="spellStart"/>
            <w:r>
              <w:t>Félévente</w:t>
            </w:r>
            <w:proofErr w:type="spellEnd"/>
            <w:r>
              <w:t>/évente</w:t>
            </w:r>
            <w:r w:rsidR="00AD2C69">
              <w:t xml:space="preserve"> </w:t>
            </w:r>
          </w:p>
        </w:tc>
      </w:tr>
      <w:tr w:rsidR="00D37882" w14:paraId="14BCF37C" w14:textId="77777777">
        <w:tc>
          <w:tcPr>
            <w:tcW w:w="3120"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36CCE80E" w14:textId="77777777" w:rsidR="00D37882" w:rsidRDefault="00AD2C69">
            <w:r>
              <w:t>NETFIT mérés</w:t>
            </w:r>
          </w:p>
        </w:tc>
        <w:tc>
          <w:tcPr>
            <w:tcW w:w="1640"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6DEF26B1" w14:textId="77777777" w:rsidR="00D37882" w:rsidRDefault="00AD2C69">
            <w:r>
              <w:t>5-8. évfolyam</w:t>
            </w:r>
          </w:p>
        </w:tc>
        <w:tc>
          <w:tcPr>
            <w:tcW w:w="2210"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0AAC4AB1" w14:textId="548174FA" w:rsidR="00D37882" w:rsidRDefault="00005D42" w:rsidP="00005D42">
            <w:r>
              <w:t>Igazgató</w:t>
            </w:r>
            <w:r w:rsidR="00AD2C69">
              <w:t>,</w:t>
            </w:r>
            <w:r>
              <w:br/>
              <w:t>T</w:t>
            </w:r>
            <w:r w:rsidR="00AD2C69">
              <w:t>estnevelő tanárok</w:t>
            </w:r>
          </w:p>
        </w:tc>
        <w:tc>
          <w:tcPr>
            <w:tcW w:w="2440"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0EBA1B7B" w14:textId="77777777" w:rsidR="00D37882" w:rsidRDefault="00AD2C69">
            <w:r>
              <w:t>Az éves munkaterv szerint</w:t>
            </w:r>
          </w:p>
        </w:tc>
      </w:tr>
      <w:tr w:rsidR="00877CA0" w14:paraId="3E3FCC99" w14:textId="77777777">
        <w:tc>
          <w:tcPr>
            <w:tcW w:w="3120"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6D1E2552" w14:textId="4ABA6CCF" w:rsidR="00877CA0" w:rsidRDefault="00877CA0">
            <w:r>
              <w:t>Pályaválasztást megalapozó kompetenciák vizsgálata</w:t>
            </w:r>
          </w:p>
        </w:tc>
        <w:tc>
          <w:tcPr>
            <w:tcW w:w="1640"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388AA94F" w14:textId="536F1CD3" w:rsidR="00877CA0" w:rsidRDefault="00877CA0">
            <w:r>
              <w:t>8. évfolyam</w:t>
            </w:r>
          </w:p>
        </w:tc>
        <w:tc>
          <w:tcPr>
            <w:tcW w:w="2210"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3A8E128B" w14:textId="7FC9865E" w:rsidR="00877CA0" w:rsidRDefault="00005D42">
            <w:r>
              <w:t xml:space="preserve">Igazgatóhelyettes, </w:t>
            </w:r>
            <w:r>
              <w:br/>
              <w:t>8-os osztályfőnök</w:t>
            </w:r>
          </w:p>
        </w:tc>
        <w:tc>
          <w:tcPr>
            <w:tcW w:w="2440"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776A25FA" w14:textId="53B40A97" w:rsidR="00877CA0" w:rsidRDefault="004054C7">
            <w:r>
              <w:t xml:space="preserve">Évente </w:t>
            </w:r>
          </w:p>
        </w:tc>
      </w:tr>
    </w:tbl>
    <w:p w14:paraId="1AB8E53E" w14:textId="3D4EE9EF" w:rsidR="00D37882" w:rsidRPr="005B25A5" w:rsidRDefault="00AD2C69" w:rsidP="007C7357">
      <w:pPr>
        <w:pStyle w:val="Cmsor2"/>
      </w:pPr>
      <w:bookmarkStart w:id="357" w:name="__RefHeading___Toc12236_2055014034"/>
      <w:bookmarkStart w:id="358" w:name="_Toc1997549"/>
      <w:bookmarkStart w:id="359" w:name="_Toc20334940"/>
      <w:bookmarkStart w:id="360" w:name="_Toc88935859"/>
      <w:bookmarkStart w:id="361" w:name="_Toc89149420"/>
      <w:bookmarkStart w:id="362" w:name="_Toc146183647"/>
      <w:bookmarkEnd w:id="357"/>
      <w:bookmarkEnd w:id="358"/>
      <w:bookmarkEnd w:id="359"/>
      <w:r w:rsidRPr="005B25A5">
        <w:lastRenderedPageBreak/>
        <w:t>Az otthoni felkészüléshez előírt írásbeli és szóbeli feladatok</w:t>
      </w:r>
      <w:bookmarkEnd w:id="360"/>
      <w:bookmarkEnd w:id="361"/>
      <w:bookmarkEnd w:id="362"/>
    </w:p>
    <w:p w14:paraId="0D0C23E6" w14:textId="77777777" w:rsidR="00D37882" w:rsidRDefault="00AD2C69">
      <w:pPr>
        <w:rPr>
          <w:u w:val="single"/>
        </w:rPr>
      </w:pPr>
      <w:r>
        <w:rPr>
          <w:u w:val="single"/>
        </w:rPr>
        <w:t>Alapelvek:</w:t>
      </w:r>
    </w:p>
    <w:p w14:paraId="25C9EF38" w14:textId="77777777" w:rsidR="00D37882" w:rsidRDefault="00AD2C69" w:rsidP="00AD2C69">
      <w:pPr>
        <w:numPr>
          <w:ilvl w:val="0"/>
          <w:numId w:val="175"/>
        </w:numPr>
      </w:pPr>
      <w:r>
        <w:t>Az eltérő egyéni adottságokra épített képességek fejlesztése, differenciált házi feladattal és szorgalmi feladatokkal.</w:t>
      </w:r>
    </w:p>
    <w:p w14:paraId="4EEB07D1" w14:textId="77777777" w:rsidR="00D37882" w:rsidRDefault="00AD2C69" w:rsidP="00AD2C69">
      <w:pPr>
        <w:numPr>
          <w:ilvl w:val="0"/>
          <w:numId w:val="175"/>
        </w:numPr>
      </w:pPr>
      <w:r>
        <w:t>Az elvégzendő írásbeli és a szóbeli házi feladatok megfelelő aránya, a tantárgyak függvényében.</w:t>
      </w:r>
    </w:p>
    <w:p w14:paraId="2997B9EA" w14:textId="77777777" w:rsidR="00D37882" w:rsidRDefault="00AD2C69" w:rsidP="00AD2C69">
      <w:pPr>
        <w:numPr>
          <w:ilvl w:val="0"/>
          <w:numId w:val="175"/>
        </w:numPr>
      </w:pPr>
      <w:r>
        <w:t>Az önállóan végzett írásbeli és szóbeli munka időtartamának, az életkor szerinti változásának figyelembevétele.</w:t>
      </w:r>
    </w:p>
    <w:p w14:paraId="3CC40972" w14:textId="77777777" w:rsidR="00D37882" w:rsidRDefault="00D37882"/>
    <w:p w14:paraId="47AB202C" w14:textId="77777777" w:rsidR="00D37882" w:rsidRDefault="00AD2C69">
      <w:pPr>
        <w:rPr>
          <w:u w:val="single"/>
        </w:rPr>
      </w:pPr>
      <w:r>
        <w:rPr>
          <w:u w:val="single"/>
        </w:rPr>
        <w:t>Cél:</w:t>
      </w:r>
    </w:p>
    <w:p w14:paraId="0AFE15F3" w14:textId="77777777" w:rsidR="00D37882" w:rsidRDefault="00AD2C69" w:rsidP="00AD2C69">
      <w:pPr>
        <w:numPr>
          <w:ilvl w:val="0"/>
          <w:numId w:val="176"/>
        </w:numPr>
      </w:pPr>
      <w:r>
        <w:t>A házi feladatok elvégzésének legfontosabb feladata a tanórán feldolgozott tananyaghoz kapcsolódó gyakorlás (készség- és képességfejlesztés), valamint a tananyaghoz kapcsolódó ismeretek megszilárdítása, bevésése.</w:t>
      </w:r>
    </w:p>
    <w:p w14:paraId="509CB636" w14:textId="77777777" w:rsidR="00D37882" w:rsidRDefault="00AD2C69" w:rsidP="00AD2C69">
      <w:pPr>
        <w:numPr>
          <w:ilvl w:val="0"/>
          <w:numId w:val="176"/>
        </w:numPr>
      </w:pPr>
      <w:r>
        <w:t xml:space="preserve">A tanulók életkori szintjéhez alkalmazkodó tanulási módszerek megismerése, az </w:t>
      </w:r>
      <w:r>
        <w:rPr>
          <w:color w:val="000000"/>
        </w:rPr>
        <w:t>önálló tanulás és ismeretszerzés módszereinek elsajátítása, az állandó önművelés igényének készség szintű megalapozása.</w:t>
      </w:r>
    </w:p>
    <w:p w14:paraId="27071288" w14:textId="77777777" w:rsidR="00D37882" w:rsidRDefault="00AD2C69" w:rsidP="00AD2C69">
      <w:pPr>
        <w:numPr>
          <w:ilvl w:val="0"/>
          <w:numId w:val="176"/>
        </w:numPr>
      </w:pPr>
      <w:r>
        <w:t xml:space="preserve">A tanulók természetes érdeklődésének felkeltése, ébrentartása és az egyéni képességekhez </w:t>
      </w:r>
      <w:r>
        <w:rPr>
          <w:color w:val="000000"/>
        </w:rPr>
        <w:t>mért tevékenység kialakítása.</w:t>
      </w:r>
    </w:p>
    <w:p w14:paraId="555EA7DF" w14:textId="77777777" w:rsidR="00D37882" w:rsidRDefault="00AD2C69" w:rsidP="00AD2C69">
      <w:pPr>
        <w:numPr>
          <w:ilvl w:val="0"/>
          <w:numId w:val="176"/>
        </w:numPr>
      </w:pPr>
      <w:r>
        <w:t xml:space="preserve">A tehetséges tanulók képességeinek kibontakoztatása, fejlesztése, önellenőrzésre, önértékelésre, önképzésre nevelés. </w:t>
      </w:r>
    </w:p>
    <w:p w14:paraId="2B5B0642" w14:textId="77777777" w:rsidR="00D37882" w:rsidRDefault="00AD2C69" w:rsidP="00AD2C69">
      <w:pPr>
        <w:numPr>
          <w:ilvl w:val="0"/>
          <w:numId w:val="176"/>
        </w:numPr>
      </w:pPr>
      <w:r>
        <w:t>Segédkönyvek, kézikönyvek, lexikonok használatának megismertetése, segítségnyújtó szerepének, hasznosságának felismertetése.</w:t>
      </w:r>
    </w:p>
    <w:p w14:paraId="004D8792" w14:textId="77777777" w:rsidR="00010DE2" w:rsidRDefault="00010DE2"/>
    <w:p w14:paraId="05327E5A" w14:textId="77777777" w:rsidR="00D37882" w:rsidRDefault="00AD2C69">
      <w:pPr>
        <w:rPr>
          <w:u w:val="single"/>
        </w:rPr>
      </w:pPr>
      <w:r>
        <w:rPr>
          <w:u w:val="single"/>
        </w:rPr>
        <w:t>A pedagógus feladata:</w:t>
      </w:r>
    </w:p>
    <w:p w14:paraId="7D25E77B" w14:textId="77777777" w:rsidR="00D37882" w:rsidRDefault="00AD2C69" w:rsidP="00AD2C69">
      <w:pPr>
        <w:pStyle w:val="Lista"/>
        <w:numPr>
          <w:ilvl w:val="0"/>
          <w:numId w:val="177"/>
        </w:numPr>
        <w:spacing w:after="0" w:line="240" w:lineRule="auto"/>
        <w:rPr>
          <w:rFonts w:cs="Times New Roman"/>
        </w:rPr>
      </w:pPr>
      <w:r>
        <w:rPr>
          <w:rFonts w:cs="Times New Roman"/>
        </w:rPr>
        <w:t>A tanulók optimális terhelése.</w:t>
      </w:r>
    </w:p>
    <w:p w14:paraId="322E6101" w14:textId="77777777" w:rsidR="00D37882" w:rsidRDefault="00AD2C69" w:rsidP="00AD2C69">
      <w:pPr>
        <w:pStyle w:val="Lista"/>
        <w:numPr>
          <w:ilvl w:val="0"/>
          <w:numId w:val="177"/>
        </w:numPr>
        <w:spacing w:after="0" w:line="240" w:lineRule="auto"/>
        <w:rPr>
          <w:rFonts w:cs="Times New Roman"/>
        </w:rPr>
      </w:pPr>
      <w:r>
        <w:rPr>
          <w:rFonts w:cs="Times New Roman"/>
        </w:rPr>
        <w:t>Tanulási szokások, tevékenységek fejlesztése.</w:t>
      </w:r>
    </w:p>
    <w:p w14:paraId="384C3F00" w14:textId="77777777" w:rsidR="00D37882" w:rsidRDefault="00AD2C69" w:rsidP="00AD2C69">
      <w:pPr>
        <w:pStyle w:val="Lista"/>
        <w:numPr>
          <w:ilvl w:val="0"/>
          <w:numId w:val="177"/>
        </w:numPr>
        <w:spacing w:after="0" w:line="240" w:lineRule="auto"/>
        <w:rPr>
          <w:rFonts w:cs="Times New Roman"/>
        </w:rPr>
      </w:pPr>
      <w:r>
        <w:rPr>
          <w:rFonts w:cs="Times New Roman"/>
        </w:rPr>
        <w:t>Tanulási módszerek kiválasztása.</w:t>
      </w:r>
    </w:p>
    <w:p w14:paraId="6019C275" w14:textId="77777777" w:rsidR="00D37882" w:rsidRDefault="00AD2C69" w:rsidP="00AD2C69">
      <w:pPr>
        <w:pStyle w:val="Lista"/>
        <w:numPr>
          <w:ilvl w:val="0"/>
          <w:numId w:val="177"/>
        </w:numPr>
        <w:spacing w:after="0" w:line="240" w:lineRule="auto"/>
        <w:rPr>
          <w:rFonts w:cs="Times New Roman"/>
        </w:rPr>
      </w:pPr>
      <w:r>
        <w:rPr>
          <w:rFonts w:cs="Times New Roman"/>
        </w:rPr>
        <w:t>Az ismeretek megértését megszilárdító tanulás tanítása.</w:t>
      </w:r>
    </w:p>
    <w:p w14:paraId="5745EC14" w14:textId="77777777" w:rsidR="00D37882" w:rsidRDefault="00AD2C69" w:rsidP="00AD2C69">
      <w:pPr>
        <w:pStyle w:val="Lista"/>
        <w:numPr>
          <w:ilvl w:val="0"/>
          <w:numId w:val="177"/>
        </w:numPr>
        <w:spacing w:after="0" w:line="240" w:lineRule="auto"/>
      </w:pPr>
      <w:r>
        <w:rPr>
          <w:rFonts w:cs="Times New Roman"/>
        </w:rPr>
        <w:t>Önálló gyűjtőmunka, differenciáltan elvégezhető feladatok adása a tanórán kívül.</w:t>
      </w:r>
    </w:p>
    <w:p w14:paraId="307E927C" w14:textId="77777777" w:rsidR="00D37882" w:rsidRDefault="00D37882"/>
    <w:p w14:paraId="02C66303" w14:textId="77777777" w:rsidR="00D37882" w:rsidRDefault="00AD2C69">
      <w:pPr>
        <w:rPr>
          <w:u w:val="single"/>
        </w:rPr>
      </w:pPr>
      <w:r>
        <w:rPr>
          <w:u w:val="single"/>
        </w:rPr>
        <w:t>A tanulmányi munka ellenőrzése és időbeosztása:</w:t>
      </w:r>
    </w:p>
    <w:p w14:paraId="0FD113E7" w14:textId="77777777" w:rsidR="00D37882" w:rsidRDefault="00AD2C69" w:rsidP="00AD2C69">
      <w:pPr>
        <w:pStyle w:val="Lista"/>
        <w:numPr>
          <w:ilvl w:val="0"/>
          <w:numId w:val="178"/>
        </w:numPr>
        <w:spacing w:after="0" w:line="240" w:lineRule="auto"/>
        <w:rPr>
          <w:rFonts w:cs="Times New Roman"/>
        </w:rPr>
      </w:pPr>
      <w:r>
        <w:rPr>
          <w:rFonts w:cs="Times New Roman"/>
        </w:rPr>
        <w:t>1-2. évfolyam: mennyiségi és minőségi (maximum 60 perc)</w:t>
      </w:r>
    </w:p>
    <w:p w14:paraId="62F54608" w14:textId="77777777" w:rsidR="00D37882" w:rsidRDefault="00AD2C69" w:rsidP="00AD2C69">
      <w:pPr>
        <w:pStyle w:val="Lista"/>
        <w:numPr>
          <w:ilvl w:val="0"/>
          <w:numId w:val="178"/>
        </w:numPr>
        <w:spacing w:after="0" w:line="240" w:lineRule="auto"/>
        <w:jc w:val="left"/>
        <w:rPr>
          <w:rFonts w:cs="Times New Roman"/>
        </w:rPr>
      </w:pPr>
      <w:r>
        <w:rPr>
          <w:rFonts w:cs="Times New Roman"/>
        </w:rPr>
        <w:t>3-4. évfolyam: mennyiségi és minden tantárgyból néhány tanulónál minőségi (tantárgyanként maximum 20 perc, maximum 70 perc)</w:t>
      </w:r>
    </w:p>
    <w:p w14:paraId="768C8BD3" w14:textId="77777777" w:rsidR="00D37882" w:rsidRDefault="00AD2C69" w:rsidP="00AD2C69">
      <w:pPr>
        <w:pStyle w:val="Lista"/>
        <w:numPr>
          <w:ilvl w:val="0"/>
          <w:numId w:val="178"/>
        </w:numPr>
        <w:spacing w:after="0" w:line="240" w:lineRule="auto"/>
        <w:jc w:val="left"/>
        <w:rPr>
          <w:rFonts w:cs="Times New Roman"/>
        </w:rPr>
      </w:pPr>
      <w:r>
        <w:rPr>
          <w:rFonts w:cs="Times New Roman"/>
        </w:rPr>
        <w:t>5-6. évfolyam: mennyiségi és minden tantárgyból néhány tanulónál minőségi (tantárgyanként maximum 30 perc)</w:t>
      </w:r>
    </w:p>
    <w:p w14:paraId="08DD2593" w14:textId="77777777" w:rsidR="00D37882" w:rsidRDefault="00AD2C69" w:rsidP="00AD2C69">
      <w:pPr>
        <w:pStyle w:val="Lista"/>
        <w:numPr>
          <w:ilvl w:val="0"/>
          <w:numId w:val="178"/>
        </w:numPr>
        <w:spacing w:after="0" w:line="240" w:lineRule="auto"/>
        <w:rPr>
          <w:rFonts w:cs="Times New Roman"/>
        </w:rPr>
      </w:pPr>
      <w:r>
        <w:rPr>
          <w:rFonts w:cs="Times New Roman"/>
        </w:rPr>
        <w:t>A szóbeli feladat elsajátításának ellenőrzése a szülő feladata!</w:t>
      </w:r>
    </w:p>
    <w:p w14:paraId="360C12FB" w14:textId="73254E5A" w:rsidR="00D37882" w:rsidRPr="005B25A5" w:rsidRDefault="00AD2C69" w:rsidP="007C7357">
      <w:pPr>
        <w:pStyle w:val="Cmsor2"/>
      </w:pPr>
      <w:bookmarkStart w:id="363" w:name="__RefHeading___Toc12238_2055014034"/>
      <w:bookmarkStart w:id="364" w:name="_Toc88935860"/>
      <w:bookmarkStart w:id="365" w:name="_Toc89149421"/>
      <w:bookmarkStart w:id="366" w:name="_Toc146183648"/>
      <w:bookmarkEnd w:id="363"/>
      <w:r w:rsidRPr="005B25A5">
        <w:t>A csoportbontások és az egyéb foglalkozások szervezési elve</w:t>
      </w:r>
      <w:bookmarkEnd w:id="364"/>
      <w:bookmarkEnd w:id="365"/>
      <w:bookmarkEnd w:id="366"/>
    </w:p>
    <w:p w14:paraId="3CE0223F" w14:textId="77777777" w:rsidR="00D37882" w:rsidRDefault="00AD2C69" w:rsidP="00AD2C69">
      <w:pPr>
        <w:numPr>
          <w:ilvl w:val="0"/>
          <w:numId w:val="179"/>
        </w:numPr>
      </w:pPr>
      <w:r>
        <w:t>Iskolánkban csoportbontásban nem folynak tanórák.</w:t>
      </w:r>
    </w:p>
    <w:p w14:paraId="7D8E98F5" w14:textId="77777777" w:rsidR="00D37882" w:rsidRDefault="00AD2C69" w:rsidP="00AD2C69">
      <w:pPr>
        <w:numPr>
          <w:ilvl w:val="0"/>
          <w:numId w:val="179"/>
        </w:numPr>
      </w:pPr>
      <w:r>
        <w:t>Az etika/ hit- és erkölcstan tantárgy választását a szülő írásban kérheti az első osztályban történő beiratkozáskor. Módosítási szándékát minden év május 20-ig jelezheti írásban az intézmény vezetőjének.</w:t>
      </w:r>
    </w:p>
    <w:p w14:paraId="47F1F582" w14:textId="19BAA6AD" w:rsidR="00D37882" w:rsidRPr="005B25A5" w:rsidRDefault="00AD2C69" w:rsidP="007C7357">
      <w:pPr>
        <w:pStyle w:val="Cmsor2"/>
      </w:pPr>
      <w:bookmarkStart w:id="367" w:name="__RefHeading___Toc12240_2055014034"/>
      <w:bookmarkStart w:id="368" w:name="_Toc88935861"/>
      <w:bookmarkStart w:id="369" w:name="_Toc89149422"/>
      <w:bookmarkStart w:id="370" w:name="_Toc146183649"/>
      <w:bookmarkEnd w:id="367"/>
      <w:r w:rsidRPr="005B25A5">
        <w:lastRenderedPageBreak/>
        <w:t>A tanulók fizikai állapotának, edzettségének mérése, értékelése</w:t>
      </w:r>
      <w:bookmarkEnd w:id="368"/>
      <w:bookmarkEnd w:id="369"/>
      <w:bookmarkEnd w:id="370"/>
    </w:p>
    <w:p w14:paraId="2C213D88" w14:textId="77777777" w:rsidR="00D37882" w:rsidRDefault="00AD2C69">
      <w:r>
        <w:t>Az általános iskolában gondoskodni kell a tanulók fizikai állapotának méréséről. Az általános fizikai teherbíró képesség mérése során feltérképezhető az egyes képességek területén mutatkozó hiányosság. E hiányosságok feltárása, a tanulók életmódjának ismerete kiindulási alapul szolgál mind az egyéni, mind a közösségi fejlesztő, felzárkóztató programok készítéséhez, lehetőséget biztosítva az egészségileg hátrányos helyzet megszüntetésére, az általános fizikai teherbíró képesség fokozatos fejlesztésére, a szükséges szint elérésére és megtartására.</w:t>
      </w:r>
    </w:p>
    <w:p w14:paraId="12424CA5" w14:textId="77777777" w:rsidR="00D37882" w:rsidRDefault="00D37882"/>
    <w:p w14:paraId="14831F4D" w14:textId="77777777" w:rsidR="00D37882" w:rsidRDefault="00AD2C69">
      <w:pPr>
        <w:rPr>
          <w:u w:val="single"/>
        </w:rPr>
      </w:pPr>
      <w:r>
        <w:rPr>
          <w:u w:val="single"/>
        </w:rPr>
        <w:t>A mérések célja</w:t>
      </w:r>
      <w:r>
        <w:t>:</w:t>
      </w:r>
    </w:p>
    <w:p w14:paraId="055479C9" w14:textId="77777777" w:rsidR="00D37882" w:rsidRDefault="00AD2C69" w:rsidP="00AD2C69">
      <w:pPr>
        <w:numPr>
          <w:ilvl w:val="0"/>
          <w:numId w:val="180"/>
        </w:numPr>
      </w:pPr>
      <w:r>
        <w:t>a tanulók egészségmegőrzésének javítása, fenntartásának előmozdítása</w:t>
      </w:r>
    </w:p>
    <w:p w14:paraId="14D0B8F6" w14:textId="77777777" w:rsidR="00D37882" w:rsidRDefault="00AD2C69" w:rsidP="00AD2C69">
      <w:pPr>
        <w:numPr>
          <w:ilvl w:val="0"/>
          <w:numId w:val="180"/>
        </w:numPr>
      </w:pPr>
      <w:r>
        <w:t>a tanulók egészségi állapotának nyomon követése, fizikai fittségi szintjük feltárása</w:t>
      </w:r>
    </w:p>
    <w:p w14:paraId="26547DE6" w14:textId="77777777" w:rsidR="00D37882" w:rsidRDefault="00D37882"/>
    <w:p w14:paraId="126EB3CE" w14:textId="77777777" w:rsidR="00D37882" w:rsidRDefault="00AD2C69">
      <w:r>
        <w:rPr>
          <w:u w:val="single"/>
        </w:rPr>
        <w:t>A fizikai állapot, edzettség mérése</w:t>
      </w:r>
      <w:r>
        <w:t>:</w:t>
      </w:r>
    </w:p>
    <w:p w14:paraId="3BF491BF" w14:textId="77777777" w:rsidR="00D37882" w:rsidRDefault="00AD2C69" w:rsidP="00AD2C69">
      <w:pPr>
        <w:pStyle w:val="Lista"/>
        <w:numPr>
          <w:ilvl w:val="0"/>
          <w:numId w:val="181"/>
        </w:numPr>
        <w:spacing w:after="0" w:line="240" w:lineRule="auto"/>
        <w:rPr>
          <w:rFonts w:cs="Times New Roman"/>
        </w:rPr>
      </w:pPr>
      <w:r>
        <w:rPr>
          <w:rFonts w:cs="Times New Roman"/>
        </w:rPr>
        <w:t>A mérési időszakot az adott tanév rendjéről szóló miniszteri rendelet határozza meg.</w:t>
      </w:r>
    </w:p>
    <w:p w14:paraId="308810CC" w14:textId="77777777" w:rsidR="00D37882" w:rsidRDefault="00AD2C69" w:rsidP="00AD2C69">
      <w:pPr>
        <w:pStyle w:val="Lista"/>
        <w:numPr>
          <w:ilvl w:val="0"/>
          <w:numId w:val="181"/>
        </w:numPr>
        <w:spacing w:after="0" w:line="240" w:lineRule="auto"/>
        <w:rPr>
          <w:rFonts w:cs="Times New Roman"/>
        </w:rPr>
      </w:pPr>
      <w:r>
        <w:rPr>
          <w:rFonts w:cs="Times New Roman"/>
        </w:rPr>
        <w:t>A felmérés országosan egységes mérési módszerrel és annak alkalmazásához kifejlesztett eszközök alkalmazásával történik, iskolánkban az 5-8. évfolyamon.</w:t>
      </w:r>
    </w:p>
    <w:p w14:paraId="6EF935BA" w14:textId="77777777" w:rsidR="00D37882" w:rsidRDefault="00AD2C69" w:rsidP="00AD2C69">
      <w:pPr>
        <w:numPr>
          <w:ilvl w:val="0"/>
          <w:numId w:val="181"/>
        </w:numPr>
      </w:pPr>
      <w:r>
        <w:t>A tanulók fizikai állapotának mérését a testnevelés tantárgyat tanító nevelő végzi a testnevelés órákon, a tanév rendjében meghatározott időszakban és évfolyamokon, az OH által előírt módon és eszközökkel.</w:t>
      </w:r>
    </w:p>
    <w:p w14:paraId="30C25927" w14:textId="77777777" w:rsidR="00010DE2" w:rsidRDefault="00010DE2">
      <w:pPr>
        <w:pStyle w:val="Lista"/>
        <w:spacing w:after="0" w:line="240" w:lineRule="auto"/>
        <w:rPr>
          <w:rFonts w:cs="Times New Roman"/>
        </w:rPr>
      </w:pPr>
    </w:p>
    <w:p w14:paraId="313FB0D1" w14:textId="77777777" w:rsidR="00D37882" w:rsidRDefault="00AD2C69">
      <w:pPr>
        <w:pStyle w:val="Lista"/>
        <w:spacing w:after="0" w:line="240" w:lineRule="auto"/>
        <w:rPr>
          <w:rFonts w:cs="Times New Roman"/>
        </w:rPr>
      </w:pPr>
      <w:r>
        <w:rPr>
          <w:rFonts w:cs="Times New Roman"/>
          <w:u w:val="single"/>
        </w:rPr>
        <w:t>A mérés értékelése</w:t>
      </w:r>
      <w:r>
        <w:rPr>
          <w:rFonts w:cs="Times New Roman"/>
        </w:rPr>
        <w:t>:</w:t>
      </w:r>
    </w:p>
    <w:p w14:paraId="736F1E62" w14:textId="77777777" w:rsidR="00D37882" w:rsidRDefault="00AD2C69" w:rsidP="00AD2C69">
      <w:pPr>
        <w:numPr>
          <w:ilvl w:val="0"/>
          <w:numId w:val="182"/>
        </w:numPr>
      </w:pPr>
      <w:r>
        <w:t>A felmérés értékelése a NETFIT módszer alkalmazásával történik.</w:t>
      </w:r>
    </w:p>
    <w:p w14:paraId="08ED9B5A" w14:textId="77777777" w:rsidR="00D37882" w:rsidRDefault="00AD2C69" w:rsidP="00AD2C69">
      <w:pPr>
        <w:pStyle w:val="Lista"/>
        <w:numPr>
          <w:ilvl w:val="0"/>
          <w:numId w:val="182"/>
        </w:numPr>
        <w:spacing w:after="0" w:line="240" w:lineRule="auto"/>
        <w:rPr>
          <w:rFonts w:cs="Times New Roman"/>
        </w:rPr>
      </w:pPr>
      <w:r>
        <w:rPr>
          <w:rFonts w:cs="Times New Roman"/>
        </w:rPr>
        <w:t>A testnevelő tanár a fizikai fittségi mérések adatait tanévenként elemzi, és meghatározza a tanulók fizikai fittségi szintjének további fejlesztését.</w:t>
      </w:r>
    </w:p>
    <w:p w14:paraId="1E6D8804" w14:textId="77777777" w:rsidR="00D37882" w:rsidRDefault="00AD2C69" w:rsidP="00AD2C69">
      <w:pPr>
        <w:pStyle w:val="Lista"/>
        <w:numPr>
          <w:ilvl w:val="0"/>
          <w:numId w:val="182"/>
        </w:numPr>
        <w:spacing w:after="0" w:line="240" w:lineRule="auto"/>
        <w:rPr>
          <w:rFonts w:cs="Times New Roman"/>
        </w:rPr>
      </w:pPr>
      <w:r>
        <w:rPr>
          <w:rFonts w:cs="Times New Roman"/>
        </w:rPr>
        <w:t>A mérés eredményeit a mérést végző pedagógus rögzíti és feltölti az országosan egységes informatikai rendszerbe, mely automatikusan kiértékeli az eredményeket.</w:t>
      </w:r>
    </w:p>
    <w:p w14:paraId="6B07BD65" w14:textId="77777777" w:rsidR="00D37882" w:rsidRDefault="00AD2C69" w:rsidP="00AD2C69">
      <w:pPr>
        <w:pStyle w:val="Lista"/>
        <w:numPr>
          <w:ilvl w:val="0"/>
          <w:numId w:val="182"/>
        </w:numPr>
        <w:spacing w:after="0" w:line="240" w:lineRule="auto"/>
        <w:rPr>
          <w:rFonts w:cs="Times New Roman"/>
        </w:rPr>
      </w:pPr>
      <w:r>
        <w:rPr>
          <w:rFonts w:cs="Times New Roman"/>
        </w:rPr>
        <w:t>A szülők gyermekeik eredményéről az országos informatikai rendszeren keresztül tájékozódhatnak, ahova gyermekük azonosítójával léphetne be.</w:t>
      </w:r>
    </w:p>
    <w:p w14:paraId="5B704197" w14:textId="4F8F0ACB" w:rsidR="00D37882" w:rsidRPr="005B25A5" w:rsidRDefault="00AD2C69" w:rsidP="007C7357">
      <w:pPr>
        <w:pStyle w:val="Cmsor2"/>
      </w:pPr>
      <w:bookmarkStart w:id="371" w:name="__RefHeading___Toc12244_2055014034"/>
      <w:bookmarkStart w:id="372" w:name="_Toc1997558"/>
      <w:bookmarkStart w:id="373" w:name="_Toc88935862"/>
      <w:bookmarkStart w:id="374" w:name="_Toc89149423"/>
      <w:bookmarkStart w:id="375" w:name="_Toc146183650"/>
      <w:bookmarkEnd w:id="371"/>
      <w:r w:rsidRPr="005B25A5">
        <w:t>Az iskola egészségnevelési elve</w:t>
      </w:r>
      <w:bookmarkEnd w:id="372"/>
      <w:r w:rsidRPr="005B25A5">
        <w:t>i</w:t>
      </w:r>
      <w:bookmarkEnd w:id="373"/>
      <w:bookmarkEnd w:id="374"/>
      <w:bookmarkEnd w:id="375"/>
    </w:p>
    <w:p w14:paraId="6504BC4F" w14:textId="77777777" w:rsidR="00D37882" w:rsidRDefault="00AD2C69">
      <w:pPr>
        <w:rPr>
          <w:u w:val="single"/>
        </w:rPr>
      </w:pPr>
      <w:r>
        <w:rPr>
          <w:u w:val="single"/>
        </w:rPr>
        <w:t>A tanórák keretében folytatott egészségnevelő tevékenységünk céljai:</w:t>
      </w:r>
    </w:p>
    <w:p w14:paraId="01B90E3A" w14:textId="77777777" w:rsidR="00D37882" w:rsidRDefault="00AD2C69" w:rsidP="00AD2C69">
      <w:pPr>
        <w:numPr>
          <w:ilvl w:val="0"/>
          <w:numId w:val="183"/>
        </w:numPr>
      </w:pPr>
      <w:r>
        <w:t>a tanulók megismerjék az egészséges életmód fogalmát, értékét</w:t>
      </w:r>
    </w:p>
    <w:p w14:paraId="33636D49" w14:textId="77777777" w:rsidR="00D37882" w:rsidRDefault="00AD2C69" w:rsidP="00AD2C69">
      <w:pPr>
        <w:numPr>
          <w:ilvl w:val="0"/>
          <w:numId w:val="183"/>
        </w:numPr>
      </w:pPr>
      <w:r>
        <w:t>kialakítsa a diákok egészséges életmód iránti fogékonyságát és igényét</w:t>
      </w:r>
    </w:p>
    <w:p w14:paraId="0864556E" w14:textId="77777777" w:rsidR="00D37882" w:rsidRDefault="00AD2C69" w:rsidP="00AD2C69">
      <w:pPr>
        <w:numPr>
          <w:ilvl w:val="0"/>
          <w:numId w:val="183"/>
        </w:numPr>
      </w:pPr>
      <w:r>
        <w:t>tudják megkülönböztetni a káros és egészséges környezeti és életmódbeli hatásokat</w:t>
      </w:r>
    </w:p>
    <w:p w14:paraId="0C2E0128" w14:textId="77777777" w:rsidR="00D37882" w:rsidRDefault="00AD2C69" w:rsidP="00AD2C69">
      <w:pPr>
        <w:numPr>
          <w:ilvl w:val="0"/>
          <w:numId w:val="183"/>
        </w:numPr>
      </w:pPr>
      <w:r>
        <w:t>ismerjék meg az egészséget károsító szokások élettani hatásait, az egészségük érdekében megvalósítható életviteli változtatások módjait és lehetőségeit</w:t>
      </w:r>
    </w:p>
    <w:p w14:paraId="5BEF04BE" w14:textId="77777777" w:rsidR="00D37882" w:rsidRDefault="00D37882"/>
    <w:p w14:paraId="7B95C31D" w14:textId="77777777" w:rsidR="00D37882" w:rsidRDefault="00AD2C69">
      <w:r>
        <w:rPr>
          <w:u w:val="single"/>
        </w:rPr>
        <w:t>Iskolánk egészségnevelésének főbb területei</w:t>
      </w:r>
      <w:r>
        <w:t>:</w:t>
      </w:r>
    </w:p>
    <w:p w14:paraId="3B6B246D" w14:textId="77777777" w:rsidR="00D37882" w:rsidRDefault="00AD2C69" w:rsidP="00AD2C69">
      <w:pPr>
        <w:numPr>
          <w:ilvl w:val="0"/>
          <w:numId w:val="184"/>
        </w:numPr>
      </w:pPr>
      <w:r>
        <w:t>táplálkozás,</w:t>
      </w:r>
    </w:p>
    <w:p w14:paraId="18612ADD" w14:textId="77777777" w:rsidR="00D37882" w:rsidRDefault="00AD2C69" w:rsidP="00AD2C69">
      <w:pPr>
        <w:numPr>
          <w:ilvl w:val="0"/>
          <w:numId w:val="184"/>
        </w:numPr>
      </w:pPr>
      <w:r>
        <w:t>mozgás,</w:t>
      </w:r>
    </w:p>
    <w:p w14:paraId="62B61BC7" w14:textId="77777777" w:rsidR="00D37882" w:rsidRDefault="00AD2C69" w:rsidP="00AD2C69">
      <w:pPr>
        <w:numPr>
          <w:ilvl w:val="0"/>
          <w:numId w:val="184"/>
        </w:numPr>
      </w:pPr>
      <w:r>
        <w:t>sport,</w:t>
      </w:r>
    </w:p>
    <w:p w14:paraId="7F5483AC" w14:textId="77777777" w:rsidR="00D37882" w:rsidRDefault="00AD2C69" w:rsidP="00AD2C69">
      <w:pPr>
        <w:numPr>
          <w:ilvl w:val="0"/>
          <w:numId w:val="184"/>
        </w:numPr>
      </w:pPr>
      <w:r>
        <w:t>szabadidő helyes eltöltése</w:t>
      </w:r>
    </w:p>
    <w:p w14:paraId="684C4A47" w14:textId="77777777" w:rsidR="00D37882" w:rsidRDefault="00AD2C69" w:rsidP="00AD2C69">
      <w:pPr>
        <w:numPr>
          <w:ilvl w:val="0"/>
          <w:numId w:val="184"/>
        </w:numPr>
      </w:pPr>
      <w:r>
        <w:t>szenvedélybetegségek</w:t>
      </w:r>
    </w:p>
    <w:p w14:paraId="51CA7C1B" w14:textId="77777777" w:rsidR="00D37882" w:rsidRDefault="00AD2C69" w:rsidP="00AD2C69">
      <w:pPr>
        <w:numPr>
          <w:ilvl w:val="0"/>
          <w:numId w:val="184"/>
        </w:numPr>
      </w:pPr>
      <w:r>
        <w:t>környezetvédelem</w:t>
      </w:r>
    </w:p>
    <w:p w14:paraId="6007EA61" w14:textId="77777777" w:rsidR="00D37882" w:rsidRDefault="00AD2C69" w:rsidP="00AD2C69">
      <w:pPr>
        <w:numPr>
          <w:ilvl w:val="0"/>
          <w:numId w:val="184"/>
        </w:numPr>
      </w:pPr>
      <w:r>
        <w:t>elsősegélynyújtás</w:t>
      </w:r>
    </w:p>
    <w:p w14:paraId="59A4B6D0" w14:textId="051971E1" w:rsidR="00D37882" w:rsidRPr="005B25A5" w:rsidRDefault="00AD2C69" w:rsidP="007C7357">
      <w:pPr>
        <w:pStyle w:val="Cmsor2"/>
      </w:pPr>
      <w:bookmarkStart w:id="376" w:name="__RefHeading___Toc19867_2055014034"/>
      <w:bookmarkStart w:id="377" w:name="_Toc88935863"/>
      <w:bookmarkStart w:id="378" w:name="_Toc89149424"/>
      <w:bookmarkStart w:id="379" w:name="_Toc146183651"/>
      <w:bookmarkEnd w:id="376"/>
      <w:r w:rsidRPr="005B25A5">
        <w:lastRenderedPageBreak/>
        <w:t>Az iskola környezeti nevelési elvei</w:t>
      </w:r>
      <w:bookmarkEnd w:id="377"/>
      <w:bookmarkEnd w:id="378"/>
      <w:bookmarkEnd w:id="379"/>
    </w:p>
    <w:p w14:paraId="4DD8C66E" w14:textId="30CCF5D6" w:rsidR="00D37882" w:rsidRDefault="00AD2C69">
      <w:r>
        <w:t xml:space="preserve">Intézményünk 2018-ban második alkalommal nyerte el az ÖKO iskola címet. A környezeti nevelési programjaink beépülnek az </w:t>
      </w:r>
      <w:proofErr w:type="gramStart"/>
      <w:r>
        <w:t>iskola</w:t>
      </w:r>
      <w:r w:rsidR="00B65705">
        <w:t xml:space="preserve"> </w:t>
      </w:r>
      <w:r>
        <w:t>éve</w:t>
      </w:r>
      <w:r w:rsidR="00B65705">
        <w:t>s</w:t>
      </w:r>
      <w:proofErr w:type="gramEnd"/>
      <w:r>
        <w:t xml:space="preserve"> munkatervébe, részletesen lebontva pedig a szakmai munkacsoportok munkatervében található.</w:t>
      </w:r>
    </w:p>
    <w:p w14:paraId="3151B27A" w14:textId="1422E464" w:rsidR="00D37882" w:rsidRPr="005B25A5" w:rsidRDefault="00AD2C69" w:rsidP="007C7357">
      <w:pPr>
        <w:pStyle w:val="Cmsor3"/>
      </w:pPr>
      <w:bookmarkStart w:id="380" w:name="__RefHeading___Toc20451_2055014034"/>
      <w:bookmarkStart w:id="381" w:name="_Toc88935864"/>
      <w:bookmarkStart w:id="382" w:name="_Toc89149425"/>
      <w:bookmarkEnd w:id="380"/>
      <w:r w:rsidRPr="005B25A5">
        <w:t xml:space="preserve"> </w:t>
      </w:r>
      <w:bookmarkStart w:id="383" w:name="_Toc1997562"/>
      <w:bookmarkStart w:id="384" w:name="_Toc146183652"/>
      <w:r w:rsidRPr="005B25A5">
        <w:t>Alapelvek, jövőkép, célo</w:t>
      </w:r>
      <w:bookmarkEnd w:id="383"/>
      <w:r w:rsidRPr="005B25A5">
        <w:t>k</w:t>
      </w:r>
      <w:bookmarkEnd w:id="381"/>
      <w:bookmarkEnd w:id="382"/>
      <w:bookmarkEnd w:id="384"/>
    </w:p>
    <w:p w14:paraId="6870BB6E" w14:textId="77777777" w:rsidR="00D37882" w:rsidRDefault="00AD2C69">
      <w:pPr>
        <w:rPr>
          <w:u w:val="single"/>
        </w:rPr>
      </w:pPr>
      <w:r>
        <w:rPr>
          <w:u w:val="single"/>
        </w:rPr>
        <w:t>Alapelvek:</w:t>
      </w:r>
    </w:p>
    <w:p w14:paraId="47D3689E" w14:textId="77777777" w:rsidR="00D37882" w:rsidRDefault="00AD2C69">
      <w:r>
        <w:t>A környezeti nevelés alapelvei közül az alábbiakat kiemelten kell kezelnünk:</w:t>
      </w:r>
    </w:p>
    <w:p w14:paraId="14614054" w14:textId="77777777" w:rsidR="00D37882" w:rsidRDefault="00AD2C69" w:rsidP="00AD2C69">
      <w:pPr>
        <w:pStyle w:val="Lista"/>
        <w:numPr>
          <w:ilvl w:val="0"/>
          <w:numId w:val="185"/>
        </w:numPr>
        <w:spacing w:after="0" w:line="240" w:lineRule="auto"/>
        <w:rPr>
          <w:rFonts w:cs="Times New Roman"/>
        </w:rPr>
      </w:pPr>
      <w:r>
        <w:rPr>
          <w:rFonts w:cs="Times New Roman"/>
        </w:rPr>
        <w:t>a fenntartható fejlődés,</w:t>
      </w:r>
    </w:p>
    <w:p w14:paraId="71EDA291" w14:textId="77777777" w:rsidR="00D37882" w:rsidRDefault="00AD2C69" w:rsidP="00AD2C69">
      <w:pPr>
        <w:pStyle w:val="Lista"/>
        <w:numPr>
          <w:ilvl w:val="0"/>
          <w:numId w:val="185"/>
        </w:numPr>
        <w:spacing w:after="0" w:line="240" w:lineRule="auto"/>
        <w:rPr>
          <w:rFonts w:cs="Times New Roman"/>
        </w:rPr>
      </w:pPr>
      <w:r>
        <w:rPr>
          <w:rFonts w:cs="Times New Roman"/>
        </w:rPr>
        <w:t>a kölcsönös függőség, ok-okozati összefüggések,</w:t>
      </w:r>
    </w:p>
    <w:p w14:paraId="44827C87" w14:textId="77777777" w:rsidR="00D37882" w:rsidRDefault="00AD2C69" w:rsidP="00AD2C69">
      <w:pPr>
        <w:pStyle w:val="Lista"/>
        <w:numPr>
          <w:ilvl w:val="0"/>
          <w:numId w:val="185"/>
        </w:numPr>
        <w:spacing w:after="0" w:line="240" w:lineRule="auto"/>
        <w:rPr>
          <w:rFonts w:cs="Times New Roman"/>
        </w:rPr>
      </w:pPr>
      <w:r>
        <w:rPr>
          <w:rFonts w:cs="Times New Roman"/>
        </w:rPr>
        <w:t>a helyi és globális szintek kapcsolatai, összefüggései,</w:t>
      </w:r>
    </w:p>
    <w:p w14:paraId="5CF01797" w14:textId="77777777" w:rsidR="00D37882" w:rsidRDefault="00AD2C69" w:rsidP="00AD2C69">
      <w:pPr>
        <w:pStyle w:val="Lista"/>
        <w:numPr>
          <w:ilvl w:val="0"/>
          <w:numId w:val="185"/>
        </w:numPr>
        <w:spacing w:after="0" w:line="240" w:lineRule="auto"/>
        <w:rPr>
          <w:rFonts w:cs="Times New Roman"/>
        </w:rPr>
      </w:pPr>
      <w:r>
        <w:rPr>
          <w:rFonts w:cs="Times New Roman"/>
        </w:rPr>
        <w:t>alapvető emberi szükségletek,</w:t>
      </w:r>
    </w:p>
    <w:p w14:paraId="01C5DFD0" w14:textId="77777777" w:rsidR="00D37882" w:rsidRDefault="00AD2C69" w:rsidP="00AD2C69">
      <w:pPr>
        <w:pStyle w:val="Lista"/>
        <w:numPr>
          <w:ilvl w:val="0"/>
          <w:numId w:val="185"/>
        </w:numPr>
        <w:spacing w:after="0" w:line="240" w:lineRule="auto"/>
        <w:rPr>
          <w:rFonts w:cs="Times New Roman"/>
        </w:rPr>
      </w:pPr>
      <w:r>
        <w:rPr>
          <w:rFonts w:cs="Times New Roman"/>
        </w:rPr>
        <w:t>emberi jogok,</w:t>
      </w:r>
    </w:p>
    <w:p w14:paraId="1F27EDE1" w14:textId="77777777" w:rsidR="00D37882" w:rsidRDefault="00AD2C69" w:rsidP="00AD2C69">
      <w:pPr>
        <w:pStyle w:val="Lista"/>
        <w:numPr>
          <w:ilvl w:val="0"/>
          <w:numId w:val="185"/>
        </w:numPr>
        <w:spacing w:after="0" w:line="240" w:lineRule="auto"/>
        <w:rPr>
          <w:rFonts w:cs="Times New Roman"/>
        </w:rPr>
      </w:pPr>
      <w:r>
        <w:rPr>
          <w:rFonts w:cs="Times New Roman"/>
        </w:rPr>
        <w:t>esélyegyenlőség biztosítása,</w:t>
      </w:r>
    </w:p>
    <w:p w14:paraId="59DD96DF" w14:textId="77777777" w:rsidR="00D37882" w:rsidRDefault="00AD2C69" w:rsidP="00AD2C69">
      <w:pPr>
        <w:pStyle w:val="Lista"/>
        <w:numPr>
          <w:ilvl w:val="0"/>
          <w:numId w:val="185"/>
        </w:numPr>
        <w:spacing w:after="0" w:line="240" w:lineRule="auto"/>
        <w:rPr>
          <w:rFonts w:cs="Times New Roman"/>
        </w:rPr>
      </w:pPr>
      <w:r>
        <w:rPr>
          <w:rFonts w:cs="Times New Roman"/>
        </w:rPr>
        <w:t>biológiai és társadalmi sokféleség,</w:t>
      </w:r>
    </w:p>
    <w:p w14:paraId="24F1DA75" w14:textId="77777777" w:rsidR="00D37882" w:rsidRDefault="00AD2C69" w:rsidP="00AD2C69">
      <w:pPr>
        <w:pStyle w:val="Lista"/>
        <w:numPr>
          <w:ilvl w:val="0"/>
          <w:numId w:val="185"/>
        </w:numPr>
        <w:spacing w:after="0" w:line="240" w:lineRule="auto"/>
        <w:rPr>
          <w:rFonts w:cs="Times New Roman"/>
        </w:rPr>
      </w:pPr>
      <w:r>
        <w:rPr>
          <w:rFonts w:cs="Times New Roman"/>
        </w:rPr>
        <w:t>az ökológiai lábnyom.</w:t>
      </w:r>
    </w:p>
    <w:p w14:paraId="6D566E21" w14:textId="77777777" w:rsidR="00D37882" w:rsidRDefault="00AD2C69">
      <w:pPr>
        <w:ind w:left="720"/>
      </w:pPr>
      <w:r>
        <w:t>Fontos, hogy minden tanuló tudatában egységes rendszer alakuljon ki, ismeretei folyamatosan egymásra épüljenek.</w:t>
      </w:r>
    </w:p>
    <w:p w14:paraId="27CBC799" w14:textId="77777777" w:rsidR="00D37882" w:rsidRDefault="00D37882"/>
    <w:p w14:paraId="4FB509BB" w14:textId="77777777" w:rsidR="00D37882" w:rsidRDefault="00AD2C69">
      <w:pPr>
        <w:rPr>
          <w:u w:val="single"/>
        </w:rPr>
      </w:pPr>
      <w:r>
        <w:rPr>
          <w:u w:val="single"/>
        </w:rPr>
        <w:t>Célok:</w:t>
      </w:r>
    </w:p>
    <w:p w14:paraId="6F4319E8" w14:textId="4678B580" w:rsidR="00D37882" w:rsidRDefault="0035690F">
      <w:pPr>
        <w:ind w:left="720"/>
      </w:pPr>
      <w:r>
        <w:t>C</w:t>
      </w:r>
      <w:r w:rsidR="00AD2C69">
        <w:t>élunk az</w:t>
      </w:r>
      <w:r>
        <w:t xml:space="preserve"> Örökös ÖKO Iskola cím megtartása</w:t>
      </w:r>
      <w:r w:rsidR="00AD2C69">
        <w:t xml:space="preserve">. Hosszú távú célunk, hogy tanítványaink környezettudatos felnőttekké váljanak. </w:t>
      </w:r>
      <w:r w:rsidR="00AD2C69">
        <w:rPr>
          <w:color w:val="000000"/>
        </w:rPr>
        <w:t>Ennek érdekében a tanulókban ki kell alakítani:</w:t>
      </w:r>
    </w:p>
    <w:p w14:paraId="7C45C45A" w14:textId="77777777" w:rsidR="00D37882" w:rsidRDefault="00AD2C69" w:rsidP="00AD2C69">
      <w:pPr>
        <w:pStyle w:val="Lista"/>
        <w:numPr>
          <w:ilvl w:val="0"/>
          <w:numId w:val="186"/>
        </w:numPr>
        <w:spacing w:after="0" w:line="240" w:lineRule="auto"/>
        <w:rPr>
          <w:rFonts w:cs="Times New Roman"/>
        </w:rPr>
      </w:pPr>
      <w:r>
        <w:rPr>
          <w:rFonts w:cs="Times New Roman"/>
        </w:rPr>
        <w:t>környezettudatos magatartást és életvitelt</w:t>
      </w:r>
    </w:p>
    <w:p w14:paraId="1B8AA044" w14:textId="77777777" w:rsidR="00D37882" w:rsidRDefault="00AD2C69" w:rsidP="00AD2C69">
      <w:pPr>
        <w:pStyle w:val="Lista"/>
        <w:numPr>
          <w:ilvl w:val="0"/>
          <w:numId w:val="186"/>
        </w:numPr>
        <w:spacing w:after="0" w:line="240" w:lineRule="auto"/>
        <w:rPr>
          <w:rFonts w:cs="Times New Roman"/>
        </w:rPr>
      </w:pPr>
      <w:r>
        <w:rPr>
          <w:rFonts w:cs="Times New Roman"/>
        </w:rPr>
        <w:t>a személyes felelősségen alapuló környezetkímélő, takarékos magatartást és életvitelt</w:t>
      </w:r>
    </w:p>
    <w:p w14:paraId="30331603" w14:textId="77777777" w:rsidR="00D37882" w:rsidRDefault="00AD2C69" w:rsidP="00AD2C69">
      <w:pPr>
        <w:pStyle w:val="Lista"/>
        <w:numPr>
          <w:ilvl w:val="0"/>
          <w:numId w:val="186"/>
        </w:numPr>
        <w:spacing w:after="0" w:line="240" w:lineRule="auto"/>
      </w:pPr>
      <w:r>
        <w:rPr>
          <w:rFonts w:cs="Times New Roman"/>
        </w:rPr>
        <w:t>a környezet értékei iránti felelős magatartást, annak megőrzését</w:t>
      </w:r>
    </w:p>
    <w:p w14:paraId="32E04B9B" w14:textId="77777777" w:rsidR="00D37882" w:rsidRDefault="00AD2C69" w:rsidP="00AD2C69">
      <w:pPr>
        <w:pStyle w:val="Lista"/>
        <w:numPr>
          <w:ilvl w:val="0"/>
          <w:numId w:val="186"/>
        </w:numPr>
        <w:spacing w:after="0" w:line="240" w:lineRule="auto"/>
        <w:rPr>
          <w:rFonts w:cs="Times New Roman"/>
        </w:rPr>
      </w:pPr>
      <w:r>
        <w:rPr>
          <w:rFonts w:cs="Times New Roman"/>
        </w:rPr>
        <w:t>a természeti és épített környezet szeretetét és védelmét,</w:t>
      </w:r>
    </w:p>
    <w:p w14:paraId="61C13CF8" w14:textId="77777777" w:rsidR="00D37882" w:rsidRDefault="00AD2C69" w:rsidP="00AD2C69">
      <w:pPr>
        <w:pStyle w:val="Lista"/>
        <w:numPr>
          <w:ilvl w:val="0"/>
          <w:numId w:val="186"/>
        </w:numPr>
        <w:spacing w:after="0" w:line="240" w:lineRule="auto"/>
        <w:rPr>
          <w:rFonts w:cs="Times New Roman"/>
        </w:rPr>
      </w:pPr>
      <w:r>
        <w:rPr>
          <w:rFonts w:cs="Times New Roman"/>
        </w:rPr>
        <w:t>a rendszerszemléletet,</w:t>
      </w:r>
    </w:p>
    <w:p w14:paraId="4D4CD0C2" w14:textId="77777777" w:rsidR="00D37882" w:rsidRDefault="00AD2C69" w:rsidP="00AD2C69">
      <w:pPr>
        <w:pStyle w:val="Lista"/>
        <w:numPr>
          <w:ilvl w:val="0"/>
          <w:numId w:val="186"/>
        </w:numPr>
        <w:spacing w:after="0" w:line="240" w:lineRule="auto"/>
        <w:rPr>
          <w:rFonts w:cs="Times New Roman"/>
        </w:rPr>
      </w:pPr>
      <w:r>
        <w:rPr>
          <w:rFonts w:cs="Times New Roman"/>
        </w:rPr>
        <w:t>tudományosan megalapozni a globális összefüggések megértését;</w:t>
      </w:r>
    </w:p>
    <w:p w14:paraId="16F17414" w14:textId="77777777" w:rsidR="00D37882" w:rsidRDefault="00AD2C69" w:rsidP="00AD2C69">
      <w:pPr>
        <w:pStyle w:val="Lista"/>
        <w:numPr>
          <w:ilvl w:val="0"/>
          <w:numId w:val="186"/>
        </w:numPr>
        <w:spacing w:after="0" w:line="240" w:lineRule="auto"/>
        <w:rPr>
          <w:rFonts w:cs="Times New Roman"/>
        </w:rPr>
      </w:pPr>
      <w:r>
        <w:rPr>
          <w:rFonts w:cs="Times New Roman"/>
        </w:rPr>
        <w:t xml:space="preserve">az egészséges életmód igényét kialakítani és </w:t>
      </w:r>
      <w:proofErr w:type="spellStart"/>
      <w:r>
        <w:rPr>
          <w:rFonts w:cs="Times New Roman"/>
        </w:rPr>
        <w:t>elsajátíttatni</w:t>
      </w:r>
      <w:proofErr w:type="spellEnd"/>
      <w:r>
        <w:rPr>
          <w:rFonts w:cs="Times New Roman"/>
        </w:rPr>
        <w:t xml:space="preserve"> az ehhez vezető módszereket.</w:t>
      </w:r>
    </w:p>
    <w:p w14:paraId="47FECF53" w14:textId="77777777" w:rsidR="00D37882" w:rsidRDefault="00D37882">
      <w:pPr>
        <w:pStyle w:val="Lista"/>
        <w:spacing w:after="0" w:line="240" w:lineRule="auto"/>
        <w:ind w:left="720"/>
        <w:rPr>
          <w:rFonts w:cs="Times New Roman"/>
        </w:rPr>
      </w:pPr>
    </w:p>
    <w:p w14:paraId="15647580" w14:textId="77777777" w:rsidR="00D37882" w:rsidRDefault="00AD2C69">
      <w:pPr>
        <w:rPr>
          <w:u w:val="single"/>
        </w:rPr>
      </w:pPr>
      <w:r>
        <w:rPr>
          <w:u w:val="single"/>
        </w:rPr>
        <w:t>A célok eléréséhez szükséges készségek kialakítása, fejlesztése:</w:t>
      </w:r>
    </w:p>
    <w:p w14:paraId="49FC7AE1" w14:textId="77777777" w:rsidR="00D37882" w:rsidRDefault="00AD2C69" w:rsidP="00AD2C69">
      <w:pPr>
        <w:pStyle w:val="Lista"/>
        <w:numPr>
          <w:ilvl w:val="0"/>
          <w:numId w:val="187"/>
        </w:numPr>
        <w:spacing w:after="0" w:line="240" w:lineRule="auto"/>
        <w:rPr>
          <w:rFonts w:cs="Times New Roman"/>
        </w:rPr>
      </w:pPr>
      <w:r>
        <w:rPr>
          <w:rFonts w:cs="Times New Roman"/>
        </w:rPr>
        <w:t>alternatív, problémamegoldó gondolkodás,</w:t>
      </w:r>
    </w:p>
    <w:p w14:paraId="7602D93C" w14:textId="77777777" w:rsidR="00D37882" w:rsidRDefault="00AD2C69" w:rsidP="00AD2C69">
      <w:pPr>
        <w:pStyle w:val="Lista"/>
        <w:numPr>
          <w:ilvl w:val="0"/>
          <w:numId w:val="187"/>
        </w:numPr>
        <w:spacing w:after="0" w:line="240" w:lineRule="auto"/>
        <w:rPr>
          <w:rFonts w:cs="Times New Roman"/>
        </w:rPr>
      </w:pPr>
      <w:r>
        <w:rPr>
          <w:rFonts w:cs="Times New Roman"/>
        </w:rPr>
        <w:t>ökológiai szemlélet, gondolkodásmód,</w:t>
      </w:r>
    </w:p>
    <w:p w14:paraId="6654C848" w14:textId="77777777" w:rsidR="00D37882" w:rsidRDefault="00AD2C69" w:rsidP="00AD2C69">
      <w:pPr>
        <w:pStyle w:val="Lista"/>
        <w:numPr>
          <w:ilvl w:val="0"/>
          <w:numId w:val="187"/>
        </w:numPr>
        <w:spacing w:after="0" w:line="240" w:lineRule="auto"/>
        <w:rPr>
          <w:rFonts w:cs="Times New Roman"/>
        </w:rPr>
      </w:pPr>
      <w:r>
        <w:rPr>
          <w:rFonts w:cs="Times New Roman"/>
        </w:rPr>
        <w:t>szintetizálás és analizálás,</w:t>
      </w:r>
    </w:p>
    <w:p w14:paraId="5D946B2A" w14:textId="77777777" w:rsidR="00D37882" w:rsidRDefault="00AD2C69" w:rsidP="00AD2C69">
      <w:pPr>
        <w:pStyle w:val="Lista"/>
        <w:numPr>
          <w:ilvl w:val="0"/>
          <w:numId w:val="187"/>
        </w:numPr>
        <w:spacing w:after="0" w:line="240" w:lineRule="auto"/>
        <w:rPr>
          <w:rFonts w:cs="Times New Roman"/>
        </w:rPr>
      </w:pPr>
      <w:r>
        <w:rPr>
          <w:rFonts w:cs="Times New Roman"/>
        </w:rPr>
        <w:t xml:space="preserve">problémaérzékenység, integrált megközelítés, </w:t>
      </w:r>
    </w:p>
    <w:p w14:paraId="21E01183" w14:textId="77777777" w:rsidR="00D37882" w:rsidRDefault="00AD2C69" w:rsidP="00AD2C69">
      <w:pPr>
        <w:pStyle w:val="Lista"/>
        <w:numPr>
          <w:ilvl w:val="0"/>
          <w:numId w:val="187"/>
        </w:numPr>
        <w:spacing w:after="0" w:line="240" w:lineRule="auto"/>
        <w:rPr>
          <w:rFonts w:cs="Times New Roman"/>
        </w:rPr>
      </w:pPr>
      <w:r>
        <w:rPr>
          <w:rFonts w:cs="Times New Roman"/>
        </w:rPr>
        <w:t>kreativitás,</w:t>
      </w:r>
    </w:p>
    <w:p w14:paraId="2C0C8D9B" w14:textId="77777777" w:rsidR="00D37882" w:rsidRDefault="00AD2C69" w:rsidP="00AD2C69">
      <w:pPr>
        <w:pStyle w:val="Lista"/>
        <w:numPr>
          <w:ilvl w:val="0"/>
          <w:numId w:val="187"/>
        </w:numPr>
        <w:spacing w:after="0" w:line="240" w:lineRule="auto"/>
        <w:rPr>
          <w:rFonts w:cs="Times New Roman"/>
        </w:rPr>
      </w:pPr>
      <w:r>
        <w:rPr>
          <w:rFonts w:cs="Times New Roman"/>
        </w:rPr>
        <w:t>együttműködés, alkalmazkodás, tolerancia és segítő életmód,</w:t>
      </w:r>
    </w:p>
    <w:p w14:paraId="78A143EE" w14:textId="77777777" w:rsidR="00D37882" w:rsidRDefault="00AD2C69" w:rsidP="00AD2C69">
      <w:pPr>
        <w:pStyle w:val="Lista"/>
        <w:numPr>
          <w:ilvl w:val="0"/>
          <w:numId w:val="187"/>
        </w:numPr>
        <w:spacing w:after="0" w:line="240" w:lineRule="auto"/>
        <w:rPr>
          <w:rFonts w:cs="Times New Roman"/>
        </w:rPr>
      </w:pPr>
      <w:r>
        <w:rPr>
          <w:rFonts w:cs="Times New Roman"/>
        </w:rPr>
        <w:t>vitakészség, kritikus véleményalkotás,</w:t>
      </w:r>
    </w:p>
    <w:p w14:paraId="5DB7EC62" w14:textId="77777777" w:rsidR="00D37882" w:rsidRDefault="00AD2C69" w:rsidP="00AD2C69">
      <w:pPr>
        <w:pStyle w:val="Lista"/>
        <w:numPr>
          <w:ilvl w:val="0"/>
          <w:numId w:val="187"/>
        </w:numPr>
        <w:spacing w:after="0" w:line="240" w:lineRule="auto"/>
        <w:rPr>
          <w:rFonts w:cs="Times New Roman"/>
        </w:rPr>
      </w:pPr>
      <w:r>
        <w:rPr>
          <w:rFonts w:cs="Times New Roman"/>
        </w:rPr>
        <w:t>kommunikáció, média használat,</w:t>
      </w:r>
    </w:p>
    <w:p w14:paraId="73F44D3B" w14:textId="77777777" w:rsidR="00D37882" w:rsidRDefault="00AD2C69" w:rsidP="00AD2C69">
      <w:pPr>
        <w:pStyle w:val="Lista"/>
        <w:numPr>
          <w:ilvl w:val="0"/>
          <w:numId w:val="187"/>
        </w:numPr>
        <w:spacing w:after="0" w:line="240" w:lineRule="auto"/>
        <w:rPr>
          <w:rFonts w:cs="Times New Roman"/>
        </w:rPr>
      </w:pPr>
      <w:r>
        <w:rPr>
          <w:rFonts w:cs="Times New Roman"/>
        </w:rPr>
        <w:t>konfliktuskezelés és megoldás,</w:t>
      </w:r>
    </w:p>
    <w:p w14:paraId="7E43C445" w14:textId="77777777" w:rsidR="00D37882" w:rsidRDefault="00AD2C69" w:rsidP="00AD2C69">
      <w:pPr>
        <w:pStyle w:val="Lista"/>
        <w:numPr>
          <w:ilvl w:val="0"/>
          <w:numId w:val="187"/>
        </w:numPr>
        <w:spacing w:after="0" w:line="240" w:lineRule="auto"/>
        <w:rPr>
          <w:rFonts w:cs="Times New Roman"/>
        </w:rPr>
      </w:pPr>
      <w:r>
        <w:rPr>
          <w:rFonts w:cs="Times New Roman"/>
        </w:rPr>
        <w:t>értékelés és mérlegelés készsége.</w:t>
      </w:r>
    </w:p>
    <w:p w14:paraId="4F5C33B6" w14:textId="23CF4581" w:rsidR="00D37882" w:rsidRPr="005B25A5" w:rsidRDefault="00AD2C69" w:rsidP="007C7357">
      <w:pPr>
        <w:pStyle w:val="Cmsor3"/>
      </w:pPr>
      <w:bookmarkStart w:id="385" w:name="__RefHeading___Toc20453_2055014034"/>
      <w:bookmarkStart w:id="386" w:name="_Toc88935865"/>
      <w:bookmarkStart w:id="387" w:name="_Toc89149426"/>
      <w:bookmarkStart w:id="388" w:name="_Toc146183653"/>
      <w:bookmarkEnd w:id="385"/>
      <w:r w:rsidRPr="005B25A5">
        <w:t>A környezeti nevelés színterei az iskolánkban</w:t>
      </w:r>
      <w:bookmarkEnd w:id="386"/>
      <w:bookmarkEnd w:id="387"/>
      <w:bookmarkEnd w:id="388"/>
    </w:p>
    <w:p w14:paraId="5BB7732F" w14:textId="77777777" w:rsidR="00D37882" w:rsidRDefault="00AD2C69">
      <w:pPr>
        <w:pStyle w:val="behzs"/>
        <w:spacing w:before="0" w:after="0"/>
        <w:ind w:left="0"/>
        <w:rPr>
          <w:rFonts w:cs="Times New Roman"/>
          <w:b w:val="0"/>
          <w:u w:val="single"/>
        </w:rPr>
      </w:pPr>
      <w:r>
        <w:rPr>
          <w:rFonts w:cs="Times New Roman"/>
          <w:b w:val="0"/>
          <w:u w:val="single"/>
        </w:rPr>
        <w:t>Tanítási órákon:</w:t>
      </w:r>
    </w:p>
    <w:p w14:paraId="27CAAF49" w14:textId="77777777" w:rsidR="00D37882" w:rsidRDefault="00AD2C69" w:rsidP="00AD2C69">
      <w:pPr>
        <w:numPr>
          <w:ilvl w:val="0"/>
          <w:numId w:val="188"/>
        </w:numPr>
      </w:pPr>
      <w:r>
        <w:t>A tanórákon az adott témához rendeljük a környezetvédelmi ismereteket. Az óra jellege határozza meg, hogy melyik témát hogyan dolgozzuk fel.</w:t>
      </w:r>
    </w:p>
    <w:p w14:paraId="25B35BDD" w14:textId="77777777" w:rsidR="00D37882" w:rsidRDefault="00AD2C69" w:rsidP="00AD2C69">
      <w:pPr>
        <w:numPr>
          <w:ilvl w:val="0"/>
          <w:numId w:val="188"/>
        </w:numPr>
      </w:pPr>
      <w:r>
        <w:lastRenderedPageBreak/>
        <w:t>Rendszeresen alkalmazzuk a kompetencia alapú programcsomagok illeszkedő moduljait. Kiemelt szerepet kapnak a hétköznapi élettel kapcsolatos vonatkozások, amelyekhez a tanulóknak közvetlenül is köze van.</w:t>
      </w:r>
    </w:p>
    <w:p w14:paraId="6CD7E6AE" w14:textId="77777777" w:rsidR="00D37882" w:rsidRDefault="00AD2C69" w:rsidP="00AD2C69">
      <w:pPr>
        <w:numPr>
          <w:ilvl w:val="0"/>
          <w:numId w:val="188"/>
        </w:numPr>
      </w:pPr>
      <w:r>
        <w:t>Rendszeresen alkalmazzuk az IKT adta lehetőségeinket, amely jól kiegészíti a gyakorlati tevékenységeket, megfigyeléseket, kísérleteket.</w:t>
      </w:r>
    </w:p>
    <w:p w14:paraId="31B9804C" w14:textId="77777777" w:rsidR="00D37882" w:rsidRDefault="00AD2C69" w:rsidP="00AD2C69">
      <w:pPr>
        <w:numPr>
          <w:ilvl w:val="0"/>
          <w:numId w:val="188"/>
        </w:numPr>
      </w:pPr>
      <w:r>
        <w:t xml:space="preserve">A kooperatív módszerek alkalmazása lehetőséget biztosít a közösen végzett eredményes munka megtapasztalására. </w:t>
      </w:r>
    </w:p>
    <w:p w14:paraId="347BAA6B" w14:textId="77777777" w:rsidR="00D37882" w:rsidRDefault="00D37882"/>
    <w:p w14:paraId="0745974D" w14:textId="77777777" w:rsidR="00D37882" w:rsidRDefault="00AD2C69">
      <w:pPr>
        <w:rPr>
          <w:u w:val="single"/>
        </w:rPr>
      </w:pPr>
      <w:r>
        <w:rPr>
          <w:u w:val="single"/>
        </w:rPr>
        <w:t>Nem hagyományos tanórai keretben:</w:t>
      </w:r>
    </w:p>
    <w:p w14:paraId="13CA22F1" w14:textId="77777777" w:rsidR="00D37882" w:rsidRDefault="00AD2C69" w:rsidP="00AD2C69">
      <w:pPr>
        <w:numPr>
          <w:ilvl w:val="0"/>
          <w:numId w:val="189"/>
        </w:numPr>
      </w:pPr>
      <w:r>
        <w:t>A szabadidős tevékenységek, a napközi és tanulószobai foglalkozások szervesen kapcsolódnak a tanórai tevékenységekhez, kiegészítik azokat. Itt több lehetőség nyílik az iskolaépületből kilépve a közvetlen környezet tanulmányozására, megfigyelésére.</w:t>
      </w:r>
    </w:p>
    <w:p w14:paraId="4CAB3358" w14:textId="77777777" w:rsidR="00D37882" w:rsidRDefault="00AD2C69" w:rsidP="00AD2C69">
      <w:pPr>
        <w:numPr>
          <w:ilvl w:val="0"/>
          <w:numId w:val="189"/>
        </w:numPr>
      </w:pPr>
      <w:r>
        <w:t xml:space="preserve">A felső </w:t>
      </w:r>
      <w:proofErr w:type="spellStart"/>
      <w:r>
        <w:t>tagozatos</w:t>
      </w:r>
      <w:proofErr w:type="spellEnd"/>
      <w:r>
        <w:t xml:space="preserve"> tanulók olyan tantárgyi versenyeken vesznek részt, ahol a környezetvédelem is szerepet kap.</w:t>
      </w:r>
    </w:p>
    <w:p w14:paraId="5EDD8EDC" w14:textId="77777777" w:rsidR="00D37882" w:rsidRDefault="00AD2C69" w:rsidP="00AD2C69">
      <w:pPr>
        <w:numPr>
          <w:ilvl w:val="0"/>
          <w:numId w:val="189"/>
        </w:numPr>
      </w:pPr>
      <w:r>
        <w:t xml:space="preserve">Minden tanévben papírgyűjtést szervezünk, amely kapcsolódik a környezettudatos szemléletmód kialakításához. Segíti a szelektív hulladékgyűjtés fontosságának megértését. ÖKO iskola lévén a hulladékot szelektíven gyűjtjük egész évben. Minden évben részt veszünk a „Te Szedd!” mozgalom által szervezett szemétszedésben Áporkán és környékén. </w:t>
      </w:r>
    </w:p>
    <w:p w14:paraId="74BE6A3B" w14:textId="77777777" w:rsidR="00D37882" w:rsidRDefault="00AD2C69" w:rsidP="00AD2C69">
      <w:pPr>
        <w:numPr>
          <w:ilvl w:val="0"/>
          <w:numId w:val="189"/>
        </w:numPr>
      </w:pPr>
      <w:r>
        <w:t>Az osztályok, csoportok gyalogos és kerékpáros túrák alkalmával megfigyelik a lakóhelyük közvetlen környezetében látható élőhelyeket, az emberek okozta természetkárosításokat és azok helyreállítására tett munkálatokat. Kiemeljük annak fontosságát, hogy az ember a természet része, ezért kötelessége annak védelme.</w:t>
      </w:r>
    </w:p>
    <w:p w14:paraId="027FA273" w14:textId="6FA7A672" w:rsidR="00D37882" w:rsidRPr="005B25A5" w:rsidRDefault="00AD2C69" w:rsidP="007C7357">
      <w:pPr>
        <w:pStyle w:val="Cmsor3"/>
      </w:pPr>
      <w:bookmarkStart w:id="389" w:name="__RefHeading___Toc20126_2055014034"/>
      <w:bookmarkStart w:id="390" w:name="_Toc88935866"/>
      <w:bookmarkStart w:id="391" w:name="_Toc89149427"/>
      <w:bookmarkStart w:id="392" w:name="_Toc146183654"/>
      <w:bookmarkEnd w:id="389"/>
      <w:r w:rsidRPr="005B25A5">
        <w:t>Az iskolai környezeti nevelés szemlélete</w:t>
      </w:r>
      <w:bookmarkEnd w:id="390"/>
      <w:bookmarkEnd w:id="391"/>
      <w:bookmarkEnd w:id="392"/>
    </w:p>
    <w:p w14:paraId="7668A6F7" w14:textId="77777777" w:rsidR="00D37882" w:rsidRDefault="00AD2C69">
      <w:r>
        <w:t>Napjainkban a világ figyelme a fenntartható fejlődés megteremtése felé irányul. Ez az élet minden színterén tapasztalható: szociális, gazdasági, ökológiai, társadalmi területeken is. Ezért tanulóink számára olyan nevelést – oktatást kell biztosítanunk, ahol az ismeretek elsajátítása mellett az erkölcsi nevelés és a környezettudatos szemléletmód kialakítása is kiemelkedő szerepet kap. Fontos, hogy ismerjük tanulóink családi hátterét, hogy ezek figyelembevételével határozzuk meg a céljainkat és a lehetőségekhez képest a szülőkkel is beszélgessünk a környezeti nevelés fontosságáról.</w:t>
      </w:r>
    </w:p>
    <w:p w14:paraId="27DA3FA7" w14:textId="77777777" w:rsidR="00D37882" w:rsidRDefault="00D37882"/>
    <w:p w14:paraId="7AC8AF20" w14:textId="77777777" w:rsidR="00D37882" w:rsidRDefault="00AD2C69">
      <w:r>
        <w:rPr>
          <w:u w:val="single"/>
        </w:rPr>
        <w:t>Célok és tervek</w:t>
      </w:r>
      <w:r>
        <w:t>:</w:t>
      </w:r>
    </w:p>
    <w:p w14:paraId="7FF34712" w14:textId="77777777" w:rsidR="00D37882" w:rsidRDefault="00AD2C69" w:rsidP="00AD2C69">
      <w:pPr>
        <w:numPr>
          <w:ilvl w:val="0"/>
          <w:numId w:val="190"/>
        </w:numPr>
      </w:pPr>
      <w:r>
        <w:t>A sajátos nevelési igényű gyermekek fejlettségi szintjéhez igazítjuk a környezeti nevelésükhöz kapcsolódó célokat és feladatokat.</w:t>
      </w:r>
    </w:p>
    <w:p w14:paraId="32FA85D6" w14:textId="77777777" w:rsidR="00D37882" w:rsidRDefault="00AD2C69" w:rsidP="00AD2C69">
      <w:pPr>
        <w:numPr>
          <w:ilvl w:val="0"/>
          <w:numId w:val="190"/>
        </w:numPr>
      </w:pPr>
      <w:r>
        <w:t>Interaktív módszerek segítségével kreatív, együttműködésre alkalmas, felelős magatartást kialakító, döntéshozásra, konfliktuskezelésre és megoldásra képes készségeket kell kialakítanunk.</w:t>
      </w:r>
    </w:p>
    <w:p w14:paraId="4FED25CD" w14:textId="77777777" w:rsidR="00D37882" w:rsidRDefault="00AD2C69" w:rsidP="00AD2C69">
      <w:pPr>
        <w:pStyle w:val="Lista"/>
        <w:numPr>
          <w:ilvl w:val="0"/>
          <w:numId w:val="190"/>
        </w:numPr>
        <w:spacing w:after="0" w:line="240" w:lineRule="auto"/>
      </w:pPr>
      <w:r>
        <w:rPr>
          <w:rFonts w:cs="Times New Roman"/>
        </w:rPr>
        <w:t>Olyan iskola nap tervezése/szervezése az egész iskola számára, ahol minden osztály gyalogos vagy kerékpártúrán vehet részt.</w:t>
      </w:r>
    </w:p>
    <w:p w14:paraId="57D0191D" w14:textId="77777777" w:rsidR="00D37882" w:rsidRDefault="00D37882">
      <w:pPr>
        <w:pStyle w:val="Lista"/>
        <w:spacing w:after="0" w:line="240" w:lineRule="auto"/>
        <w:rPr>
          <w:rFonts w:cs="Times New Roman"/>
        </w:rPr>
      </w:pPr>
    </w:p>
    <w:p w14:paraId="65606019" w14:textId="77777777" w:rsidR="00D37882" w:rsidRDefault="00AD2C69">
      <w:pPr>
        <w:pStyle w:val="Lista"/>
        <w:spacing w:after="0" w:line="240" w:lineRule="auto"/>
        <w:rPr>
          <w:rFonts w:cs="Times New Roman"/>
          <w:u w:val="single"/>
        </w:rPr>
      </w:pPr>
      <w:r>
        <w:rPr>
          <w:rFonts w:cs="Times New Roman"/>
          <w:u w:val="single"/>
        </w:rPr>
        <w:t xml:space="preserve">Hagyományok ápolása: </w:t>
      </w:r>
    </w:p>
    <w:p w14:paraId="3D5394DF" w14:textId="77777777" w:rsidR="00D37882" w:rsidRDefault="00AD2C69" w:rsidP="00AD2C69">
      <w:pPr>
        <w:pStyle w:val="Lista"/>
        <w:numPr>
          <w:ilvl w:val="0"/>
          <w:numId w:val="191"/>
        </w:numPr>
        <w:spacing w:after="0" w:line="240" w:lineRule="auto"/>
        <w:rPr>
          <w:rFonts w:cs="Times New Roman"/>
        </w:rPr>
      </w:pPr>
      <w:r>
        <w:rPr>
          <w:rFonts w:cs="Times New Roman"/>
        </w:rPr>
        <w:t>községünk közvetlen természeti környezetének megismerése.</w:t>
      </w:r>
    </w:p>
    <w:p w14:paraId="4A82F72B" w14:textId="77777777" w:rsidR="00D37882" w:rsidRDefault="00AD2C69" w:rsidP="00AD2C69">
      <w:pPr>
        <w:pStyle w:val="Lista"/>
        <w:numPr>
          <w:ilvl w:val="0"/>
          <w:numId w:val="191"/>
        </w:numPr>
        <w:spacing w:after="0" w:line="240" w:lineRule="auto"/>
        <w:rPr>
          <w:rFonts w:cs="Times New Roman"/>
        </w:rPr>
      </w:pPr>
      <w:r>
        <w:rPr>
          <w:rFonts w:cs="Times New Roman"/>
        </w:rPr>
        <w:t xml:space="preserve">osztályfőnöki órák környezetvédelmi témában, </w:t>
      </w:r>
    </w:p>
    <w:p w14:paraId="1D510364" w14:textId="77777777" w:rsidR="00D37882" w:rsidRDefault="00AD2C69" w:rsidP="00AD2C69">
      <w:pPr>
        <w:pStyle w:val="Lista"/>
        <w:numPr>
          <w:ilvl w:val="0"/>
          <w:numId w:val="191"/>
        </w:numPr>
        <w:spacing w:after="0" w:line="240" w:lineRule="auto"/>
        <w:rPr>
          <w:rFonts w:cs="Times New Roman"/>
        </w:rPr>
      </w:pPr>
      <w:r>
        <w:rPr>
          <w:rFonts w:cs="Times New Roman"/>
        </w:rPr>
        <w:t>Víz világnapi rendezvények</w:t>
      </w:r>
    </w:p>
    <w:p w14:paraId="47FBD3D7" w14:textId="77777777" w:rsidR="00D37882" w:rsidRDefault="00AD2C69" w:rsidP="00AD2C69">
      <w:pPr>
        <w:pStyle w:val="Lista"/>
        <w:numPr>
          <w:ilvl w:val="0"/>
          <w:numId w:val="191"/>
        </w:numPr>
        <w:spacing w:after="0" w:line="240" w:lineRule="auto"/>
        <w:rPr>
          <w:rFonts w:cs="Times New Roman"/>
        </w:rPr>
      </w:pPr>
      <w:r>
        <w:rPr>
          <w:rFonts w:cs="Times New Roman"/>
        </w:rPr>
        <w:t>mini projektek a környezetvédelemhez kapcsolva</w:t>
      </w:r>
    </w:p>
    <w:p w14:paraId="22FAC802" w14:textId="77777777" w:rsidR="00D37882" w:rsidRDefault="00AD2C69" w:rsidP="00AD2C69">
      <w:pPr>
        <w:pStyle w:val="Lista"/>
        <w:numPr>
          <w:ilvl w:val="0"/>
          <w:numId w:val="191"/>
        </w:numPr>
        <w:spacing w:after="0" w:line="240" w:lineRule="auto"/>
        <w:rPr>
          <w:rFonts w:cs="Times New Roman"/>
        </w:rPr>
      </w:pPr>
      <w:r>
        <w:rPr>
          <w:rFonts w:cs="Times New Roman"/>
        </w:rPr>
        <w:t>papírgyűjtés</w:t>
      </w:r>
    </w:p>
    <w:p w14:paraId="09D7B398" w14:textId="77777777" w:rsidR="00D37882" w:rsidRDefault="00AD2C69" w:rsidP="00AD2C69">
      <w:pPr>
        <w:pStyle w:val="Lista"/>
        <w:numPr>
          <w:ilvl w:val="0"/>
          <w:numId w:val="191"/>
        </w:numPr>
        <w:spacing w:after="0" w:line="240" w:lineRule="auto"/>
        <w:rPr>
          <w:rFonts w:cs="Times New Roman"/>
        </w:rPr>
      </w:pPr>
      <w:r>
        <w:rPr>
          <w:rFonts w:cs="Times New Roman"/>
        </w:rPr>
        <w:t>szelektív hulladékgyűjtés</w:t>
      </w:r>
    </w:p>
    <w:p w14:paraId="331190E8" w14:textId="77777777" w:rsidR="00D37882" w:rsidRDefault="00AD2C69" w:rsidP="00AD2C69">
      <w:pPr>
        <w:pStyle w:val="Lista"/>
        <w:numPr>
          <w:ilvl w:val="0"/>
          <w:numId w:val="191"/>
        </w:numPr>
        <w:spacing w:after="0" w:line="240" w:lineRule="auto"/>
        <w:rPr>
          <w:rFonts w:cs="Times New Roman"/>
        </w:rPr>
      </w:pPr>
      <w:r>
        <w:rPr>
          <w:rFonts w:cs="Times New Roman"/>
        </w:rPr>
        <w:lastRenderedPageBreak/>
        <w:t>anyag és energiatakarékosság tanítási órákon és foglalkozásokon</w:t>
      </w:r>
    </w:p>
    <w:p w14:paraId="43F0E115" w14:textId="77777777" w:rsidR="00D37882" w:rsidRDefault="00AD2C69">
      <w:pPr>
        <w:rPr>
          <w:u w:val="single"/>
        </w:rPr>
      </w:pPr>
      <w:r>
        <w:rPr>
          <w:u w:val="single"/>
        </w:rPr>
        <w:t>Tanítási órák és egyéb foglalkozások céljai:</w:t>
      </w:r>
    </w:p>
    <w:p w14:paraId="0AF7C371" w14:textId="77777777" w:rsidR="00D37882" w:rsidRDefault="00AD2C69" w:rsidP="00AD2C69">
      <w:pPr>
        <w:pStyle w:val="Lista"/>
        <w:numPr>
          <w:ilvl w:val="0"/>
          <w:numId w:val="192"/>
        </w:numPr>
        <w:spacing w:after="0" w:line="240" w:lineRule="auto"/>
      </w:pPr>
      <w:r>
        <w:rPr>
          <w:rFonts w:cs="Times New Roman"/>
        </w:rPr>
        <w:t>minden lehetőség megragadása a környezeti nevelésre (például: ember és környezet kapcsolatok, természetismeret, a természet állapotának mérési módszerei);</w:t>
      </w:r>
    </w:p>
    <w:p w14:paraId="5E116D3D" w14:textId="77777777" w:rsidR="00D37882" w:rsidRDefault="00AD2C69" w:rsidP="00AD2C69">
      <w:pPr>
        <w:pStyle w:val="Lista"/>
        <w:numPr>
          <w:ilvl w:val="0"/>
          <w:numId w:val="192"/>
        </w:numPr>
        <w:spacing w:after="0" w:line="240" w:lineRule="auto"/>
        <w:rPr>
          <w:rFonts w:cs="Times New Roman"/>
        </w:rPr>
      </w:pPr>
      <w:r>
        <w:rPr>
          <w:rFonts w:cs="Times New Roman"/>
        </w:rPr>
        <w:t>a hétköznapi környezeti problémák megjelenítése az órákon, foglalkozásokon (a környezetszennyezés hatása a természeti-, és az épített környezetre, az emberre);</w:t>
      </w:r>
    </w:p>
    <w:p w14:paraId="5D9896EC" w14:textId="77777777" w:rsidR="00D37882" w:rsidRDefault="00AD2C69" w:rsidP="00AD2C69">
      <w:pPr>
        <w:pStyle w:val="Lista"/>
        <w:numPr>
          <w:ilvl w:val="0"/>
          <w:numId w:val="192"/>
        </w:numPr>
        <w:spacing w:after="0" w:line="240" w:lineRule="auto"/>
        <w:rPr>
          <w:rFonts w:cs="Times New Roman"/>
        </w:rPr>
      </w:pPr>
      <w:r>
        <w:rPr>
          <w:rFonts w:cs="Times New Roman"/>
        </w:rPr>
        <w:t>interaktív módszerek kipróbálása, alkalmazása (csoportmunka, önálló kísérlet, problémamegoldó gondolkodást fejlesztő feladatok);</w:t>
      </w:r>
    </w:p>
    <w:p w14:paraId="41E2CCCD" w14:textId="77777777" w:rsidR="00D37882" w:rsidRDefault="00AD2C69" w:rsidP="00AD2C69">
      <w:pPr>
        <w:pStyle w:val="Lista"/>
        <w:numPr>
          <w:ilvl w:val="0"/>
          <w:numId w:val="192"/>
        </w:numPr>
        <w:spacing w:after="0" w:line="240" w:lineRule="auto"/>
        <w:rPr>
          <w:rFonts w:cs="Times New Roman"/>
        </w:rPr>
      </w:pPr>
      <w:r>
        <w:rPr>
          <w:rFonts w:cs="Times New Roman"/>
        </w:rPr>
        <w:t>természetvédelmi versenyekre felkészítés;</w:t>
      </w:r>
    </w:p>
    <w:p w14:paraId="34D7B1FC" w14:textId="77777777" w:rsidR="00D37882" w:rsidRDefault="00AD2C69" w:rsidP="00AD2C69">
      <w:pPr>
        <w:pStyle w:val="Lista"/>
        <w:numPr>
          <w:ilvl w:val="0"/>
          <w:numId w:val="192"/>
        </w:numPr>
        <w:spacing w:after="0" w:line="240" w:lineRule="auto"/>
        <w:rPr>
          <w:rFonts w:cs="Times New Roman"/>
        </w:rPr>
      </w:pPr>
      <w:r>
        <w:rPr>
          <w:rFonts w:cs="Times New Roman"/>
        </w:rPr>
        <w:t>multimédiás módszerek alkalmazása.</w:t>
      </w:r>
    </w:p>
    <w:p w14:paraId="15DC4AAC" w14:textId="77777777" w:rsidR="00010DE2" w:rsidRDefault="00010DE2"/>
    <w:p w14:paraId="4807BE54" w14:textId="77777777" w:rsidR="00D37882" w:rsidRDefault="00AD2C69">
      <w:pPr>
        <w:rPr>
          <w:u w:val="single"/>
        </w:rPr>
      </w:pPr>
      <w:r>
        <w:rPr>
          <w:u w:val="single"/>
        </w:rPr>
        <w:t>Tanórán kívüli és tanórai foglalkozások:</w:t>
      </w:r>
    </w:p>
    <w:p w14:paraId="6C1D7D19" w14:textId="2BFFE936" w:rsidR="00D37882" w:rsidRDefault="00AD2C69">
      <w:r>
        <w:t>A környezeti nevelés összetettségét csak komplex módszerek segítségével lehet közvetíteni. Ezért fontos a tantárgyak közötti integráció, legalább néhány területen. Minden lehetőséget meg kell ragadnunk, hogy diákjainkban egységes képet alakítsunk ki az őket körülvevő világról.</w:t>
      </w:r>
    </w:p>
    <w:p w14:paraId="13A286A6" w14:textId="77777777" w:rsidR="00515063" w:rsidRDefault="00515063"/>
    <w:p w14:paraId="42550717" w14:textId="77777777" w:rsidR="00D37882" w:rsidRDefault="00AD2C69" w:rsidP="00AD2C69">
      <w:pPr>
        <w:numPr>
          <w:ilvl w:val="0"/>
          <w:numId w:val="193"/>
        </w:numPr>
      </w:pPr>
      <w:r>
        <w:rPr>
          <w:color w:val="000000"/>
        </w:rPr>
        <w:t>Lehetőségeink:</w:t>
      </w:r>
    </w:p>
    <w:p w14:paraId="52FDE37B" w14:textId="77777777" w:rsidR="00D37882" w:rsidRDefault="00AD2C69" w:rsidP="00AD2C69">
      <w:pPr>
        <w:pStyle w:val="Lista"/>
        <w:numPr>
          <w:ilvl w:val="1"/>
          <w:numId w:val="194"/>
        </w:numPr>
        <w:spacing w:after="0" w:line="240" w:lineRule="auto"/>
        <w:rPr>
          <w:rFonts w:cs="Times New Roman"/>
        </w:rPr>
      </w:pPr>
      <w:r>
        <w:rPr>
          <w:rFonts w:cs="Times New Roman"/>
        </w:rPr>
        <w:t>tanulmányi kirándulások,</w:t>
      </w:r>
    </w:p>
    <w:p w14:paraId="710CD5A0" w14:textId="77777777" w:rsidR="00D37882" w:rsidRDefault="00AD2C69" w:rsidP="00AD2C69">
      <w:pPr>
        <w:pStyle w:val="Lista"/>
        <w:numPr>
          <w:ilvl w:val="1"/>
          <w:numId w:val="194"/>
        </w:numPr>
        <w:spacing w:after="0" w:line="240" w:lineRule="auto"/>
        <w:rPr>
          <w:rFonts w:cs="Times New Roman"/>
        </w:rPr>
      </w:pPr>
      <w:r>
        <w:rPr>
          <w:rFonts w:cs="Times New Roman"/>
        </w:rPr>
        <w:t>kézműves foglalkozások,</w:t>
      </w:r>
    </w:p>
    <w:p w14:paraId="146C4334" w14:textId="77777777" w:rsidR="00D37882" w:rsidRDefault="00AD2C69" w:rsidP="00AD2C69">
      <w:pPr>
        <w:pStyle w:val="Lista"/>
        <w:numPr>
          <w:ilvl w:val="1"/>
          <w:numId w:val="194"/>
        </w:numPr>
        <w:spacing w:after="0" w:line="240" w:lineRule="auto"/>
      </w:pPr>
      <w:r>
        <w:rPr>
          <w:rFonts w:cs="Times New Roman"/>
        </w:rPr>
        <w:t>múzeum, botanikus kert, nemzeti park, szeméttelep, szennyvíztisztító látogatása</w:t>
      </w:r>
    </w:p>
    <w:p w14:paraId="185AE0E8" w14:textId="77777777" w:rsidR="00D37882" w:rsidRDefault="00AD2C69" w:rsidP="00AD2C69">
      <w:pPr>
        <w:pStyle w:val="Lista"/>
        <w:numPr>
          <w:ilvl w:val="1"/>
          <w:numId w:val="194"/>
        </w:numPr>
        <w:spacing w:after="0" w:line="240" w:lineRule="auto"/>
        <w:rPr>
          <w:rFonts w:cs="Times New Roman"/>
        </w:rPr>
      </w:pPr>
      <w:r>
        <w:rPr>
          <w:rFonts w:cs="Times New Roman"/>
        </w:rPr>
        <w:t>versenyek,</w:t>
      </w:r>
    </w:p>
    <w:p w14:paraId="7172F4E7" w14:textId="77777777" w:rsidR="00D37882" w:rsidRDefault="00AD2C69" w:rsidP="00AD2C69">
      <w:pPr>
        <w:pStyle w:val="Lista"/>
        <w:numPr>
          <w:ilvl w:val="1"/>
          <w:numId w:val="194"/>
        </w:numPr>
        <w:spacing w:after="0" w:line="240" w:lineRule="auto"/>
        <w:rPr>
          <w:rFonts w:cs="Times New Roman"/>
        </w:rPr>
      </w:pPr>
      <w:r>
        <w:rPr>
          <w:rFonts w:cs="Times New Roman"/>
        </w:rPr>
        <w:t>szakkörök,</w:t>
      </w:r>
    </w:p>
    <w:p w14:paraId="622A2CD7" w14:textId="77777777" w:rsidR="00D37882" w:rsidRDefault="00AD2C69" w:rsidP="00AD2C69">
      <w:pPr>
        <w:pStyle w:val="Lista"/>
        <w:numPr>
          <w:ilvl w:val="1"/>
          <w:numId w:val="194"/>
        </w:numPr>
        <w:spacing w:after="0" w:line="240" w:lineRule="auto"/>
        <w:rPr>
          <w:rFonts w:cs="Times New Roman"/>
        </w:rPr>
      </w:pPr>
      <w:r>
        <w:rPr>
          <w:rFonts w:cs="Times New Roman"/>
        </w:rPr>
        <w:t>iskolazöldítés, folyosók, virágládák,</w:t>
      </w:r>
    </w:p>
    <w:p w14:paraId="070715BE" w14:textId="77777777" w:rsidR="00D37882" w:rsidRDefault="00AD2C69" w:rsidP="00AD2C69">
      <w:pPr>
        <w:pStyle w:val="Lista"/>
        <w:numPr>
          <w:ilvl w:val="1"/>
          <w:numId w:val="194"/>
        </w:numPr>
        <w:spacing w:after="0" w:line="240" w:lineRule="auto"/>
        <w:rPr>
          <w:rFonts w:cs="Times New Roman"/>
        </w:rPr>
      </w:pPr>
      <w:r>
        <w:rPr>
          <w:rFonts w:cs="Times New Roman"/>
        </w:rPr>
        <w:t>témanap, témahét</w:t>
      </w:r>
    </w:p>
    <w:p w14:paraId="35D9C123" w14:textId="77777777" w:rsidR="00D37882" w:rsidRDefault="00AD2C69" w:rsidP="00AD2C69">
      <w:pPr>
        <w:pStyle w:val="Lista"/>
        <w:numPr>
          <w:ilvl w:val="1"/>
          <w:numId w:val="194"/>
        </w:numPr>
        <w:spacing w:after="0" w:line="240" w:lineRule="auto"/>
        <w:rPr>
          <w:rFonts w:cs="Times New Roman"/>
        </w:rPr>
      </w:pPr>
      <w:r>
        <w:rPr>
          <w:rFonts w:cs="Times New Roman"/>
        </w:rPr>
        <w:t>DÖK - nap,</w:t>
      </w:r>
    </w:p>
    <w:p w14:paraId="7DD32E82" w14:textId="77777777" w:rsidR="00D37882" w:rsidRDefault="00AD2C69" w:rsidP="00AD2C69">
      <w:pPr>
        <w:pStyle w:val="Lista"/>
        <w:numPr>
          <w:ilvl w:val="1"/>
          <w:numId w:val="194"/>
        </w:numPr>
        <w:spacing w:after="0" w:line="240" w:lineRule="auto"/>
        <w:rPr>
          <w:rFonts w:cs="Times New Roman"/>
        </w:rPr>
      </w:pPr>
      <w:r>
        <w:rPr>
          <w:rFonts w:cs="Times New Roman"/>
        </w:rPr>
        <w:t>„jeles napok”,</w:t>
      </w:r>
    </w:p>
    <w:p w14:paraId="29AC266B" w14:textId="77777777" w:rsidR="00D37882" w:rsidRDefault="00AD2C69" w:rsidP="00AD2C69">
      <w:pPr>
        <w:pStyle w:val="Lista"/>
        <w:numPr>
          <w:ilvl w:val="1"/>
          <w:numId w:val="194"/>
        </w:numPr>
        <w:spacing w:after="0" w:line="240" w:lineRule="auto"/>
        <w:rPr>
          <w:rFonts w:cs="Times New Roman"/>
        </w:rPr>
      </w:pPr>
      <w:r>
        <w:rPr>
          <w:rFonts w:cs="Times New Roman"/>
        </w:rPr>
        <w:t>projektek</w:t>
      </w:r>
    </w:p>
    <w:p w14:paraId="4C4A8DA5" w14:textId="77777777" w:rsidR="00D37882" w:rsidRDefault="00D37882">
      <w:pPr>
        <w:pStyle w:val="Lista"/>
        <w:spacing w:after="0" w:line="240" w:lineRule="auto"/>
        <w:rPr>
          <w:rFonts w:cs="Times New Roman"/>
        </w:rPr>
      </w:pPr>
    </w:p>
    <w:p w14:paraId="6328C450" w14:textId="77777777" w:rsidR="00D37882" w:rsidRDefault="00AD2C69">
      <w:pPr>
        <w:pStyle w:val="behzs"/>
        <w:spacing w:before="0" w:after="0"/>
        <w:ind w:left="0"/>
        <w:rPr>
          <w:rFonts w:cs="Times New Roman"/>
          <w:b w:val="0"/>
          <w:u w:val="single"/>
        </w:rPr>
      </w:pPr>
      <w:r>
        <w:rPr>
          <w:rFonts w:cs="Times New Roman"/>
          <w:b w:val="0"/>
          <w:u w:val="single"/>
        </w:rPr>
        <w:t>Módszerek:</w:t>
      </w:r>
    </w:p>
    <w:p w14:paraId="2E0014F1" w14:textId="77777777" w:rsidR="00D37882" w:rsidRDefault="00AD2C69">
      <w:r>
        <w:t>A környezeti nevelésben a hatékonyság növelése érdekében, olyan módszereket kell választanunk, amelyek segítségével a nevelési céljainkat képesek leszünk megvalósítani:</w:t>
      </w:r>
    </w:p>
    <w:p w14:paraId="54304042" w14:textId="77777777" w:rsidR="00D37882" w:rsidRDefault="00AD2C69" w:rsidP="00AD2C69">
      <w:pPr>
        <w:pStyle w:val="Lista"/>
        <w:numPr>
          <w:ilvl w:val="0"/>
          <w:numId w:val="195"/>
        </w:numPr>
        <w:spacing w:after="0" w:line="240" w:lineRule="auto"/>
        <w:rPr>
          <w:rFonts w:cs="Times New Roman"/>
        </w:rPr>
      </w:pPr>
      <w:r>
        <w:rPr>
          <w:rFonts w:cs="Times New Roman"/>
        </w:rPr>
        <w:t>kooperatív technikák,</w:t>
      </w:r>
    </w:p>
    <w:p w14:paraId="5A1E1498" w14:textId="77777777" w:rsidR="00D37882" w:rsidRDefault="00AD2C69" w:rsidP="00AD2C69">
      <w:pPr>
        <w:pStyle w:val="Lista"/>
        <w:numPr>
          <w:ilvl w:val="0"/>
          <w:numId w:val="195"/>
        </w:numPr>
        <w:spacing w:after="0" w:line="240" w:lineRule="auto"/>
        <w:rPr>
          <w:rFonts w:cs="Times New Roman"/>
        </w:rPr>
      </w:pPr>
      <w:r>
        <w:rPr>
          <w:rFonts w:cs="Times New Roman"/>
        </w:rPr>
        <w:t>játékok,</w:t>
      </w:r>
    </w:p>
    <w:p w14:paraId="4F08E548" w14:textId="77777777" w:rsidR="00D37882" w:rsidRDefault="00AD2C69" w:rsidP="00AD2C69">
      <w:pPr>
        <w:pStyle w:val="Lista"/>
        <w:numPr>
          <w:ilvl w:val="0"/>
          <w:numId w:val="195"/>
        </w:numPr>
        <w:spacing w:after="0" w:line="240" w:lineRule="auto"/>
        <w:rPr>
          <w:rFonts w:cs="Times New Roman"/>
        </w:rPr>
      </w:pPr>
      <w:r>
        <w:rPr>
          <w:rFonts w:cs="Times New Roman"/>
        </w:rPr>
        <w:t>drámapedagógia,</w:t>
      </w:r>
    </w:p>
    <w:p w14:paraId="2350E1BC" w14:textId="77777777" w:rsidR="00D37882" w:rsidRDefault="00AD2C69" w:rsidP="00AD2C69">
      <w:pPr>
        <w:pStyle w:val="Lista"/>
        <w:numPr>
          <w:ilvl w:val="0"/>
          <w:numId w:val="195"/>
        </w:numPr>
        <w:spacing w:after="0" w:line="240" w:lineRule="auto"/>
        <w:rPr>
          <w:rFonts w:cs="Times New Roman"/>
        </w:rPr>
      </w:pPr>
      <w:r>
        <w:rPr>
          <w:rFonts w:cs="Times New Roman"/>
        </w:rPr>
        <w:t>projektmódszer,</w:t>
      </w:r>
    </w:p>
    <w:p w14:paraId="70F0B652" w14:textId="77777777" w:rsidR="00D37882" w:rsidRDefault="00AD2C69" w:rsidP="00AD2C69">
      <w:pPr>
        <w:pStyle w:val="Lista"/>
        <w:numPr>
          <w:ilvl w:val="0"/>
          <w:numId w:val="195"/>
        </w:numPr>
        <w:spacing w:after="0" w:line="240" w:lineRule="auto"/>
        <w:rPr>
          <w:rFonts w:cs="Times New Roman"/>
        </w:rPr>
      </w:pPr>
      <w:r>
        <w:rPr>
          <w:rFonts w:cs="Times New Roman"/>
        </w:rPr>
        <w:t>terepgyakorlati módszerek,</w:t>
      </w:r>
    </w:p>
    <w:p w14:paraId="5D8F5D80" w14:textId="77777777" w:rsidR="00D37882" w:rsidRDefault="00AD2C69" w:rsidP="00AD2C69">
      <w:pPr>
        <w:pStyle w:val="Lista"/>
        <w:numPr>
          <w:ilvl w:val="0"/>
          <w:numId w:val="195"/>
        </w:numPr>
        <w:spacing w:after="0" w:line="240" w:lineRule="auto"/>
        <w:rPr>
          <w:rFonts w:cs="Times New Roman"/>
        </w:rPr>
      </w:pPr>
      <w:r>
        <w:rPr>
          <w:rFonts w:cs="Times New Roman"/>
        </w:rPr>
        <w:t>kreatív tevékenység,</w:t>
      </w:r>
    </w:p>
    <w:p w14:paraId="6002DF20" w14:textId="77777777" w:rsidR="00D37882" w:rsidRDefault="00AD2C69" w:rsidP="00AD2C69">
      <w:pPr>
        <w:pStyle w:val="Lista"/>
        <w:numPr>
          <w:ilvl w:val="0"/>
          <w:numId w:val="195"/>
        </w:numPr>
        <w:spacing w:after="0" w:line="240" w:lineRule="auto"/>
        <w:rPr>
          <w:rFonts w:cs="Times New Roman"/>
        </w:rPr>
      </w:pPr>
      <w:r>
        <w:rPr>
          <w:rFonts w:cs="Times New Roman"/>
        </w:rPr>
        <w:t>közösségépítés</w:t>
      </w:r>
    </w:p>
    <w:p w14:paraId="6936B07B" w14:textId="77777777" w:rsidR="00D37882" w:rsidRDefault="00D37882">
      <w:pPr>
        <w:pStyle w:val="Lista"/>
        <w:spacing w:after="0" w:line="240" w:lineRule="auto"/>
        <w:ind w:left="720"/>
        <w:rPr>
          <w:rFonts w:cs="Times New Roman"/>
        </w:rPr>
      </w:pPr>
    </w:p>
    <w:p w14:paraId="721D4110" w14:textId="77777777" w:rsidR="00D37882" w:rsidRDefault="00AD2C69">
      <w:pPr>
        <w:pStyle w:val="behzs"/>
        <w:spacing w:before="0" w:after="0"/>
        <w:ind w:left="0"/>
        <w:rPr>
          <w:rFonts w:cs="Times New Roman"/>
          <w:b w:val="0"/>
          <w:u w:val="single"/>
        </w:rPr>
      </w:pPr>
      <w:r>
        <w:rPr>
          <w:rFonts w:cs="Times New Roman"/>
          <w:b w:val="0"/>
          <w:u w:val="single"/>
        </w:rPr>
        <w:t>Taneszközök:</w:t>
      </w:r>
    </w:p>
    <w:p w14:paraId="6755EF9B" w14:textId="77777777" w:rsidR="00D37882" w:rsidRDefault="00AD2C69" w:rsidP="00AD2C69">
      <w:pPr>
        <w:numPr>
          <w:ilvl w:val="0"/>
          <w:numId w:val="196"/>
        </w:numPr>
      </w:pPr>
      <w:r>
        <w:t>Az iskola rendelkezik azokkal az alapvető oktatási eszközökkel, szakkönyvekkel, amelyek a környezeti nevelési munkához szükségesek.</w:t>
      </w:r>
    </w:p>
    <w:p w14:paraId="66D6039E" w14:textId="77777777" w:rsidR="00D37882" w:rsidRDefault="00AD2C69" w:rsidP="00AD2C69">
      <w:pPr>
        <w:numPr>
          <w:ilvl w:val="0"/>
          <w:numId w:val="196"/>
        </w:numPr>
      </w:pPr>
      <w:r>
        <w:t>Az ismeretek feldolgozását segíti az interaktív táblák rendszeres használata.</w:t>
      </w:r>
    </w:p>
    <w:p w14:paraId="3B55BD55" w14:textId="77777777" w:rsidR="00D37882" w:rsidRDefault="00AD2C69" w:rsidP="00AD2C69">
      <w:pPr>
        <w:numPr>
          <w:ilvl w:val="0"/>
          <w:numId w:val="196"/>
        </w:numPr>
      </w:pPr>
      <w:r>
        <w:t>Lépést tartva a fejlődéssel, új eszközök beszerzésére törekszünk.</w:t>
      </w:r>
    </w:p>
    <w:p w14:paraId="634D4629" w14:textId="77777777" w:rsidR="00D37882" w:rsidRDefault="00AD2C69" w:rsidP="00AD2C69">
      <w:pPr>
        <w:numPr>
          <w:ilvl w:val="0"/>
          <w:numId w:val="196"/>
        </w:numPr>
      </w:pPr>
      <w:r>
        <w:t>Célkitűzésünk a környezeti neveléshez kapcsolódó pályázatokon való indulás/részvétel.</w:t>
      </w:r>
    </w:p>
    <w:p w14:paraId="26897C65" w14:textId="77777777" w:rsidR="00D37882" w:rsidRDefault="00D37882"/>
    <w:p w14:paraId="0375FEF2" w14:textId="77777777" w:rsidR="00D37882" w:rsidRDefault="00AD2C69">
      <w:pPr>
        <w:pStyle w:val="behzs"/>
        <w:spacing w:before="0" w:after="0"/>
        <w:ind w:left="0"/>
        <w:rPr>
          <w:rFonts w:cs="Times New Roman"/>
          <w:b w:val="0"/>
          <w:u w:val="single"/>
        </w:rPr>
      </w:pPr>
      <w:r>
        <w:rPr>
          <w:rFonts w:cs="Times New Roman"/>
          <w:b w:val="0"/>
          <w:u w:val="single"/>
        </w:rPr>
        <w:t>Kommunikáció:</w:t>
      </w:r>
    </w:p>
    <w:p w14:paraId="60C22BA1" w14:textId="77777777" w:rsidR="00D37882" w:rsidRDefault="00AD2C69">
      <w:pPr>
        <w:widowControl w:val="0"/>
      </w:pPr>
      <w:r>
        <w:t xml:space="preserve">A környezeti nevelésben – jellegénél, összetettségénél fogva – nélkülözhetetlenek a kommunikáció legkülönbözőbb módjai. Ugyanakkor legalább ilyen fontos, hogy diákjaink a </w:t>
      </w:r>
      <w:r>
        <w:lastRenderedPageBreak/>
        <w:t>nagyszámú írott, hallott és látott média-irodalmat kritikusan, a híreket okosan mérlegelve tudják feldolgozni. Fontos számunkra, hogy képesek legyenek a szakirodalomban eligazodni, az értékes információkat meg tudják az értéktelentől különböztetni.</w:t>
      </w:r>
    </w:p>
    <w:p w14:paraId="1410B5A7" w14:textId="77777777" w:rsidR="00D37882" w:rsidRDefault="00AD2C69">
      <w:pPr>
        <w:widowControl w:val="0"/>
      </w:pPr>
      <w:r>
        <w:t>Végzett munkájukról számot kell adniuk írásban és szóban egyaránt.</w:t>
      </w:r>
    </w:p>
    <w:p w14:paraId="60158C4D" w14:textId="77777777" w:rsidR="00D37882" w:rsidRDefault="00AD2C69" w:rsidP="00AD2C69">
      <w:pPr>
        <w:numPr>
          <w:ilvl w:val="0"/>
          <w:numId w:val="197"/>
        </w:numPr>
      </w:pPr>
      <w:r>
        <w:t>Iskolán belüli kommunikáció formái:</w:t>
      </w:r>
    </w:p>
    <w:p w14:paraId="35B44E80" w14:textId="77777777" w:rsidR="00D37882" w:rsidRDefault="00AD2C69" w:rsidP="00AD2C69">
      <w:pPr>
        <w:pStyle w:val="Lista"/>
        <w:numPr>
          <w:ilvl w:val="1"/>
          <w:numId w:val="198"/>
        </w:numPr>
        <w:spacing w:after="0" w:line="240" w:lineRule="auto"/>
        <w:rPr>
          <w:rFonts w:cs="Times New Roman"/>
        </w:rPr>
      </w:pPr>
      <w:r>
        <w:rPr>
          <w:rFonts w:cs="Times New Roman"/>
        </w:rPr>
        <w:t>kiselőadások tartása,</w:t>
      </w:r>
    </w:p>
    <w:p w14:paraId="613446E3" w14:textId="77777777" w:rsidR="00D37882" w:rsidRDefault="00AD2C69" w:rsidP="00AD2C69">
      <w:pPr>
        <w:pStyle w:val="Lista"/>
        <w:numPr>
          <w:ilvl w:val="1"/>
          <w:numId w:val="198"/>
        </w:numPr>
        <w:spacing w:after="0" w:line="240" w:lineRule="auto"/>
        <w:rPr>
          <w:rFonts w:cs="Times New Roman"/>
        </w:rPr>
      </w:pPr>
      <w:r>
        <w:rPr>
          <w:rFonts w:cs="Times New Roman"/>
        </w:rPr>
        <w:t>házi dolgozat készítése,</w:t>
      </w:r>
    </w:p>
    <w:p w14:paraId="2D9049C2" w14:textId="77777777" w:rsidR="00D37882" w:rsidRDefault="00AD2C69" w:rsidP="00AD2C69">
      <w:pPr>
        <w:pStyle w:val="Lista"/>
        <w:numPr>
          <w:ilvl w:val="1"/>
          <w:numId w:val="198"/>
        </w:numPr>
        <w:spacing w:after="0" w:line="240" w:lineRule="auto"/>
        <w:rPr>
          <w:rFonts w:cs="Times New Roman"/>
        </w:rPr>
      </w:pPr>
      <w:r>
        <w:rPr>
          <w:rFonts w:cs="Times New Roman"/>
        </w:rPr>
        <w:t>poszterek készítése és bemutatása,</w:t>
      </w:r>
    </w:p>
    <w:p w14:paraId="136A6268" w14:textId="77777777" w:rsidR="00D37882" w:rsidRDefault="00AD2C69" w:rsidP="00AD2C69">
      <w:pPr>
        <w:pStyle w:val="Lista"/>
        <w:numPr>
          <w:ilvl w:val="1"/>
          <w:numId w:val="198"/>
        </w:numPr>
        <w:spacing w:after="0" w:line="240" w:lineRule="auto"/>
        <w:rPr>
          <w:rFonts w:cs="Times New Roman"/>
        </w:rPr>
      </w:pPr>
      <w:r>
        <w:rPr>
          <w:rFonts w:cs="Times New Roman"/>
        </w:rPr>
        <w:t>iskolarádió felhasználása híradásra,</w:t>
      </w:r>
    </w:p>
    <w:p w14:paraId="734DFBD5" w14:textId="77777777" w:rsidR="00D37882" w:rsidRDefault="00AD2C69" w:rsidP="00AD2C69">
      <w:pPr>
        <w:pStyle w:val="Lista"/>
        <w:numPr>
          <w:ilvl w:val="1"/>
          <w:numId w:val="198"/>
        </w:numPr>
        <w:spacing w:after="0" w:line="240" w:lineRule="auto"/>
        <w:rPr>
          <w:rFonts w:cs="Times New Roman"/>
        </w:rPr>
      </w:pPr>
      <w:r>
        <w:rPr>
          <w:rFonts w:cs="Times New Roman"/>
        </w:rPr>
        <w:t>faliújságon közölt információk készítése,</w:t>
      </w:r>
    </w:p>
    <w:p w14:paraId="11C3023C" w14:textId="77777777" w:rsidR="00D37882" w:rsidRDefault="00AD2C69" w:rsidP="00AD2C69">
      <w:pPr>
        <w:pStyle w:val="Lista"/>
        <w:numPr>
          <w:ilvl w:val="1"/>
          <w:numId w:val="198"/>
        </w:numPr>
        <w:spacing w:after="0" w:line="240" w:lineRule="auto"/>
        <w:rPr>
          <w:rFonts w:cs="Times New Roman"/>
        </w:rPr>
      </w:pPr>
      <w:r>
        <w:rPr>
          <w:rFonts w:cs="Times New Roman"/>
        </w:rPr>
        <w:t>szórólapok készítése.</w:t>
      </w:r>
    </w:p>
    <w:p w14:paraId="013961FC" w14:textId="77777777" w:rsidR="00D37882" w:rsidRDefault="00AD2C69" w:rsidP="00AD2C69">
      <w:pPr>
        <w:numPr>
          <w:ilvl w:val="0"/>
          <w:numId w:val="198"/>
        </w:numPr>
      </w:pPr>
      <w:r>
        <w:t>Iskolán kívüli kommunikáció formái:</w:t>
      </w:r>
    </w:p>
    <w:p w14:paraId="1170BE24" w14:textId="77777777" w:rsidR="00D37882" w:rsidRDefault="00AD2C69" w:rsidP="00AD2C69">
      <w:pPr>
        <w:pStyle w:val="Lista"/>
        <w:numPr>
          <w:ilvl w:val="1"/>
          <w:numId w:val="199"/>
        </w:numPr>
        <w:spacing w:after="0" w:line="240" w:lineRule="auto"/>
        <w:rPr>
          <w:rFonts w:cs="Times New Roman"/>
        </w:rPr>
      </w:pPr>
      <w:r>
        <w:rPr>
          <w:rFonts w:cs="Times New Roman"/>
        </w:rPr>
        <w:t>környezetvédelmi cikkek feldolgozása különböző napilapokból,</w:t>
      </w:r>
    </w:p>
    <w:p w14:paraId="2D3B2A65" w14:textId="77777777" w:rsidR="00D37882" w:rsidRDefault="00AD2C69" w:rsidP="00AD2C69">
      <w:pPr>
        <w:pStyle w:val="Lista"/>
        <w:numPr>
          <w:ilvl w:val="1"/>
          <w:numId w:val="199"/>
        </w:numPr>
        <w:spacing w:after="0" w:line="240" w:lineRule="auto"/>
        <w:rPr>
          <w:rFonts w:cs="Times New Roman"/>
        </w:rPr>
      </w:pPr>
      <w:r>
        <w:rPr>
          <w:rFonts w:cs="Times New Roman"/>
        </w:rPr>
        <w:t>megjelent, életkoruknak megfelelő cikkek olvasása, értelmezése</w:t>
      </w:r>
    </w:p>
    <w:p w14:paraId="51D63653" w14:textId="77777777" w:rsidR="00D37882" w:rsidRDefault="00AD2C69" w:rsidP="00AD2C69">
      <w:pPr>
        <w:pStyle w:val="Lista"/>
        <w:numPr>
          <w:ilvl w:val="1"/>
          <w:numId w:val="199"/>
        </w:numPr>
        <w:spacing w:after="0" w:line="240" w:lineRule="auto"/>
      </w:pPr>
      <w:r>
        <w:rPr>
          <w:rFonts w:cs="Times New Roman"/>
        </w:rPr>
        <w:t>környezetvédelemről szóló rádiós- és televíziós hírek feldolgozása, értékelése,</w:t>
      </w:r>
    </w:p>
    <w:p w14:paraId="21EEF73E" w14:textId="77777777" w:rsidR="00D37882" w:rsidRDefault="00AD2C69" w:rsidP="00AD2C69">
      <w:pPr>
        <w:pStyle w:val="Lista"/>
        <w:numPr>
          <w:ilvl w:val="1"/>
          <w:numId w:val="199"/>
        </w:numPr>
        <w:spacing w:after="0" w:line="240" w:lineRule="auto"/>
        <w:rPr>
          <w:rFonts w:cs="Times New Roman"/>
        </w:rPr>
      </w:pPr>
      <w:r>
        <w:rPr>
          <w:rFonts w:cs="Times New Roman"/>
        </w:rPr>
        <w:t>a környezet állapotfelmérésének értékelése, kapcsolatfelvétel az illetékesekkel,</w:t>
      </w:r>
    </w:p>
    <w:p w14:paraId="678FC2AA" w14:textId="77777777" w:rsidR="00D37882" w:rsidRDefault="00AD2C69" w:rsidP="00AD2C69">
      <w:pPr>
        <w:pStyle w:val="Lista"/>
        <w:numPr>
          <w:ilvl w:val="1"/>
          <w:numId w:val="199"/>
        </w:numPr>
        <w:spacing w:after="0" w:line="240" w:lineRule="auto"/>
        <w:rPr>
          <w:rFonts w:cs="Times New Roman"/>
        </w:rPr>
      </w:pPr>
      <w:r>
        <w:rPr>
          <w:rFonts w:cs="Times New Roman"/>
        </w:rPr>
        <w:t>a közvetlen környezet problémáinak felmérése, értékelése</w:t>
      </w:r>
    </w:p>
    <w:p w14:paraId="59BD29C5" w14:textId="46D68CFD" w:rsidR="00D37882" w:rsidRPr="005B25A5" w:rsidRDefault="00AD2C69" w:rsidP="007C7357">
      <w:pPr>
        <w:pStyle w:val="Cmsor3"/>
      </w:pPr>
      <w:bookmarkStart w:id="393" w:name="__RefHeading___Toc20122_2055014034"/>
      <w:bookmarkStart w:id="394" w:name="_Toc88935867"/>
      <w:bookmarkStart w:id="395" w:name="_Toc89149428"/>
      <w:bookmarkStart w:id="396" w:name="_Toc146183655"/>
      <w:bookmarkEnd w:id="393"/>
      <w:r w:rsidRPr="005B25A5">
        <w:t>Erőforrások</w:t>
      </w:r>
      <w:bookmarkEnd w:id="394"/>
      <w:bookmarkEnd w:id="395"/>
      <w:bookmarkEnd w:id="396"/>
    </w:p>
    <w:p w14:paraId="7725DE4C" w14:textId="77777777" w:rsidR="00D37882" w:rsidRDefault="00AD2C69">
      <w:r>
        <w:rPr>
          <w:i/>
          <w:iCs/>
        </w:rPr>
        <w:tab/>
        <w:t>A) Nem anyagi erőforrások</w:t>
      </w:r>
    </w:p>
    <w:p w14:paraId="02CDF0F1" w14:textId="77777777" w:rsidR="00D37882" w:rsidRDefault="00D37882"/>
    <w:p w14:paraId="31A0ED3F" w14:textId="77777777" w:rsidR="00D37882" w:rsidRDefault="00AD2C69">
      <w:pPr>
        <w:rPr>
          <w:u w:val="single"/>
        </w:rPr>
      </w:pPr>
      <w:r>
        <w:rPr>
          <w:u w:val="single"/>
        </w:rPr>
        <w:t>Iskolán belüli együttműködés:</w:t>
      </w:r>
    </w:p>
    <w:p w14:paraId="05BA5D5D" w14:textId="77777777" w:rsidR="00D37882" w:rsidRDefault="00AD2C69" w:rsidP="00AD2C69">
      <w:pPr>
        <w:numPr>
          <w:ilvl w:val="0"/>
          <w:numId w:val="200"/>
        </w:numPr>
      </w:pPr>
      <w:r>
        <w:t>Pedagógusok:</w:t>
      </w:r>
    </w:p>
    <w:p w14:paraId="599C6A3D" w14:textId="77777777" w:rsidR="00D37882" w:rsidRDefault="00AD2C69" w:rsidP="00AD2C69">
      <w:pPr>
        <w:numPr>
          <w:ilvl w:val="1"/>
          <w:numId w:val="200"/>
        </w:numPr>
      </w:pPr>
      <w:r>
        <w:t>Az iskola minden pedagógusának a feladata, hogy környezettudatos magatartásával, munkájával példaértékű legyen a tanulók számára. Ahhoz, hogy az iskolai környezeti nevelés közös szemléletben és célokkal valósuljon meg, a munkaközösségek folyamatos kapcsolattartására van szükség.</w:t>
      </w:r>
    </w:p>
    <w:p w14:paraId="60A47B80" w14:textId="77777777" w:rsidR="00D37882" w:rsidRDefault="00AD2C69" w:rsidP="00AD2C69">
      <w:pPr>
        <w:numPr>
          <w:ilvl w:val="0"/>
          <w:numId w:val="200"/>
        </w:numPr>
      </w:pPr>
      <w:r>
        <w:t>Diákok:</w:t>
      </w:r>
    </w:p>
    <w:p w14:paraId="2122D96F" w14:textId="77777777" w:rsidR="00D37882" w:rsidRDefault="00AD2C69" w:rsidP="00AD2C69">
      <w:pPr>
        <w:numPr>
          <w:ilvl w:val="1"/>
          <w:numId w:val="200"/>
        </w:numPr>
      </w:pPr>
      <w:r>
        <w:t>Az iskola minden diákjának feladata, hogy vigyázzon környezetére és figyelmeztesse erre a társait. Ebben kiemelkedő feladata van a diákönkormányzatnak, az osztályközösségeknek.</w:t>
      </w:r>
    </w:p>
    <w:p w14:paraId="50FC3B6F" w14:textId="77777777" w:rsidR="00D37882" w:rsidRDefault="00AD2C69" w:rsidP="00AD2C69">
      <w:pPr>
        <w:numPr>
          <w:ilvl w:val="0"/>
          <w:numId w:val="200"/>
        </w:numPr>
      </w:pPr>
      <w:r>
        <w:t>Tanárok és diákok:</w:t>
      </w:r>
    </w:p>
    <w:p w14:paraId="7780EF6E" w14:textId="77777777" w:rsidR="00D37882" w:rsidRDefault="00AD2C69" w:rsidP="00AD2C69">
      <w:pPr>
        <w:numPr>
          <w:ilvl w:val="1"/>
          <w:numId w:val="200"/>
        </w:numPr>
      </w:pPr>
      <w:r>
        <w:t xml:space="preserve">A diákok a környezeti témákkal kapcsolatos ismereteiket a tanítóikkal, tanáraikkal való közös munka során a tanórai és tanórán kívüli programok keretében sajátítják el. Iskolánkban nagy szerepe van a környezettudatos szemlélet kialakításában a témanapoknak, témahétnek, papírgyűjtési akciónak és a szelektív hulladékgyűjtésnek. A pedagógusok és tanulók együttműködése nélkülözhetetlen a környezetbarát iskolai környezet létrehozásában és megőrzésében. A tanórák környezetnevelési tartalmát a munkaközösségek határozzák meg, összhangban </w:t>
      </w:r>
      <w:proofErr w:type="gramStart"/>
      <w:r>
        <w:t>a nevelési célokkal,</w:t>
      </w:r>
      <w:proofErr w:type="gramEnd"/>
      <w:r>
        <w:t xml:space="preserve"> és az iskolai projektekkel.</w:t>
      </w:r>
    </w:p>
    <w:p w14:paraId="286E548F" w14:textId="77777777" w:rsidR="00D37882" w:rsidRDefault="00AD2C69" w:rsidP="00AD2C69">
      <w:pPr>
        <w:numPr>
          <w:ilvl w:val="0"/>
          <w:numId w:val="200"/>
        </w:numPr>
      </w:pPr>
      <w:r>
        <w:t>Pedagógusok és szülők:</w:t>
      </w:r>
    </w:p>
    <w:p w14:paraId="2BAEC6B2" w14:textId="77777777" w:rsidR="00D37882" w:rsidRDefault="00AD2C69" w:rsidP="00AD2C69">
      <w:pPr>
        <w:numPr>
          <w:ilvl w:val="1"/>
          <w:numId w:val="200"/>
        </w:numPr>
      </w:pPr>
      <w:r>
        <w:t>Az iskolai környezeti nevelés területén nélkülözhetetlen a szülői ház és az iskola harmonikus együttműködése. Fontos, hogy a szülők megerősítsék azt a környezettudatos magatartást, amit az iskolánk közvetíteni kíván. Célunk, hogy az elsajátított ismereteket, viselkedési formákat otthon is alkalmazzák a tanulók.</w:t>
      </w:r>
    </w:p>
    <w:p w14:paraId="6B095ED9" w14:textId="77777777" w:rsidR="00D37882" w:rsidRDefault="00AD2C69" w:rsidP="00AD2C69">
      <w:pPr>
        <w:numPr>
          <w:ilvl w:val="0"/>
          <w:numId w:val="200"/>
        </w:numPr>
      </w:pPr>
      <w:r>
        <w:t>Nem pedagógus munkakörben foglalkoztatottak</w:t>
      </w:r>
    </w:p>
    <w:p w14:paraId="61888FE9" w14:textId="3D9EE5EF" w:rsidR="00D37882" w:rsidRDefault="00AD2C69" w:rsidP="00AD2C69">
      <w:pPr>
        <w:numPr>
          <w:ilvl w:val="1"/>
          <w:numId w:val="200"/>
        </w:numPr>
      </w:pPr>
      <w:r>
        <w:t xml:space="preserve">Az iskola adminisztrációs és technikai dolgozói munkájukkal aktív részesei környezeti nevelési programunknak. Az iskolai adminisztráció területén fontos feladatunk, hogy csökkentsük a felesleges papírfelhasználást (pl.: féloldalas </w:t>
      </w:r>
      <w:r>
        <w:lastRenderedPageBreak/>
        <w:t>papírlapok használata, kicsinyített és kétoldalas fénymásolás, digitális információáramlás). Lehetőségeinkhez mérten újrahasznosított papírt használunk. A keletkezett papírhulladékot szelektíven gyűjtjük.</w:t>
      </w:r>
    </w:p>
    <w:p w14:paraId="386141EA" w14:textId="77777777" w:rsidR="00466CFC" w:rsidRDefault="00466CFC">
      <w:pPr>
        <w:rPr>
          <w:u w:val="single"/>
        </w:rPr>
      </w:pPr>
    </w:p>
    <w:p w14:paraId="4F05B8D5" w14:textId="35D7F1BA" w:rsidR="00D37882" w:rsidRDefault="00AD2C69">
      <w:r>
        <w:rPr>
          <w:u w:val="single"/>
        </w:rPr>
        <w:t>Iskolán kívüli együttműködés</w:t>
      </w:r>
      <w:r>
        <w:t>:</w:t>
      </w:r>
    </w:p>
    <w:p w14:paraId="29909F64" w14:textId="77777777" w:rsidR="00D37882" w:rsidRDefault="00AD2C69" w:rsidP="00AD2C69">
      <w:pPr>
        <w:numPr>
          <w:ilvl w:val="0"/>
          <w:numId w:val="201"/>
        </w:numPr>
      </w:pPr>
      <w:r>
        <w:t>Fenntartó</w:t>
      </w:r>
    </w:p>
    <w:p w14:paraId="2C3F9B44" w14:textId="63DAFE66" w:rsidR="00D37882" w:rsidRDefault="00AD2C69" w:rsidP="00AD2C69">
      <w:pPr>
        <w:numPr>
          <w:ilvl w:val="1"/>
          <w:numId w:val="201"/>
        </w:numPr>
      </w:pPr>
      <w:r>
        <w:t>Mivel a fenntartó határozza meg az általa fenntartott intézmények profilját és költségvetését, ezért a fenntartóval való kölcsönös együttműködés – az iskola egész életén belül – a környezeti nevelési programunk megvalósítása szempontjából is fontos. Az intézményvezető feladata, hogy a fenntartóval való egyeztetés során a lehető legoptimálisabb helyzet megteremtését elérje. Célunk, hogy a fenntartó a kötelező támogatáson túl is finanszírozza az iskolai környezeti nevelési programokat.</w:t>
      </w:r>
    </w:p>
    <w:p w14:paraId="1F3454AD" w14:textId="5EFAD51E" w:rsidR="00D37882" w:rsidRDefault="00D37882"/>
    <w:p w14:paraId="35A12393" w14:textId="77777777" w:rsidR="00D37882" w:rsidRDefault="00AD2C69">
      <w:r>
        <w:rPr>
          <w:i/>
          <w:iCs/>
        </w:rPr>
        <w:tab/>
        <w:t>B) Anyagi erőforrások</w:t>
      </w:r>
    </w:p>
    <w:p w14:paraId="01DE971F" w14:textId="77777777" w:rsidR="00D37882" w:rsidRDefault="00D37882"/>
    <w:p w14:paraId="53583622" w14:textId="77777777" w:rsidR="00D37882" w:rsidRDefault="00AD2C69">
      <w:r>
        <w:t>Az intézmény nem önálló gazdálkodási szervezet. Jelenleg a működtetés és a fenntartás is a Klebelsberg Intézményfenntartó Központ feladata. Az iskola saját rendszeres bevétellel nem rendelkezik, így a programok megvalósításánál az intézményvezető feladata, hogy a szükséges anyagi forrásokat a központ vezetőségével egyeztetve biztosítsa.</w:t>
      </w:r>
    </w:p>
    <w:p w14:paraId="4D156514" w14:textId="79FF1EC4" w:rsidR="00D37882" w:rsidRPr="005B25A5" w:rsidRDefault="00AD2C69" w:rsidP="007C7357">
      <w:pPr>
        <w:pStyle w:val="Cmsor3"/>
      </w:pPr>
      <w:bookmarkStart w:id="397" w:name="__RefHeading___Toc20128_2055014034"/>
      <w:bookmarkStart w:id="398" w:name="_Toc20334957"/>
      <w:bookmarkStart w:id="399" w:name="_Toc1997565"/>
      <w:bookmarkStart w:id="400" w:name="_Toc88935868"/>
      <w:bookmarkStart w:id="401" w:name="_Toc89149429"/>
      <w:bookmarkStart w:id="402" w:name="_Toc146183656"/>
      <w:bookmarkEnd w:id="397"/>
      <w:bookmarkEnd w:id="398"/>
      <w:bookmarkEnd w:id="399"/>
      <w:r w:rsidRPr="005B25A5">
        <w:t>Minőségfejlesztés</w:t>
      </w:r>
      <w:bookmarkEnd w:id="400"/>
      <w:bookmarkEnd w:id="401"/>
      <w:bookmarkEnd w:id="402"/>
    </w:p>
    <w:p w14:paraId="48D37F51" w14:textId="77777777" w:rsidR="00D37882" w:rsidRDefault="00AD2C69">
      <w:r>
        <w:t>Az iskolai környezeti nevelési munkájának mérése, értékelése több szempontból eltér az iskola életének más területén alkalmazottaktól. Az intézményi szintű mérés – értékelés kidolgozása a mérés – értékelés munkacsoport feladata. A célokhoz kapcsolódó tartalmakat, ismereteket az egyes tantárgyak helyi tantervébe építjük be és kapcsoljuk hozzá a követelményeket.</w:t>
      </w:r>
    </w:p>
    <w:p w14:paraId="4387E901" w14:textId="5804CAC7" w:rsidR="00D37882" w:rsidRPr="005B25A5" w:rsidRDefault="00AD2C69" w:rsidP="007C7357">
      <w:pPr>
        <w:pStyle w:val="Cmsor3"/>
      </w:pPr>
      <w:bookmarkStart w:id="403" w:name="__RefHeading___Toc20130_2055014034"/>
      <w:bookmarkStart w:id="404" w:name="_Toc20334958"/>
      <w:bookmarkStart w:id="405" w:name="_Toc1997566"/>
      <w:bookmarkStart w:id="406" w:name="_Toc88935869"/>
      <w:bookmarkStart w:id="407" w:name="_Toc89149430"/>
      <w:bookmarkStart w:id="408" w:name="_Toc146183657"/>
      <w:bookmarkEnd w:id="403"/>
      <w:bookmarkEnd w:id="404"/>
      <w:bookmarkEnd w:id="405"/>
      <w:r w:rsidRPr="005B25A5">
        <w:t>Továbbképzés</w:t>
      </w:r>
      <w:bookmarkEnd w:id="406"/>
      <w:bookmarkEnd w:id="407"/>
      <w:bookmarkEnd w:id="408"/>
    </w:p>
    <w:p w14:paraId="5002A67A" w14:textId="77777777" w:rsidR="00D37882" w:rsidRDefault="00AD2C69">
      <w:r>
        <w:rPr>
          <w:color w:val="000000"/>
        </w:rPr>
        <w:t xml:space="preserve">Az élethosszig tartó tanulás egy pedagógus számára nélkülözhetetlen. Ennek egyszerre kell </w:t>
      </w:r>
      <w:r>
        <w:t>tartalmaznia a szakmai és a módszertani ismereteket. Az IKT folyamatos fejlődése, térhódítása egyre jobban érezhető az iskolákban, alkalmazása megkönnyíti az egyes témákhoz tartozó tartalmak sokrétű megközelítését. Ezért ezen a területen is folyamatos ön és csoportos továbbképzésekre van szükség. A tervezett referencia intézményi kapcsolatokkal létrejövő, szakmai fórumok is lehetőséget biztosítanak a környezeti neveléssel kapcsolatos tapasztalatcserére, a horizontális tanulásra.</w:t>
      </w:r>
    </w:p>
    <w:p w14:paraId="1423676D" w14:textId="03FEDCC2" w:rsidR="00D37882" w:rsidRPr="005B25A5" w:rsidRDefault="00AD2C69" w:rsidP="007C7357">
      <w:pPr>
        <w:pStyle w:val="Cmsor2"/>
      </w:pPr>
      <w:bookmarkStart w:id="409" w:name="__RefHeading___Toc20455_2055014034"/>
      <w:bookmarkStart w:id="410" w:name="_Toc88935870"/>
      <w:bookmarkStart w:id="411" w:name="_Toc89149431"/>
      <w:bookmarkStart w:id="412" w:name="_Toc146183658"/>
      <w:bookmarkEnd w:id="409"/>
      <w:r w:rsidRPr="005B25A5">
        <w:t>A tanulók jutalmazásának, magatartásának és szorgalmának értékelési elvei</w:t>
      </w:r>
      <w:bookmarkEnd w:id="410"/>
      <w:bookmarkEnd w:id="411"/>
      <w:bookmarkEnd w:id="412"/>
    </w:p>
    <w:p w14:paraId="12B42CF4" w14:textId="4F3D36BC" w:rsidR="00D37882" w:rsidRPr="005B25A5" w:rsidRDefault="00AD2C69" w:rsidP="007C7357">
      <w:pPr>
        <w:pStyle w:val="Cmsor3"/>
      </w:pPr>
      <w:bookmarkStart w:id="413" w:name="__RefHeading___Toc20457_2055014034"/>
      <w:bookmarkStart w:id="414" w:name="_Toc88935871"/>
      <w:bookmarkStart w:id="415" w:name="_Toc89149432"/>
      <w:bookmarkStart w:id="416" w:name="_Toc146183659"/>
      <w:bookmarkEnd w:id="413"/>
      <w:r w:rsidRPr="005B25A5">
        <w:t>Alapelvek</w:t>
      </w:r>
      <w:bookmarkEnd w:id="414"/>
      <w:bookmarkEnd w:id="415"/>
      <w:bookmarkEnd w:id="416"/>
    </w:p>
    <w:p w14:paraId="252D425E" w14:textId="77777777" w:rsidR="00D37882" w:rsidRDefault="00AD2C69" w:rsidP="00AD2C69">
      <w:pPr>
        <w:pStyle w:val="Lista"/>
        <w:numPr>
          <w:ilvl w:val="0"/>
          <w:numId w:val="202"/>
        </w:numPr>
        <w:spacing w:after="0" w:line="240" w:lineRule="auto"/>
        <w:rPr>
          <w:rFonts w:cs="Times New Roman"/>
        </w:rPr>
      </w:pPr>
      <w:r>
        <w:rPr>
          <w:rFonts w:cs="Times New Roman"/>
        </w:rPr>
        <w:t>Segítse az iskola nevelési-oktatási céljainak elérését.</w:t>
      </w:r>
    </w:p>
    <w:p w14:paraId="5457CCB1" w14:textId="77777777" w:rsidR="00D37882" w:rsidRDefault="00AD2C69" w:rsidP="00AD2C69">
      <w:pPr>
        <w:pStyle w:val="Lista"/>
        <w:numPr>
          <w:ilvl w:val="0"/>
          <w:numId w:val="202"/>
        </w:numPr>
        <w:spacing w:after="0" w:line="240" w:lineRule="auto"/>
        <w:rPr>
          <w:rFonts w:cs="Times New Roman"/>
        </w:rPr>
      </w:pPr>
      <w:r>
        <w:rPr>
          <w:rFonts w:cs="Times New Roman"/>
        </w:rPr>
        <w:t>Segítse a tanuló önismeretének fejlődését, adjon lehetőséget önnevelésre is.</w:t>
      </w:r>
    </w:p>
    <w:p w14:paraId="47547326" w14:textId="77777777" w:rsidR="00D37882" w:rsidRDefault="00AD2C69" w:rsidP="00AD2C69">
      <w:pPr>
        <w:pStyle w:val="Lista"/>
        <w:numPr>
          <w:ilvl w:val="0"/>
          <w:numId w:val="202"/>
        </w:numPr>
        <w:spacing w:after="0" w:line="240" w:lineRule="auto"/>
        <w:rPr>
          <w:rFonts w:cs="Times New Roman"/>
        </w:rPr>
      </w:pPr>
      <w:r>
        <w:rPr>
          <w:rFonts w:cs="Times New Roman"/>
        </w:rPr>
        <w:t>Az értékelés általában a tanuló iskolai tevékenységére vonatkozzon.</w:t>
      </w:r>
    </w:p>
    <w:p w14:paraId="0DD25246" w14:textId="77777777" w:rsidR="00D37882" w:rsidRDefault="00AD2C69" w:rsidP="00AD2C69">
      <w:pPr>
        <w:pStyle w:val="Lista"/>
        <w:numPr>
          <w:ilvl w:val="0"/>
          <w:numId w:val="202"/>
        </w:numPr>
        <w:spacing w:after="0" w:line="240" w:lineRule="auto"/>
        <w:rPr>
          <w:rFonts w:cs="Times New Roman"/>
          <w:color w:val="00000A"/>
        </w:rPr>
      </w:pPr>
      <w:r>
        <w:rPr>
          <w:rFonts w:cs="Times New Roman"/>
          <w:color w:val="00000A"/>
        </w:rPr>
        <w:t>Mindig legyen személyre szabott.</w:t>
      </w:r>
    </w:p>
    <w:p w14:paraId="31B62FF9" w14:textId="65A56743" w:rsidR="00D37882" w:rsidRPr="005B25A5" w:rsidRDefault="00AD2C69" w:rsidP="007C7357">
      <w:pPr>
        <w:pStyle w:val="Cmsor3"/>
      </w:pPr>
      <w:bookmarkStart w:id="417" w:name="__RefHeading___Toc20459_2055014034"/>
      <w:bookmarkStart w:id="418" w:name="_Toc88935872"/>
      <w:bookmarkStart w:id="419" w:name="_Toc89149433"/>
      <w:bookmarkStart w:id="420" w:name="_Toc146183660"/>
      <w:bookmarkEnd w:id="417"/>
      <w:r w:rsidRPr="005B25A5">
        <w:t>A magatartás és szorgalom értékelésének elvei</w:t>
      </w:r>
      <w:bookmarkEnd w:id="418"/>
      <w:bookmarkEnd w:id="419"/>
      <w:bookmarkEnd w:id="420"/>
    </w:p>
    <w:p w14:paraId="0645F590" w14:textId="77777777" w:rsidR="00D37882" w:rsidRDefault="00AD2C69">
      <w:r>
        <w:t xml:space="preserve">A </w:t>
      </w:r>
      <w:r>
        <w:rPr>
          <w:b/>
          <w:bCs/>
          <w:iCs/>
        </w:rPr>
        <w:t>magatartás szöveges értékelésének szempontjai</w:t>
      </w:r>
      <w:r>
        <w:t xml:space="preserve"> az alsó tagozat 1. évfolyamán, és a 2. évfolyamon, félévkor:</w:t>
      </w:r>
    </w:p>
    <w:p w14:paraId="44EA553A" w14:textId="77777777" w:rsidR="00D37882" w:rsidRDefault="00AD2C69" w:rsidP="00AD2C69">
      <w:pPr>
        <w:pStyle w:val="Lista"/>
        <w:numPr>
          <w:ilvl w:val="0"/>
          <w:numId w:val="203"/>
        </w:numPr>
        <w:spacing w:after="0" w:line="240" w:lineRule="auto"/>
        <w:rPr>
          <w:rFonts w:cs="Times New Roman"/>
        </w:rPr>
      </w:pPr>
      <w:r>
        <w:rPr>
          <w:rFonts w:cs="Times New Roman"/>
        </w:rPr>
        <w:t>Társaival való kapcsolata: udvarias, segítőkész, passzív, durva.</w:t>
      </w:r>
    </w:p>
    <w:p w14:paraId="6CD46996" w14:textId="77777777" w:rsidR="00D37882" w:rsidRDefault="00AD2C69" w:rsidP="00AD2C69">
      <w:pPr>
        <w:pStyle w:val="Lista"/>
        <w:numPr>
          <w:ilvl w:val="0"/>
          <w:numId w:val="203"/>
        </w:numPr>
        <w:spacing w:after="0" w:line="240" w:lineRule="auto"/>
        <w:rPr>
          <w:rFonts w:cs="Times New Roman"/>
        </w:rPr>
      </w:pPr>
      <w:r>
        <w:rPr>
          <w:rFonts w:cs="Times New Roman"/>
        </w:rPr>
        <w:lastRenderedPageBreak/>
        <w:t>Felnőttekkel való kapcsolata: tisztelettudó, udvarias, passzív, tiszteletlen.</w:t>
      </w:r>
    </w:p>
    <w:p w14:paraId="2BE37F54" w14:textId="77777777" w:rsidR="00D37882" w:rsidRDefault="00AD2C69" w:rsidP="00AD2C69">
      <w:pPr>
        <w:pStyle w:val="Lista"/>
        <w:numPr>
          <w:ilvl w:val="0"/>
          <w:numId w:val="204"/>
        </w:numPr>
        <w:spacing w:after="0" w:line="240" w:lineRule="auto"/>
        <w:rPr>
          <w:rFonts w:cs="Times New Roman"/>
        </w:rPr>
      </w:pPr>
      <w:r>
        <w:rPr>
          <w:rFonts w:cs="Times New Roman"/>
        </w:rPr>
        <w:t>Viselkedése a tanítási órákon: fegyelmezett, kötelességtudó, figyelme könnyen elterelődik, fegyelmezetlen.</w:t>
      </w:r>
    </w:p>
    <w:p w14:paraId="51987947" w14:textId="77777777" w:rsidR="00D37882" w:rsidRDefault="00AD2C69" w:rsidP="00AD2C69">
      <w:pPr>
        <w:pStyle w:val="Lista"/>
        <w:numPr>
          <w:ilvl w:val="0"/>
          <w:numId w:val="204"/>
        </w:numPr>
        <w:spacing w:after="0" w:line="240" w:lineRule="auto"/>
        <w:rPr>
          <w:rFonts w:cs="Times New Roman"/>
        </w:rPr>
      </w:pPr>
      <w:r>
        <w:rPr>
          <w:rFonts w:cs="Times New Roman"/>
        </w:rPr>
        <w:t>Közösségben: kezdeményező, néha kezdeményező, visszahúzódó.</w:t>
      </w:r>
    </w:p>
    <w:p w14:paraId="617188BC" w14:textId="77777777" w:rsidR="00D37882" w:rsidRDefault="00AD2C69" w:rsidP="00AD2C69">
      <w:pPr>
        <w:pStyle w:val="Lista"/>
        <w:numPr>
          <w:ilvl w:val="0"/>
          <w:numId w:val="204"/>
        </w:numPr>
        <w:spacing w:after="0" w:line="240" w:lineRule="auto"/>
        <w:rPr>
          <w:rFonts w:cs="Times New Roman"/>
        </w:rPr>
      </w:pPr>
      <w:r>
        <w:rPr>
          <w:rFonts w:cs="Times New Roman"/>
        </w:rPr>
        <w:t>Szabadidőben: önálló tevékenységre képes, tanító hatására képes, közösség hatására képes.</w:t>
      </w:r>
    </w:p>
    <w:p w14:paraId="5B977C5F" w14:textId="77777777" w:rsidR="00D37882" w:rsidRDefault="00AD2C69" w:rsidP="00AD2C69">
      <w:pPr>
        <w:pStyle w:val="Lista"/>
        <w:numPr>
          <w:ilvl w:val="0"/>
          <w:numId w:val="204"/>
        </w:numPr>
        <w:spacing w:after="0" w:line="240" w:lineRule="auto"/>
        <w:rPr>
          <w:rFonts w:cs="Times New Roman"/>
        </w:rPr>
      </w:pPr>
      <w:r>
        <w:rPr>
          <w:rFonts w:cs="Times New Roman"/>
        </w:rPr>
        <w:t>Munkafegyelme, feladattartása: jó, megfelelő, változó.</w:t>
      </w:r>
    </w:p>
    <w:p w14:paraId="5D8B2DD0" w14:textId="77777777" w:rsidR="00D37882" w:rsidRDefault="00AD2C69" w:rsidP="00AD2C69">
      <w:pPr>
        <w:pStyle w:val="Lista"/>
        <w:numPr>
          <w:ilvl w:val="0"/>
          <w:numId w:val="204"/>
        </w:numPr>
        <w:spacing w:after="0" w:line="240" w:lineRule="auto"/>
        <w:rPr>
          <w:rFonts w:cs="Times New Roman"/>
        </w:rPr>
      </w:pPr>
      <w:r>
        <w:rPr>
          <w:rFonts w:cs="Times New Roman"/>
        </w:rPr>
        <w:t>Az étkezési szokásokat: ismeri és betartja, ismeri, de nem mindig képes annak betartására, nem ismeri.</w:t>
      </w:r>
    </w:p>
    <w:p w14:paraId="3F697495" w14:textId="77777777" w:rsidR="00D37882" w:rsidRDefault="00AD2C69" w:rsidP="00AD2C69">
      <w:pPr>
        <w:pStyle w:val="Lista"/>
        <w:numPr>
          <w:ilvl w:val="0"/>
          <w:numId w:val="204"/>
        </w:numPr>
        <w:spacing w:after="0" w:line="240" w:lineRule="auto"/>
        <w:rPr>
          <w:rFonts w:cs="Times New Roman"/>
        </w:rPr>
      </w:pPr>
      <w:r>
        <w:rPr>
          <w:rFonts w:cs="Times New Roman"/>
        </w:rPr>
        <w:t>Iskolán kívüli, szervezett iskolai programon való magatartása: fegyelmezett, megfelelő, fegyelmezetlen.</w:t>
      </w:r>
    </w:p>
    <w:p w14:paraId="5D852661" w14:textId="77777777" w:rsidR="00D37882" w:rsidRDefault="00D37882">
      <w:pPr>
        <w:pStyle w:val="Lista"/>
        <w:spacing w:after="0" w:line="240" w:lineRule="auto"/>
        <w:rPr>
          <w:rFonts w:cs="Times New Roman"/>
        </w:rPr>
      </w:pPr>
    </w:p>
    <w:p w14:paraId="581E47A1" w14:textId="77777777" w:rsidR="00D37882" w:rsidRDefault="00AD2C69">
      <w:r>
        <w:t xml:space="preserve">A </w:t>
      </w:r>
      <w:r>
        <w:rPr>
          <w:b/>
          <w:bCs/>
          <w:iCs/>
        </w:rPr>
        <w:t>szorgalom szöveges értékelésének szempontjai</w:t>
      </w:r>
      <w:r>
        <w:t xml:space="preserve"> az alsó tagozat 1. évfolyamán, és a 2. évfolyamon, félévkor:</w:t>
      </w:r>
    </w:p>
    <w:p w14:paraId="1CAED703" w14:textId="77777777" w:rsidR="00D37882" w:rsidRDefault="00AD2C69" w:rsidP="00AD2C69">
      <w:pPr>
        <w:pStyle w:val="Lista"/>
        <w:numPr>
          <w:ilvl w:val="0"/>
          <w:numId w:val="205"/>
        </w:numPr>
        <w:spacing w:after="0" w:line="240" w:lineRule="auto"/>
        <w:rPr>
          <w:rFonts w:cs="Times New Roman"/>
        </w:rPr>
      </w:pPr>
      <w:r>
        <w:rPr>
          <w:rFonts w:cs="Times New Roman"/>
        </w:rPr>
        <w:t>Feladattudata: kiváló, kifogástalan, jó, megfelelő, nincs.</w:t>
      </w:r>
    </w:p>
    <w:p w14:paraId="7A7B5AAA" w14:textId="77777777" w:rsidR="00D37882" w:rsidRDefault="00AD2C69" w:rsidP="00AD2C69">
      <w:pPr>
        <w:pStyle w:val="Lista"/>
        <w:numPr>
          <w:ilvl w:val="0"/>
          <w:numId w:val="205"/>
        </w:numPr>
        <w:spacing w:after="0" w:line="240" w:lineRule="auto"/>
        <w:rPr>
          <w:rFonts w:cs="Times New Roman"/>
        </w:rPr>
      </w:pPr>
      <w:r>
        <w:rPr>
          <w:rFonts w:cs="Times New Roman"/>
        </w:rPr>
        <w:t>Önálló munkavégzésre: képes, segítséggel képes, csak segítséggel képes, még nem képes.</w:t>
      </w:r>
    </w:p>
    <w:p w14:paraId="69521E05" w14:textId="77777777" w:rsidR="00D37882" w:rsidRDefault="00AD2C69" w:rsidP="00AD2C69">
      <w:pPr>
        <w:pStyle w:val="Lista"/>
        <w:numPr>
          <w:ilvl w:val="0"/>
          <w:numId w:val="205"/>
        </w:numPr>
        <w:spacing w:after="0" w:line="240" w:lineRule="auto"/>
        <w:rPr>
          <w:rFonts w:cs="Times New Roman"/>
        </w:rPr>
      </w:pPr>
      <w:r>
        <w:rPr>
          <w:rFonts w:cs="Times New Roman"/>
        </w:rPr>
        <w:t>Órai aktivitása: kiváló, aktív, jó, visszahúzódó, érdektelen.</w:t>
      </w:r>
    </w:p>
    <w:p w14:paraId="0E56A62C" w14:textId="77777777" w:rsidR="00D37882" w:rsidRDefault="00AD2C69" w:rsidP="00AD2C69">
      <w:pPr>
        <w:pStyle w:val="Lista"/>
        <w:numPr>
          <w:ilvl w:val="0"/>
          <w:numId w:val="205"/>
        </w:numPr>
        <w:spacing w:after="0" w:line="240" w:lineRule="auto"/>
        <w:rPr>
          <w:rFonts w:cs="Times New Roman"/>
          <w:color w:val="00000A"/>
        </w:rPr>
      </w:pPr>
      <w:r>
        <w:rPr>
          <w:rFonts w:cs="Times New Roman"/>
          <w:color w:val="00000A"/>
        </w:rPr>
        <w:t>Felszerelése: hiánytalan, időnként hiányos.</w:t>
      </w:r>
    </w:p>
    <w:p w14:paraId="2D319F3B" w14:textId="77777777" w:rsidR="00D37882" w:rsidRDefault="00AD2C69" w:rsidP="00AD2C69">
      <w:pPr>
        <w:pStyle w:val="Lista"/>
        <w:numPr>
          <w:ilvl w:val="0"/>
          <w:numId w:val="205"/>
        </w:numPr>
        <w:spacing w:after="0" w:line="240" w:lineRule="auto"/>
        <w:rPr>
          <w:rFonts w:cs="Times New Roman"/>
        </w:rPr>
      </w:pPr>
      <w:r>
        <w:rPr>
          <w:rFonts w:cs="Times New Roman"/>
        </w:rPr>
        <w:t>Taneszközei: tiszták, rendezettek, rendszertelenek, piszkosak.</w:t>
      </w:r>
    </w:p>
    <w:p w14:paraId="63B66B94" w14:textId="77777777" w:rsidR="00D37882" w:rsidRDefault="00AD2C69" w:rsidP="00AD2C69">
      <w:pPr>
        <w:pStyle w:val="Lista"/>
        <w:numPr>
          <w:ilvl w:val="0"/>
          <w:numId w:val="205"/>
        </w:numPr>
        <w:spacing w:after="0" w:line="240" w:lineRule="auto"/>
        <w:rPr>
          <w:rFonts w:cs="Times New Roman"/>
        </w:rPr>
      </w:pPr>
      <w:r>
        <w:rPr>
          <w:rFonts w:cs="Times New Roman"/>
        </w:rPr>
        <w:t>A házi feladatok elvégzése: rendszeres, időnként hiányos, rendszerint hiányos.</w:t>
      </w:r>
    </w:p>
    <w:p w14:paraId="684A021A" w14:textId="77777777" w:rsidR="00D37882" w:rsidRDefault="00AD2C69" w:rsidP="00AD2C69">
      <w:pPr>
        <w:pStyle w:val="Lista"/>
        <w:numPr>
          <w:ilvl w:val="0"/>
          <w:numId w:val="205"/>
        </w:numPr>
        <w:spacing w:after="0" w:line="240" w:lineRule="auto"/>
        <w:rPr>
          <w:rFonts w:cs="Times New Roman"/>
        </w:rPr>
      </w:pPr>
      <w:r>
        <w:rPr>
          <w:rFonts w:cs="Times New Roman"/>
        </w:rPr>
        <w:t>Felkészülése: folyamatos, időszakos, néhány alkalommal elmarad, nem készül.</w:t>
      </w:r>
    </w:p>
    <w:p w14:paraId="7A3F8A84" w14:textId="77777777" w:rsidR="00D37882" w:rsidRDefault="00AD2C69" w:rsidP="00AD2C69">
      <w:pPr>
        <w:pStyle w:val="Lista"/>
        <w:numPr>
          <w:ilvl w:val="0"/>
          <w:numId w:val="205"/>
        </w:numPr>
        <w:spacing w:after="0" w:line="240" w:lineRule="auto"/>
        <w:rPr>
          <w:rFonts w:cs="Times New Roman"/>
        </w:rPr>
      </w:pPr>
      <w:r>
        <w:rPr>
          <w:rFonts w:cs="Times New Roman"/>
        </w:rPr>
        <w:t>Képességeihez viszonyított teljesítménye: kiváló, nagyon szorgalmas, jó, megfelelő, gyenge.</w:t>
      </w:r>
    </w:p>
    <w:p w14:paraId="72B1D972" w14:textId="77777777" w:rsidR="00D37882" w:rsidRDefault="00AD2C69" w:rsidP="00AD2C69">
      <w:pPr>
        <w:pStyle w:val="Lista"/>
        <w:numPr>
          <w:ilvl w:val="0"/>
          <w:numId w:val="205"/>
        </w:numPr>
        <w:spacing w:after="0" w:line="240" w:lineRule="auto"/>
        <w:rPr>
          <w:rFonts w:cs="Times New Roman"/>
        </w:rPr>
      </w:pPr>
      <w:r>
        <w:rPr>
          <w:rFonts w:cs="Times New Roman"/>
        </w:rPr>
        <w:t>Szabálytudata, szabálytartása: mindig megtartja, jó, esetleges, ritkán tartja meg.</w:t>
      </w:r>
    </w:p>
    <w:p w14:paraId="29E6B0BD" w14:textId="77777777" w:rsidR="00D37882" w:rsidRDefault="00D37882">
      <w:pPr>
        <w:pStyle w:val="Lista"/>
        <w:spacing w:after="0" w:line="240" w:lineRule="auto"/>
        <w:rPr>
          <w:rFonts w:cs="Times New Roman"/>
        </w:rPr>
      </w:pPr>
    </w:p>
    <w:p w14:paraId="1217110A" w14:textId="77777777" w:rsidR="00D37882" w:rsidRDefault="00AD2C69">
      <w:r>
        <w:t xml:space="preserve">A </w:t>
      </w:r>
      <w:r>
        <w:rPr>
          <w:b/>
          <w:bCs/>
          <w:i/>
          <w:iCs/>
        </w:rPr>
        <w:t>2. évfolyam tanév végén</w:t>
      </w:r>
      <w:r>
        <w:t>, a tanulók magatartásának és szorgalmának értékelése és minősítése, igazodik a felsőbb évfolyamokon alkalmazottakhoz.</w:t>
      </w:r>
    </w:p>
    <w:p w14:paraId="756F2419" w14:textId="77777777" w:rsidR="00D37882" w:rsidRDefault="00D37882"/>
    <w:p w14:paraId="43C8DB14" w14:textId="77777777" w:rsidR="00D37882" w:rsidRDefault="00AD2C69">
      <w:r>
        <w:t xml:space="preserve">A </w:t>
      </w:r>
      <w:r>
        <w:rPr>
          <w:b/>
          <w:bCs/>
        </w:rPr>
        <w:t>3</w:t>
      </w:r>
      <w:r>
        <w:rPr>
          <w:b/>
          <w:bCs/>
          <w:i/>
          <w:iCs/>
        </w:rPr>
        <w:t>-4. évfolyamon</w:t>
      </w:r>
      <w:r>
        <w:t xml:space="preserve"> és az </w:t>
      </w:r>
      <w:r>
        <w:rPr>
          <w:b/>
          <w:bCs/>
          <w:i/>
          <w:iCs/>
        </w:rPr>
        <w:t>5-8. évfolyamon</w:t>
      </w:r>
      <w:r>
        <w:t xml:space="preserve"> a tanulók magatartását és szorgalmát az osztályfőnök minden hónap végén értékeli, életkori sajátosságaiknak megfelelően az osztályközösség és a tanuló önértékelésének figyelembevételével.</w:t>
      </w:r>
    </w:p>
    <w:p w14:paraId="2F943AB1" w14:textId="77777777" w:rsidR="00D37882" w:rsidRDefault="00D37882"/>
    <w:p w14:paraId="649C6301" w14:textId="77777777" w:rsidR="00D37882" w:rsidRDefault="00AD2C69">
      <w:r>
        <w:t xml:space="preserve">A </w:t>
      </w:r>
      <w:r>
        <w:rPr>
          <w:b/>
          <w:bCs/>
          <w:i/>
          <w:iCs/>
        </w:rPr>
        <w:t>félévi és év végi minősítést</w:t>
      </w:r>
      <w:r>
        <w:t xml:space="preserve"> a nevelőtestület határozza meg, mely eltérhet a havonkénti értékeléstől. Vitás esetben az osztályban tanító nevelők többségi véleménye dönt a minősítésről.</w:t>
      </w:r>
    </w:p>
    <w:p w14:paraId="2E3B313A" w14:textId="77777777" w:rsidR="00D37882" w:rsidRDefault="00D37882"/>
    <w:p w14:paraId="2FDC4D59" w14:textId="77777777" w:rsidR="00D37882" w:rsidRDefault="00AD2C69">
      <w:r>
        <w:t xml:space="preserve">Az </w:t>
      </w:r>
      <w:r>
        <w:rPr>
          <w:b/>
          <w:bCs/>
          <w:i/>
          <w:iCs/>
        </w:rPr>
        <w:t>értékelés alapelveit</w:t>
      </w:r>
      <w:r>
        <w:t xml:space="preserve">, az egyes minősítések feltételeit az </w:t>
      </w:r>
      <w:r>
        <w:rPr>
          <w:b/>
          <w:bCs/>
          <w:i/>
          <w:iCs/>
        </w:rPr>
        <w:t>osztályfőnök</w:t>
      </w:r>
      <w:r>
        <w:t xml:space="preserve"> a </w:t>
      </w:r>
      <w:r>
        <w:rPr>
          <w:b/>
          <w:bCs/>
          <w:i/>
          <w:iCs/>
        </w:rPr>
        <w:t>tanulókkal</w:t>
      </w:r>
      <w:r>
        <w:t xml:space="preserve"> az év elején első osztályfőnöki órán, a </w:t>
      </w:r>
      <w:r>
        <w:rPr>
          <w:b/>
          <w:bCs/>
          <w:i/>
          <w:iCs/>
        </w:rPr>
        <w:t>szülőkkel</w:t>
      </w:r>
      <w:r>
        <w:t xml:space="preserve"> a tanév első szülői értekezletén </w:t>
      </w:r>
      <w:r>
        <w:rPr>
          <w:b/>
          <w:bCs/>
          <w:i/>
          <w:iCs/>
        </w:rPr>
        <w:t>ismerteti</w:t>
      </w:r>
      <w:r>
        <w:rPr>
          <w:b/>
          <w:bCs/>
        </w:rPr>
        <w:t>.</w:t>
      </w:r>
    </w:p>
    <w:p w14:paraId="7DCB453A" w14:textId="77777777" w:rsidR="00D37882" w:rsidRDefault="00D37882">
      <w:pPr>
        <w:widowControl w:val="0"/>
      </w:pPr>
    </w:p>
    <w:p w14:paraId="7A2BCE8F" w14:textId="77777777" w:rsidR="00D37882" w:rsidRDefault="00AD2C69">
      <w:pPr>
        <w:widowControl w:val="0"/>
      </w:pPr>
      <w:r>
        <w:t xml:space="preserve">A </w:t>
      </w:r>
      <w:r>
        <w:rPr>
          <w:b/>
          <w:bCs/>
          <w:i/>
          <w:iCs/>
        </w:rPr>
        <w:t>magántanuló</w:t>
      </w:r>
      <w:r>
        <w:t xml:space="preserve"> magatartását és szorgalmát nem kell minősíteni.</w:t>
      </w:r>
    </w:p>
    <w:p w14:paraId="05F679DA" w14:textId="77777777" w:rsidR="00D37882" w:rsidRDefault="00D37882">
      <w:pPr>
        <w:widowControl w:val="0"/>
        <w:rPr>
          <w:color w:val="00000A"/>
        </w:rPr>
      </w:pPr>
    </w:p>
    <w:p w14:paraId="2597A654" w14:textId="0F63012F" w:rsidR="00D37882" w:rsidRDefault="00AD2C69">
      <w:pPr>
        <w:widowControl w:val="0"/>
        <w:rPr>
          <w:color w:val="00000A"/>
        </w:rPr>
      </w:pPr>
      <w:r>
        <w:rPr>
          <w:color w:val="00000A"/>
        </w:rPr>
        <w:t xml:space="preserve">A </w:t>
      </w:r>
      <w:r>
        <w:rPr>
          <w:b/>
          <w:bCs/>
          <w:i/>
          <w:iCs/>
          <w:color w:val="00000A"/>
        </w:rPr>
        <w:t>magatartás és a szorgalom elbírálásakor</w:t>
      </w:r>
      <w:r>
        <w:rPr>
          <w:color w:val="00000A"/>
        </w:rPr>
        <w:t xml:space="preserve"> az egyes érdemjegyek, illetve minősítések eléréséhez a táblázatban felsorolt </w:t>
      </w:r>
      <w:r>
        <w:rPr>
          <w:b/>
          <w:bCs/>
          <w:i/>
          <w:iCs/>
          <w:color w:val="00000A"/>
        </w:rPr>
        <w:t>szempontok közül legalább háromnak</w:t>
      </w:r>
      <w:r>
        <w:rPr>
          <w:color w:val="00000A"/>
        </w:rPr>
        <w:t xml:space="preserve"> az együttes megléte (vagy megsértése) szükséges, és mindig figyelembe kell venni a gyermek életkörülményeit és képességszintjét is.</w:t>
      </w:r>
    </w:p>
    <w:p w14:paraId="64311DDF" w14:textId="062A8394" w:rsidR="00466CFC" w:rsidRDefault="00466CFC">
      <w:pPr>
        <w:jc w:val="left"/>
      </w:pPr>
      <w:r>
        <w:br w:type="page"/>
      </w:r>
    </w:p>
    <w:tbl>
      <w:tblPr>
        <w:tblW w:w="9637" w:type="dxa"/>
        <w:jc w:val="center"/>
        <w:tblBorders>
          <w:top w:val="single" w:sz="2" w:space="0" w:color="000001"/>
          <w:left w:val="single" w:sz="2" w:space="0" w:color="000001"/>
          <w:bottom w:val="single" w:sz="2" w:space="0" w:color="000001"/>
          <w:insideH w:val="single" w:sz="2" w:space="0" w:color="000001"/>
        </w:tblBorders>
        <w:tblCellMar>
          <w:top w:w="55" w:type="dxa"/>
          <w:left w:w="24" w:type="dxa"/>
          <w:bottom w:w="55" w:type="dxa"/>
          <w:right w:w="55" w:type="dxa"/>
        </w:tblCellMar>
        <w:tblLook w:val="04A0" w:firstRow="1" w:lastRow="0" w:firstColumn="1" w:lastColumn="0" w:noHBand="0" w:noVBand="1"/>
      </w:tblPr>
      <w:tblGrid>
        <w:gridCol w:w="4817"/>
        <w:gridCol w:w="4820"/>
      </w:tblGrid>
      <w:tr w:rsidR="00D37882" w14:paraId="19A158F8" w14:textId="77777777">
        <w:trPr>
          <w:jc w:val="center"/>
        </w:trPr>
        <w:tc>
          <w:tcPr>
            <w:tcW w:w="4817" w:type="dxa"/>
            <w:tcBorders>
              <w:top w:val="single" w:sz="2" w:space="0" w:color="000001"/>
              <w:left w:val="single" w:sz="2" w:space="0" w:color="000001"/>
              <w:bottom w:val="single" w:sz="2" w:space="0" w:color="000001"/>
            </w:tcBorders>
            <w:shd w:val="clear" w:color="auto" w:fill="FFFF99"/>
            <w:tcMar>
              <w:left w:w="24" w:type="dxa"/>
            </w:tcMar>
          </w:tcPr>
          <w:p w14:paraId="45D4A5EE" w14:textId="77777777" w:rsidR="00D37882" w:rsidRPr="009D74D7" w:rsidRDefault="00AD2C69">
            <w:pPr>
              <w:pStyle w:val="Tblzattartalom"/>
              <w:jc w:val="center"/>
              <w:rPr>
                <w:b/>
                <w:bCs/>
                <w:sz w:val="22"/>
                <w:szCs w:val="22"/>
              </w:rPr>
            </w:pPr>
            <w:r w:rsidRPr="009D74D7">
              <w:rPr>
                <w:b/>
                <w:bCs/>
                <w:sz w:val="22"/>
                <w:szCs w:val="22"/>
              </w:rPr>
              <w:lastRenderedPageBreak/>
              <w:t>MAGATARTÁS</w:t>
            </w:r>
          </w:p>
        </w:tc>
        <w:tc>
          <w:tcPr>
            <w:tcW w:w="4820" w:type="dxa"/>
            <w:tcBorders>
              <w:top w:val="single" w:sz="2" w:space="0" w:color="000001"/>
              <w:left w:val="single" w:sz="2" w:space="0" w:color="000001"/>
              <w:bottom w:val="single" w:sz="2" w:space="0" w:color="000001"/>
              <w:right w:val="single" w:sz="2" w:space="0" w:color="000001"/>
            </w:tcBorders>
            <w:shd w:val="clear" w:color="auto" w:fill="FFFF99"/>
            <w:tcMar>
              <w:left w:w="24" w:type="dxa"/>
            </w:tcMar>
          </w:tcPr>
          <w:p w14:paraId="09EE64E5" w14:textId="77777777" w:rsidR="00D37882" w:rsidRPr="009D74D7" w:rsidRDefault="00AD2C69">
            <w:pPr>
              <w:pStyle w:val="Tblzattartalom"/>
              <w:jc w:val="center"/>
              <w:rPr>
                <w:b/>
                <w:bCs/>
                <w:sz w:val="22"/>
                <w:szCs w:val="22"/>
              </w:rPr>
            </w:pPr>
            <w:r w:rsidRPr="009D74D7">
              <w:rPr>
                <w:b/>
                <w:bCs/>
                <w:sz w:val="22"/>
                <w:szCs w:val="22"/>
              </w:rPr>
              <w:t>SZORGALOM</w:t>
            </w:r>
          </w:p>
        </w:tc>
      </w:tr>
      <w:tr w:rsidR="00D37882" w14:paraId="4BA811B3" w14:textId="77777777">
        <w:trPr>
          <w:jc w:val="center"/>
        </w:trPr>
        <w:tc>
          <w:tcPr>
            <w:tcW w:w="9637" w:type="dxa"/>
            <w:gridSpan w:val="2"/>
            <w:tcBorders>
              <w:top w:val="single" w:sz="2" w:space="0" w:color="000001"/>
              <w:left w:val="single" w:sz="2" w:space="0" w:color="000001"/>
              <w:bottom w:val="single" w:sz="2" w:space="0" w:color="000001"/>
              <w:right w:val="single" w:sz="2" w:space="0" w:color="000001"/>
            </w:tcBorders>
            <w:shd w:val="clear" w:color="auto" w:fill="EEEEEE"/>
            <w:tcMar>
              <w:left w:w="24" w:type="dxa"/>
            </w:tcMar>
          </w:tcPr>
          <w:p w14:paraId="5DDEE946" w14:textId="77777777" w:rsidR="00D37882" w:rsidRPr="009D74D7" w:rsidRDefault="00AD2C69">
            <w:pPr>
              <w:pStyle w:val="Tblzattartalom"/>
              <w:jc w:val="center"/>
              <w:rPr>
                <w:b/>
                <w:bCs/>
                <w:sz w:val="22"/>
                <w:szCs w:val="22"/>
              </w:rPr>
            </w:pPr>
            <w:r w:rsidRPr="009D74D7">
              <w:rPr>
                <w:b/>
                <w:bCs/>
                <w:sz w:val="22"/>
                <w:szCs w:val="22"/>
              </w:rPr>
              <w:t>Példás (5)</w:t>
            </w:r>
          </w:p>
        </w:tc>
      </w:tr>
      <w:tr w:rsidR="00D37882" w14:paraId="099612D9" w14:textId="77777777">
        <w:trPr>
          <w:jc w:val="center"/>
        </w:trPr>
        <w:tc>
          <w:tcPr>
            <w:tcW w:w="4817" w:type="dxa"/>
            <w:tcBorders>
              <w:top w:val="single" w:sz="2" w:space="0" w:color="000001"/>
              <w:left w:val="single" w:sz="2" w:space="0" w:color="000001"/>
              <w:bottom w:val="single" w:sz="2" w:space="0" w:color="000001"/>
            </w:tcBorders>
            <w:shd w:val="clear" w:color="auto" w:fill="FFFFFF"/>
            <w:tcMar>
              <w:left w:w="24" w:type="dxa"/>
            </w:tcMar>
          </w:tcPr>
          <w:p w14:paraId="09BBCFC1" w14:textId="77777777" w:rsidR="00D37882" w:rsidRPr="009D74D7" w:rsidRDefault="00AD2C69" w:rsidP="00AD2C69">
            <w:pPr>
              <w:pStyle w:val="Tblzattartalom"/>
              <w:numPr>
                <w:ilvl w:val="0"/>
                <w:numId w:val="206"/>
              </w:numPr>
              <w:rPr>
                <w:sz w:val="22"/>
                <w:szCs w:val="22"/>
              </w:rPr>
            </w:pPr>
            <w:r w:rsidRPr="009D74D7">
              <w:rPr>
                <w:sz w:val="22"/>
                <w:szCs w:val="22"/>
              </w:rPr>
              <w:t>aki magatartásával példát mutat, másokra is pozitívan hat</w:t>
            </w:r>
          </w:p>
          <w:p w14:paraId="051DDCC8" w14:textId="77777777" w:rsidR="00D37882" w:rsidRPr="009D74D7" w:rsidRDefault="00AD2C69" w:rsidP="00AD2C69">
            <w:pPr>
              <w:pStyle w:val="Tblzattartalom"/>
              <w:numPr>
                <w:ilvl w:val="0"/>
                <w:numId w:val="206"/>
              </w:numPr>
              <w:rPr>
                <w:sz w:val="22"/>
                <w:szCs w:val="22"/>
              </w:rPr>
            </w:pPr>
            <w:r w:rsidRPr="009D74D7">
              <w:rPr>
                <w:sz w:val="22"/>
                <w:szCs w:val="22"/>
              </w:rPr>
              <w:t>viselkedéskultúrája, beszéde, hangneme, kifogástalan, példaértékű, tisztelettudó, udvarias</w:t>
            </w:r>
          </w:p>
          <w:p w14:paraId="65ABAAF0" w14:textId="77777777" w:rsidR="00D37882" w:rsidRPr="009D74D7" w:rsidRDefault="00AD2C69" w:rsidP="00AD2C69">
            <w:pPr>
              <w:pStyle w:val="Tblzattartalom"/>
              <w:numPr>
                <w:ilvl w:val="0"/>
                <w:numId w:val="206"/>
              </w:numPr>
              <w:rPr>
                <w:sz w:val="22"/>
                <w:szCs w:val="22"/>
              </w:rPr>
            </w:pPr>
            <w:r w:rsidRPr="009D74D7">
              <w:rPr>
                <w:sz w:val="22"/>
                <w:szCs w:val="22"/>
              </w:rPr>
              <w:t>közösségében tevékeny, kezdeményező, társaival jóindulatú, segítőkész</w:t>
            </w:r>
          </w:p>
          <w:p w14:paraId="05C9A191" w14:textId="77777777" w:rsidR="00D37882" w:rsidRPr="009D74D7" w:rsidRDefault="00AD2C69" w:rsidP="00AD2C69">
            <w:pPr>
              <w:pStyle w:val="Tblzattartalom"/>
              <w:numPr>
                <w:ilvl w:val="0"/>
                <w:numId w:val="206"/>
              </w:numPr>
              <w:rPr>
                <w:sz w:val="22"/>
                <w:szCs w:val="22"/>
              </w:rPr>
            </w:pPr>
            <w:r w:rsidRPr="009D74D7">
              <w:rPr>
                <w:sz w:val="22"/>
                <w:szCs w:val="22"/>
              </w:rPr>
              <w:t>a Házirendet betartja, másokat is annak betartására ösztönöz</w:t>
            </w:r>
          </w:p>
          <w:p w14:paraId="2347EC21" w14:textId="77777777" w:rsidR="00D37882" w:rsidRPr="009D74D7" w:rsidRDefault="00AD2C69" w:rsidP="00AD2C69">
            <w:pPr>
              <w:pStyle w:val="Tblzattartalom"/>
              <w:numPr>
                <w:ilvl w:val="0"/>
                <w:numId w:val="206"/>
              </w:numPr>
              <w:rPr>
                <w:sz w:val="22"/>
                <w:szCs w:val="22"/>
              </w:rPr>
            </w:pPr>
            <w:r w:rsidRPr="009D74D7">
              <w:rPr>
                <w:sz w:val="22"/>
                <w:szCs w:val="22"/>
              </w:rPr>
              <w:t>felelősségteljes, kötelességtudó</w:t>
            </w:r>
          </w:p>
          <w:p w14:paraId="193A6729" w14:textId="77777777" w:rsidR="00D37882" w:rsidRPr="009D74D7" w:rsidRDefault="00AD2C69" w:rsidP="00AD2C69">
            <w:pPr>
              <w:pStyle w:val="Tblzattartalom"/>
              <w:numPr>
                <w:ilvl w:val="0"/>
                <w:numId w:val="206"/>
              </w:numPr>
              <w:rPr>
                <w:sz w:val="22"/>
                <w:szCs w:val="22"/>
              </w:rPr>
            </w:pPr>
            <w:r w:rsidRPr="009D74D7">
              <w:rPr>
                <w:sz w:val="22"/>
                <w:szCs w:val="22"/>
              </w:rPr>
              <w:t>igazolatlan órája és büntetése nincs</w:t>
            </w:r>
          </w:p>
        </w:tc>
        <w:tc>
          <w:tcPr>
            <w:tcW w:w="4820" w:type="dxa"/>
            <w:tcBorders>
              <w:top w:val="single" w:sz="2" w:space="0" w:color="000001"/>
              <w:left w:val="single" w:sz="2" w:space="0" w:color="000001"/>
              <w:bottom w:val="single" w:sz="2" w:space="0" w:color="000001"/>
              <w:right w:val="single" w:sz="2" w:space="0" w:color="000001"/>
            </w:tcBorders>
            <w:shd w:val="clear" w:color="auto" w:fill="FFFFFF"/>
            <w:tcMar>
              <w:left w:w="24" w:type="dxa"/>
            </w:tcMar>
          </w:tcPr>
          <w:p w14:paraId="70945A12" w14:textId="77777777" w:rsidR="00D37882" w:rsidRPr="009D74D7" w:rsidRDefault="00AD2C69" w:rsidP="00AD2C69">
            <w:pPr>
              <w:pStyle w:val="Tblzattartalom"/>
              <w:numPr>
                <w:ilvl w:val="0"/>
                <w:numId w:val="207"/>
              </w:numPr>
              <w:rPr>
                <w:sz w:val="22"/>
                <w:szCs w:val="22"/>
              </w:rPr>
            </w:pPr>
            <w:r w:rsidRPr="009D74D7">
              <w:rPr>
                <w:sz w:val="22"/>
                <w:szCs w:val="22"/>
              </w:rPr>
              <w:t>aki tanulmányi munkájában céltudatos, kitartó, a tanórákon aktív és önálló</w:t>
            </w:r>
          </w:p>
          <w:p w14:paraId="06505E00" w14:textId="77777777" w:rsidR="00D37882" w:rsidRPr="009D74D7" w:rsidRDefault="00AD2C69" w:rsidP="00AD2C69">
            <w:pPr>
              <w:pStyle w:val="Tblzattartalom"/>
              <w:numPr>
                <w:ilvl w:val="0"/>
                <w:numId w:val="207"/>
              </w:numPr>
              <w:rPr>
                <w:sz w:val="22"/>
                <w:szCs w:val="22"/>
              </w:rPr>
            </w:pPr>
            <w:r w:rsidRPr="009D74D7">
              <w:rPr>
                <w:sz w:val="22"/>
                <w:szCs w:val="22"/>
              </w:rPr>
              <w:t>feladatait mindig a legjobb tudása, képessége szerint igyekszik elvégezni</w:t>
            </w:r>
          </w:p>
          <w:p w14:paraId="5432EA69" w14:textId="77777777" w:rsidR="00D37882" w:rsidRPr="009D74D7" w:rsidRDefault="00AD2C69" w:rsidP="00AD2C69">
            <w:pPr>
              <w:pStyle w:val="Tblzattartalom"/>
              <w:numPr>
                <w:ilvl w:val="0"/>
                <w:numId w:val="207"/>
              </w:numPr>
              <w:rPr>
                <w:sz w:val="22"/>
                <w:szCs w:val="22"/>
              </w:rPr>
            </w:pPr>
            <w:r w:rsidRPr="009D74D7">
              <w:rPr>
                <w:sz w:val="22"/>
                <w:szCs w:val="22"/>
              </w:rPr>
              <w:t>munkavégzése pontos, igényes, házi feladatait mindig elkészíti</w:t>
            </w:r>
          </w:p>
          <w:p w14:paraId="405791C4" w14:textId="77777777" w:rsidR="00D37882" w:rsidRPr="009D74D7" w:rsidRDefault="00AD2C69" w:rsidP="00AD2C69">
            <w:pPr>
              <w:pStyle w:val="Tblzattartalom"/>
              <w:numPr>
                <w:ilvl w:val="0"/>
                <w:numId w:val="207"/>
              </w:numPr>
              <w:rPr>
                <w:sz w:val="22"/>
                <w:szCs w:val="22"/>
              </w:rPr>
            </w:pPr>
            <w:r w:rsidRPr="009D74D7">
              <w:rPr>
                <w:sz w:val="22"/>
                <w:szCs w:val="22"/>
              </w:rPr>
              <w:t>kötelességtudata kifogástalan</w:t>
            </w:r>
          </w:p>
          <w:p w14:paraId="7A7FDAF3" w14:textId="77777777" w:rsidR="00D37882" w:rsidRPr="009D74D7" w:rsidRDefault="00AD2C69" w:rsidP="00AD2C69">
            <w:pPr>
              <w:pStyle w:val="Tblzattartalom"/>
              <w:numPr>
                <w:ilvl w:val="0"/>
                <w:numId w:val="207"/>
              </w:numPr>
              <w:rPr>
                <w:sz w:val="22"/>
                <w:szCs w:val="22"/>
              </w:rPr>
            </w:pPr>
            <w:r w:rsidRPr="009D74D7">
              <w:rPr>
                <w:sz w:val="22"/>
                <w:szCs w:val="22"/>
              </w:rPr>
              <w:t>tanórán kívüli többletfeladatot is vállal, érdeklődő, megbízható</w:t>
            </w:r>
          </w:p>
          <w:p w14:paraId="15FF98D0" w14:textId="77777777" w:rsidR="00D37882" w:rsidRPr="009D74D7" w:rsidRDefault="00AD2C69" w:rsidP="00AD2C69">
            <w:pPr>
              <w:pStyle w:val="Tblzattartalom"/>
              <w:numPr>
                <w:ilvl w:val="0"/>
                <w:numId w:val="207"/>
              </w:numPr>
              <w:rPr>
                <w:sz w:val="22"/>
                <w:szCs w:val="22"/>
              </w:rPr>
            </w:pPr>
            <w:r w:rsidRPr="009D74D7">
              <w:rPr>
                <w:sz w:val="22"/>
                <w:szCs w:val="22"/>
              </w:rPr>
              <w:t>munkája, tiszta, rendes, füzeteit szépen vezeti, felszerelése nem hiányos</w:t>
            </w:r>
          </w:p>
        </w:tc>
      </w:tr>
      <w:tr w:rsidR="00D37882" w14:paraId="6EBDDBD9" w14:textId="77777777">
        <w:trPr>
          <w:jc w:val="center"/>
        </w:trPr>
        <w:tc>
          <w:tcPr>
            <w:tcW w:w="9637" w:type="dxa"/>
            <w:gridSpan w:val="2"/>
            <w:tcBorders>
              <w:top w:val="single" w:sz="2" w:space="0" w:color="000001"/>
              <w:left w:val="single" w:sz="2" w:space="0" w:color="000001"/>
              <w:bottom w:val="single" w:sz="2" w:space="0" w:color="000001"/>
              <w:right w:val="single" w:sz="2" w:space="0" w:color="000001"/>
            </w:tcBorders>
            <w:shd w:val="clear" w:color="auto" w:fill="EEEEEE"/>
            <w:tcMar>
              <w:left w:w="24" w:type="dxa"/>
            </w:tcMar>
          </w:tcPr>
          <w:p w14:paraId="5D5DB38C" w14:textId="77777777" w:rsidR="00D37882" w:rsidRPr="009D74D7" w:rsidRDefault="00AD2C69">
            <w:pPr>
              <w:pStyle w:val="Tblzattartalom"/>
              <w:jc w:val="center"/>
              <w:rPr>
                <w:b/>
                <w:bCs/>
                <w:sz w:val="22"/>
                <w:szCs w:val="22"/>
              </w:rPr>
            </w:pPr>
            <w:r w:rsidRPr="009D74D7">
              <w:rPr>
                <w:b/>
                <w:bCs/>
                <w:sz w:val="22"/>
                <w:szCs w:val="22"/>
              </w:rPr>
              <w:t>Jó (4)</w:t>
            </w:r>
          </w:p>
        </w:tc>
      </w:tr>
      <w:tr w:rsidR="00D37882" w14:paraId="3DE6793E" w14:textId="77777777">
        <w:trPr>
          <w:jc w:val="center"/>
        </w:trPr>
        <w:tc>
          <w:tcPr>
            <w:tcW w:w="4817" w:type="dxa"/>
            <w:tcBorders>
              <w:top w:val="single" w:sz="2" w:space="0" w:color="000001"/>
              <w:left w:val="single" w:sz="2" w:space="0" w:color="000001"/>
              <w:bottom w:val="single" w:sz="2" w:space="0" w:color="000001"/>
            </w:tcBorders>
            <w:shd w:val="clear" w:color="auto" w:fill="FFFFFF"/>
            <w:tcMar>
              <w:left w:w="24" w:type="dxa"/>
            </w:tcMar>
          </w:tcPr>
          <w:p w14:paraId="04A7F372" w14:textId="77777777" w:rsidR="00D37882" w:rsidRPr="009D74D7" w:rsidRDefault="00AD2C69" w:rsidP="00AD2C69">
            <w:pPr>
              <w:pStyle w:val="Tblzattartalom"/>
              <w:numPr>
                <w:ilvl w:val="0"/>
                <w:numId w:val="208"/>
              </w:numPr>
              <w:rPr>
                <w:sz w:val="22"/>
                <w:szCs w:val="22"/>
              </w:rPr>
            </w:pPr>
            <w:r w:rsidRPr="009D74D7">
              <w:rPr>
                <w:sz w:val="22"/>
                <w:szCs w:val="22"/>
              </w:rPr>
              <w:t>aki magatartásával példát mutat, másokra is pozitívan hat</w:t>
            </w:r>
          </w:p>
          <w:p w14:paraId="3A330733" w14:textId="77777777" w:rsidR="00D37882" w:rsidRPr="009D74D7" w:rsidRDefault="00AD2C69" w:rsidP="00AD2C69">
            <w:pPr>
              <w:pStyle w:val="Tblzattartalom"/>
              <w:numPr>
                <w:ilvl w:val="0"/>
                <w:numId w:val="208"/>
              </w:numPr>
              <w:rPr>
                <w:sz w:val="22"/>
                <w:szCs w:val="22"/>
              </w:rPr>
            </w:pPr>
            <w:r w:rsidRPr="009D74D7">
              <w:rPr>
                <w:sz w:val="22"/>
                <w:szCs w:val="22"/>
              </w:rPr>
              <w:t>viselkedéskultúrája, beszéde, hangneme tisztelettudó, udvarias</w:t>
            </w:r>
          </w:p>
          <w:p w14:paraId="52A7FE80" w14:textId="77777777" w:rsidR="00D37882" w:rsidRPr="009D74D7" w:rsidRDefault="00AD2C69" w:rsidP="00AD2C69">
            <w:pPr>
              <w:pStyle w:val="Tblzattartalom"/>
              <w:numPr>
                <w:ilvl w:val="0"/>
                <w:numId w:val="208"/>
              </w:numPr>
              <w:rPr>
                <w:sz w:val="22"/>
                <w:szCs w:val="22"/>
              </w:rPr>
            </w:pPr>
            <w:r w:rsidRPr="009D74D7">
              <w:rPr>
                <w:sz w:val="22"/>
                <w:szCs w:val="22"/>
              </w:rPr>
              <w:t>a közösségért vállalt munkára önként csak ritkán vállalkozik, de segítőkész</w:t>
            </w:r>
          </w:p>
          <w:p w14:paraId="11DB5F93" w14:textId="77777777" w:rsidR="00D37882" w:rsidRPr="009D74D7" w:rsidRDefault="00AD2C69" w:rsidP="00AD2C69">
            <w:pPr>
              <w:pStyle w:val="Tblzattartalom"/>
              <w:numPr>
                <w:ilvl w:val="0"/>
                <w:numId w:val="208"/>
              </w:numPr>
              <w:rPr>
                <w:sz w:val="22"/>
                <w:szCs w:val="22"/>
              </w:rPr>
            </w:pPr>
            <w:r w:rsidRPr="009D74D7">
              <w:rPr>
                <w:sz w:val="22"/>
                <w:szCs w:val="22"/>
              </w:rPr>
              <w:t>a Házirend betartásában csak néha vét</w:t>
            </w:r>
          </w:p>
          <w:p w14:paraId="27EE5389" w14:textId="77777777" w:rsidR="00D37882" w:rsidRPr="009D74D7" w:rsidRDefault="00AD2C69" w:rsidP="00AD2C69">
            <w:pPr>
              <w:pStyle w:val="Tblzattartalom"/>
              <w:numPr>
                <w:ilvl w:val="0"/>
                <w:numId w:val="208"/>
              </w:numPr>
              <w:rPr>
                <w:sz w:val="22"/>
                <w:szCs w:val="22"/>
              </w:rPr>
            </w:pPr>
            <w:r w:rsidRPr="009D74D7">
              <w:rPr>
                <w:sz w:val="22"/>
                <w:szCs w:val="22"/>
              </w:rPr>
              <w:t xml:space="preserve">elvállalt feladatait becsülettel elvégzi, a </w:t>
            </w:r>
            <w:proofErr w:type="spellStart"/>
            <w:r w:rsidRPr="009D74D7">
              <w:rPr>
                <w:sz w:val="22"/>
                <w:szCs w:val="22"/>
              </w:rPr>
              <w:t>rábízottakat</w:t>
            </w:r>
            <w:proofErr w:type="spellEnd"/>
            <w:r w:rsidRPr="009D74D7">
              <w:rPr>
                <w:sz w:val="22"/>
                <w:szCs w:val="22"/>
              </w:rPr>
              <w:t xml:space="preserve"> tőle elvárhatóan teljesíti</w:t>
            </w:r>
          </w:p>
          <w:p w14:paraId="7D076D08" w14:textId="77777777" w:rsidR="00D37882" w:rsidRPr="009D74D7" w:rsidRDefault="00AD2C69" w:rsidP="00AD2C69">
            <w:pPr>
              <w:pStyle w:val="Tblzattartalom"/>
              <w:numPr>
                <w:ilvl w:val="0"/>
                <w:numId w:val="208"/>
              </w:numPr>
              <w:rPr>
                <w:sz w:val="22"/>
                <w:szCs w:val="22"/>
              </w:rPr>
            </w:pPr>
            <w:r w:rsidRPr="009D74D7">
              <w:rPr>
                <w:sz w:val="22"/>
                <w:szCs w:val="22"/>
              </w:rPr>
              <w:t>igazolatlan órája nincs</w:t>
            </w:r>
          </w:p>
          <w:p w14:paraId="20EEC9F0" w14:textId="77777777" w:rsidR="00D37882" w:rsidRPr="009D74D7" w:rsidRDefault="00AD2C69" w:rsidP="00AD2C69">
            <w:pPr>
              <w:pStyle w:val="Tblzattartalom"/>
              <w:numPr>
                <w:ilvl w:val="0"/>
                <w:numId w:val="208"/>
              </w:numPr>
              <w:rPr>
                <w:sz w:val="22"/>
                <w:szCs w:val="22"/>
              </w:rPr>
            </w:pPr>
            <w:r w:rsidRPr="009D74D7">
              <w:rPr>
                <w:sz w:val="22"/>
                <w:szCs w:val="22"/>
              </w:rPr>
              <w:t>szaktanári figyelmeztetésnél súlyosabb büntetése nincs</w:t>
            </w:r>
          </w:p>
        </w:tc>
        <w:tc>
          <w:tcPr>
            <w:tcW w:w="4820" w:type="dxa"/>
            <w:tcBorders>
              <w:top w:val="single" w:sz="2" w:space="0" w:color="000001"/>
              <w:left w:val="single" w:sz="2" w:space="0" w:color="000001"/>
              <w:bottom w:val="single" w:sz="2" w:space="0" w:color="000001"/>
              <w:right w:val="single" w:sz="2" w:space="0" w:color="000001"/>
            </w:tcBorders>
            <w:shd w:val="clear" w:color="auto" w:fill="FFFFFF"/>
            <w:tcMar>
              <w:left w:w="24" w:type="dxa"/>
            </w:tcMar>
          </w:tcPr>
          <w:p w14:paraId="03C5C3BF" w14:textId="77777777" w:rsidR="00D37882" w:rsidRPr="009D74D7" w:rsidRDefault="00AD2C69" w:rsidP="00AD2C69">
            <w:pPr>
              <w:pStyle w:val="Tblzattartalom"/>
              <w:numPr>
                <w:ilvl w:val="0"/>
                <w:numId w:val="209"/>
              </w:numPr>
              <w:rPr>
                <w:sz w:val="22"/>
                <w:szCs w:val="22"/>
              </w:rPr>
            </w:pPr>
            <w:r w:rsidRPr="009D74D7">
              <w:rPr>
                <w:sz w:val="22"/>
                <w:szCs w:val="22"/>
              </w:rPr>
              <w:t>aki iskolai és otthoni munkájában önálló és igyekvő, az órákon többnyire aktív</w:t>
            </w:r>
          </w:p>
          <w:p w14:paraId="54F33BC5" w14:textId="77777777" w:rsidR="00D37882" w:rsidRPr="009D74D7" w:rsidRDefault="00AD2C69" w:rsidP="00AD2C69">
            <w:pPr>
              <w:pStyle w:val="Tblzattartalom"/>
              <w:numPr>
                <w:ilvl w:val="0"/>
                <w:numId w:val="209"/>
              </w:numPr>
              <w:rPr>
                <w:sz w:val="22"/>
                <w:szCs w:val="22"/>
              </w:rPr>
            </w:pPr>
            <w:r w:rsidRPr="009D74D7">
              <w:rPr>
                <w:sz w:val="22"/>
                <w:szCs w:val="22"/>
              </w:rPr>
              <w:t>feladatait mindig a legjobb tudása, képessége szerint igyekszik elvégezni</w:t>
            </w:r>
          </w:p>
          <w:p w14:paraId="1248D60D" w14:textId="77777777" w:rsidR="00D37882" w:rsidRPr="009D74D7" w:rsidRDefault="00AD2C69" w:rsidP="00AD2C69">
            <w:pPr>
              <w:pStyle w:val="Tblzattartalom"/>
              <w:numPr>
                <w:ilvl w:val="0"/>
                <w:numId w:val="209"/>
              </w:numPr>
              <w:rPr>
                <w:sz w:val="22"/>
                <w:szCs w:val="22"/>
              </w:rPr>
            </w:pPr>
            <w:r w:rsidRPr="009D74D7">
              <w:rPr>
                <w:sz w:val="22"/>
                <w:szCs w:val="22"/>
              </w:rPr>
              <w:t>munkavégzése rendszeres, felkészülése folyamatos, házi feladatait elkészíti</w:t>
            </w:r>
          </w:p>
          <w:p w14:paraId="0F487044" w14:textId="77777777" w:rsidR="00D37882" w:rsidRPr="009D74D7" w:rsidRDefault="00AD2C69" w:rsidP="00AD2C69">
            <w:pPr>
              <w:pStyle w:val="Tblzattartalom"/>
              <w:numPr>
                <w:ilvl w:val="0"/>
                <w:numId w:val="209"/>
              </w:numPr>
              <w:rPr>
                <w:sz w:val="22"/>
                <w:szCs w:val="22"/>
              </w:rPr>
            </w:pPr>
            <w:r w:rsidRPr="009D74D7">
              <w:rPr>
                <w:sz w:val="22"/>
                <w:szCs w:val="22"/>
              </w:rPr>
              <w:t>kötelességtudata megfelelő, eredményei tükrözik képességeit</w:t>
            </w:r>
          </w:p>
          <w:p w14:paraId="69079560" w14:textId="77777777" w:rsidR="00D37882" w:rsidRPr="009D74D7" w:rsidRDefault="00AD2C69" w:rsidP="00AD2C69">
            <w:pPr>
              <w:pStyle w:val="Tblzattartalom"/>
              <w:numPr>
                <w:ilvl w:val="0"/>
                <w:numId w:val="209"/>
              </w:numPr>
              <w:rPr>
                <w:sz w:val="22"/>
                <w:szCs w:val="22"/>
              </w:rPr>
            </w:pPr>
            <w:r w:rsidRPr="009D74D7">
              <w:rPr>
                <w:sz w:val="22"/>
                <w:szCs w:val="22"/>
              </w:rPr>
              <w:t>többletfeladatok elvégzésére ösztönözni kell, de vállal ilyen irányú tevékenységet</w:t>
            </w:r>
          </w:p>
          <w:p w14:paraId="62FA7850" w14:textId="77777777" w:rsidR="00D37882" w:rsidRPr="009D74D7" w:rsidRDefault="00AD2C69" w:rsidP="00AD2C69">
            <w:pPr>
              <w:pStyle w:val="Tblzattartalom"/>
              <w:numPr>
                <w:ilvl w:val="0"/>
                <w:numId w:val="209"/>
              </w:numPr>
              <w:rPr>
                <w:sz w:val="22"/>
                <w:szCs w:val="22"/>
              </w:rPr>
            </w:pPr>
            <w:r w:rsidRPr="009D74D7">
              <w:rPr>
                <w:sz w:val="22"/>
                <w:szCs w:val="22"/>
              </w:rPr>
              <w:t>munkája, tiszta, rendes, füzeteit szépen vezeti, a felszerelése ritkán hiányos</w:t>
            </w:r>
          </w:p>
        </w:tc>
      </w:tr>
      <w:tr w:rsidR="00D37882" w14:paraId="42F04028" w14:textId="77777777">
        <w:trPr>
          <w:jc w:val="center"/>
        </w:trPr>
        <w:tc>
          <w:tcPr>
            <w:tcW w:w="9637" w:type="dxa"/>
            <w:gridSpan w:val="2"/>
            <w:tcBorders>
              <w:top w:val="single" w:sz="2" w:space="0" w:color="000001"/>
              <w:left w:val="single" w:sz="2" w:space="0" w:color="000001"/>
              <w:bottom w:val="single" w:sz="2" w:space="0" w:color="000001"/>
              <w:right w:val="single" w:sz="2" w:space="0" w:color="000001"/>
            </w:tcBorders>
            <w:shd w:val="clear" w:color="auto" w:fill="EEEEEE"/>
            <w:tcMar>
              <w:left w:w="24" w:type="dxa"/>
            </w:tcMar>
          </w:tcPr>
          <w:p w14:paraId="4DC613BE" w14:textId="77777777" w:rsidR="00D37882" w:rsidRPr="009D74D7" w:rsidRDefault="00AD2C69">
            <w:pPr>
              <w:pStyle w:val="Tblzattartalom"/>
              <w:jc w:val="center"/>
              <w:rPr>
                <w:b/>
                <w:bCs/>
                <w:sz w:val="22"/>
                <w:szCs w:val="22"/>
              </w:rPr>
            </w:pPr>
            <w:r w:rsidRPr="009D74D7">
              <w:rPr>
                <w:b/>
                <w:bCs/>
                <w:sz w:val="22"/>
                <w:szCs w:val="22"/>
              </w:rPr>
              <w:t>Változó (3)</w:t>
            </w:r>
          </w:p>
        </w:tc>
      </w:tr>
      <w:tr w:rsidR="00D37882" w14:paraId="42873565" w14:textId="77777777">
        <w:trPr>
          <w:jc w:val="center"/>
        </w:trPr>
        <w:tc>
          <w:tcPr>
            <w:tcW w:w="4817" w:type="dxa"/>
            <w:tcBorders>
              <w:top w:val="single" w:sz="2" w:space="0" w:color="000001"/>
              <w:left w:val="single" w:sz="2" w:space="0" w:color="000001"/>
              <w:bottom w:val="single" w:sz="2" w:space="0" w:color="000001"/>
            </w:tcBorders>
            <w:shd w:val="clear" w:color="auto" w:fill="FFFFFF"/>
            <w:tcMar>
              <w:left w:w="24" w:type="dxa"/>
            </w:tcMar>
          </w:tcPr>
          <w:p w14:paraId="15DA1A19" w14:textId="77777777" w:rsidR="00D37882" w:rsidRPr="009D74D7" w:rsidRDefault="00AD2C69" w:rsidP="00AD2C69">
            <w:pPr>
              <w:pStyle w:val="Tblzattartalom"/>
              <w:numPr>
                <w:ilvl w:val="0"/>
                <w:numId w:val="210"/>
              </w:numPr>
              <w:rPr>
                <w:sz w:val="22"/>
                <w:szCs w:val="22"/>
              </w:rPr>
            </w:pPr>
            <w:r w:rsidRPr="009D74D7">
              <w:rPr>
                <w:sz w:val="22"/>
                <w:szCs w:val="22"/>
              </w:rPr>
              <w:t>akinek a magatartása kifogásolható, de nem szándékosan rendbontó, romboló</w:t>
            </w:r>
          </w:p>
          <w:p w14:paraId="6B27E335" w14:textId="77777777" w:rsidR="00D37882" w:rsidRPr="009D74D7" w:rsidRDefault="00AD2C69" w:rsidP="00AD2C69">
            <w:pPr>
              <w:pStyle w:val="Tblzattartalom"/>
              <w:numPr>
                <w:ilvl w:val="0"/>
                <w:numId w:val="210"/>
              </w:numPr>
              <w:rPr>
                <w:sz w:val="22"/>
                <w:szCs w:val="22"/>
              </w:rPr>
            </w:pPr>
            <w:r w:rsidRPr="009D74D7">
              <w:rPr>
                <w:sz w:val="22"/>
                <w:szCs w:val="22"/>
              </w:rPr>
              <w:t>viselkedése néha udvariatlan, tiszteletlen</w:t>
            </w:r>
          </w:p>
          <w:p w14:paraId="744455F2" w14:textId="77777777" w:rsidR="00D37882" w:rsidRPr="009D74D7" w:rsidRDefault="00AD2C69" w:rsidP="00AD2C69">
            <w:pPr>
              <w:pStyle w:val="Tblzattartalom"/>
              <w:numPr>
                <w:ilvl w:val="0"/>
                <w:numId w:val="210"/>
              </w:numPr>
              <w:rPr>
                <w:sz w:val="22"/>
                <w:szCs w:val="22"/>
              </w:rPr>
            </w:pPr>
            <w:r w:rsidRPr="009D74D7">
              <w:rPr>
                <w:sz w:val="22"/>
                <w:szCs w:val="22"/>
              </w:rPr>
              <w:t>közösségével közömbös, emberi kapcsolataiban nem megbízható</w:t>
            </w:r>
          </w:p>
          <w:p w14:paraId="7CA2221E" w14:textId="77777777" w:rsidR="00D37882" w:rsidRPr="009D74D7" w:rsidRDefault="00AD2C69" w:rsidP="00AD2C69">
            <w:pPr>
              <w:pStyle w:val="Tblzattartalom"/>
              <w:numPr>
                <w:ilvl w:val="0"/>
                <w:numId w:val="210"/>
              </w:numPr>
              <w:rPr>
                <w:sz w:val="22"/>
                <w:szCs w:val="22"/>
              </w:rPr>
            </w:pPr>
            <w:r w:rsidRPr="009D74D7">
              <w:rPr>
                <w:sz w:val="22"/>
                <w:szCs w:val="22"/>
              </w:rPr>
              <w:t>a Házirend szabályait többször figyelmen kívül hagyja, gyakran öntörvényű</w:t>
            </w:r>
          </w:p>
          <w:p w14:paraId="7303C6D1" w14:textId="77777777" w:rsidR="00D37882" w:rsidRPr="009D74D7" w:rsidRDefault="00AD2C69" w:rsidP="00AD2C69">
            <w:pPr>
              <w:pStyle w:val="Tblzattartalom"/>
              <w:numPr>
                <w:ilvl w:val="0"/>
                <w:numId w:val="210"/>
              </w:numPr>
              <w:rPr>
                <w:sz w:val="22"/>
                <w:szCs w:val="22"/>
              </w:rPr>
            </w:pPr>
            <w:r w:rsidRPr="009D74D7">
              <w:rPr>
                <w:sz w:val="22"/>
                <w:szCs w:val="22"/>
              </w:rPr>
              <w:t xml:space="preserve">feladatokat nem vállal, a </w:t>
            </w:r>
            <w:proofErr w:type="spellStart"/>
            <w:proofErr w:type="gramStart"/>
            <w:r w:rsidRPr="009D74D7">
              <w:rPr>
                <w:sz w:val="22"/>
                <w:szCs w:val="22"/>
              </w:rPr>
              <w:t>rábízottakat</w:t>
            </w:r>
            <w:proofErr w:type="spellEnd"/>
            <w:r w:rsidRPr="009D74D7">
              <w:rPr>
                <w:sz w:val="22"/>
                <w:szCs w:val="22"/>
              </w:rPr>
              <w:t xml:space="preserve">  ritkán</w:t>
            </w:r>
            <w:proofErr w:type="gramEnd"/>
            <w:r w:rsidRPr="009D74D7">
              <w:rPr>
                <w:sz w:val="22"/>
                <w:szCs w:val="22"/>
              </w:rPr>
              <w:t xml:space="preserve"> teljesíti</w:t>
            </w:r>
          </w:p>
          <w:p w14:paraId="72EF2BBF" w14:textId="77777777" w:rsidR="00D37882" w:rsidRPr="009D74D7" w:rsidRDefault="00AD2C69" w:rsidP="00AD2C69">
            <w:pPr>
              <w:pStyle w:val="Tblzattartalom"/>
              <w:numPr>
                <w:ilvl w:val="0"/>
                <w:numId w:val="210"/>
              </w:numPr>
              <w:rPr>
                <w:sz w:val="22"/>
                <w:szCs w:val="22"/>
              </w:rPr>
            </w:pPr>
            <w:r w:rsidRPr="009D74D7">
              <w:rPr>
                <w:sz w:val="22"/>
                <w:szCs w:val="22"/>
              </w:rPr>
              <w:t>osztályfőnöki figyelmeztetője, intője van</w:t>
            </w:r>
          </w:p>
        </w:tc>
        <w:tc>
          <w:tcPr>
            <w:tcW w:w="4820" w:type="dxa"/>
            <w:tcBorders>
              <w:top w:val="single" w:sz="2" w:space="0" w:color="000001"/>
              <w:left w:val="single" w:sz="2" w:space="0" w:color="000001"/>
              <w:bottom w:val="single" w:sz="2" w:space="0" w:color="000001"/>
              <w:right w:val="single" w:sz="2" w:space="0" w:color="000001"/>
            </w:tcBorders>
            <w:shd w:val="clear" w:color="auto" w:fill="FFFFFF"/>
            <w:tcMar>
              <w:left w:w="24" w:type="dxa"/>
            </w:tcMar>
          </w:tcPr>
          <w:p w14:paraId="5C6E26E9" w14:textId="77777777" w:rsidR="00D37882" w:rsidRPr="009D74D7" w:rsidRDefault="00AD2C69" w:rsidP="00AD2C69">
            <w:pPr>
              <w:pStyle w:val="Tblzattartalom"/>
              <w:numPr>
                <w:ilvl w:val="0"/>
                <w:numId w:val="211"/>
              </w:numPr>
              <w:rPr>
                <w:sz w:val="22"/>
                <w:szCs w:val="22"/>
              </w:rPr>
            </w:pPr>
            <w:r w:rsidRPr="009D74D7">
              <w:rPr>
                <w:sz w:val="22"/>
                <w:szCs w:val="22"/>
              </w:rPr>
              <w:t>akinek iskolai és otthoni tanulmányi munkájában ingadozik a szorgalma</w:t>
            </w:r>
          </w:p>
          <w:p w14:paraId="08D7A179" w14:textId="77777777" w:rsidR="00D37882" w:rsidRPr="009D74D7" w:rsidRDefault="00AD2C69" w:rsidP="00AD2C69">
            <w:pPr>
              <w:pStyle w:val="Tblzattartalom"/>
              <w:numPr>
                <w:ilvl w:val="0"/>
                <w:numId w:val="211"/>
              </w:numPr>
              <w:rPr>
                <w:sz w:val="22"/>
                <w:szCs w:val="22"/>
              </w:rPr>
            </w:pPr>
            <w:r w:rsidRPr="009D74D7">
              <w:rPr>
                <w:sz w:val="22"/>
                <w:szCs w:val="22"/>
              </w:rPr>
              <w:t>feladatvégzésében gyakran figyelmetlen, pontatlan, ritkán önálló</w:t>
            </w:r>
          </w:p>
          <w:p w14:paraId="535A56DA" w14:textId="77777777" w:rsidR="00D37882" w:rsidRPr="009D74D7" w:rsidRDefault="00AD2C69" w:rsidP="00AD2C69">
            <w:pPr>
              <w:pStyle w:val="Tblzattartalom"/>
              <w:numPr>
                <w:ilvl w:val="0"/>
                <w:numId w:val="211"/>
              </w:numPr>
              <w:rPr>
                <w:sz w:val="22"/>
                <w:szCs w:val="22"/>
              </w:rPr>
            </w:pPr>
            <w:r w:rsidRPr="009D74D7">
              <w:rPr>
                <w:sz w:val="22"/>
                <w:szCs w:val="22"/>
              </w:rPr>
              <w:t>munkavégzése rendszertelen, hullámzó</w:t>
            </w:r>
          </w:p>
          <w:p w14:paraId="4BC2D65E" w14:textId="77777777" w:rsidR="00D37882" w:rsidRPr="009D74D7" w:rsidRDefault="00AD2C69" w:rsidP="00AD2C69">
            <w:pPr>
              <w:pStyle w:val="Tblzattartalom"/>
              <w:numPr>
                <w:ilvl w:val="0"/>
                <w:numId w:val="211"/>
              </w:numPr>
              <w:rPr>
                <w:sz w:val="22"/>
                <w:szCs w:val="22"/>
              </w:rPr>
            </w:pPr>
            <w:r w:rsidRPr="009D74D7">
              <w:rPr>
                <w:sz w:val="22"/>
                <w:szCs w:val="22"/>
              </w:rPr>
              <w:t>kötelességtudata gyenge, eredményei elmaradnak képességeitől</w:t>
            </w:r>
          </w:p>
          <w:p w14:paraId="0CA6A094" w14:textId="77777777" w:rsidR="00D37882" w:rsidRPr="009D74D7" w:rsidRDefault="00AD2C69" w:rsidP="00AD2C69">
            <w:pPr>
              <w:pStyle w:val="Tblzattartalom"/>
              <w:numPr>
                <w:ilvl w:val="0"/>
                <w:numId w:val="211"/>
              </w:numPr>
              <w:rPr>
                <w:sz w:val="22"/>
                <w:szCs w:val="22"/>
              </w:rPr>
            </w:pPr>
            <w:r w:rsidRPr="009D74D7">
              <w:rPr>
                <w:sz w:val="22"/>
                <w:szCs w:val="22"/>
              </w:rPr>
              <w:t>többletmunkát ritkán végez</w:t>
            </w:r>
          </w:p>
          <w:p w14:paraId="6F6B0BBB" w14:textId="77777777" w:rsidR="00D37882" w:rsidRPr="009D74D7" w:rsidRDefault="00AD2C69" w:rsidP="00AD2C69">
            <w:pPr>
              <w:pStyle w:val="Tblzattartalom"/>
              <w:numPr>
                <w:ilvl w:val="0"/>
                <w:numId w:val="211"/>
              </w:numPr>
              <w:rPr>
                <w:sz w:val="22"/>
                <w:szCs w:val="22"/>
              </w:rPr>
            </w:pPr>
            <w:r w:rsidRPr="009D74D7">
              <w:rPr>
                <w:sz w:val="22"/>
                <w:szCs w:val="22"/>
              </w:rPr>
              <w:t>munkája és füzetvezetése nem esztétikus</w:t>
            </w:r>
          </w:p>
          <w:p w14:paraId="78ADE716" w14:textId="77777777" w:rsidR="00D37882" w:rsidRPr="009D74D7" w:rsidRDefault="00AD2C69" w:rsidP="00AD2C69">
            <w:pPr>
              <w:pStyle w:val="Tblzattartalom"/>
              <w:numPr>
                <w:ilvl w:val="0"/>
                <w:numId w:val="211"/>
              </w:numPr>
              <w:rPr>
                <w:sz w:val="22"/>
                <w:szCs w:val="22"/>
              </w:rPr>
            </w:pPr>
            <w:r w:rsidRPr="009D74D7">
              <w:rPr>
                <w:sz w:val="22"/>
                <w:szCs w:val="22"/>
              </w:rPr>
              <w:t>házi feladata, felszerelése hiányos</w:t>
            </w:r>
          </w:p>
        </w:tc>
      </w:tr>
      <w:tr w:rsidR="00D37882" w14:paraId="3B45449A" w14:textId="77777777">
        <w:trPr>
          <w:jc w:val="center"/>
        </w:trPr>
        <w:tc>
          <w:tcPr>
            <w:tcW w:w="4817" w:type="dxa"/>
            <w:tcBorders>
              <w:top w:val="single" w:sz="2" w:space="0" w:color="000001"/>
              <w:left w:val="single" w:sz="2" w:space="0" w:color="000001"/>
              <w:bottom w:val="single" w:sz="2" w:space="0" w:color="000001"/>
            </w:tcBorders>
            <w:shd w:val="clear" w:color="auto" w:fill="EEEEEE"/>
            <w:tcMar>
              <w:left w:w="24" w:type="dxa"/>
            </w:tcMar>
          </w:tcPr>
          <w:p w14:paraId="58184E03" w14:textId="77777777" w:rsidR="00D37882" w:rsidRPr="009D74D7" w:rsidRDefault="00AD2C69">
            <w:pPr>
              <w:pStyle w:val="Tblzattartalom"/>
              <w:jc w:val="center"/>
              <w:rPr>
                <w:b/>
                <w:bCs/>
                <w:sz w:val="22"/>
                <w:szCs w:val="22"/>
              </w:rPr>
            </w:pPr>
            <w:r w:rsidRPr="009D74D7">
              <w:rPr>
                <w:b/>
                <w:bCs/>
                <w:sz w:val="22"/>
                <w:szCs w:val="22"/>
              </w:rPr>
              <w:t>Rossz (2)</w:t>
            </w:r>
          </w:p>
        </w:tc>
        <w:tc>
          <w:tcPr>
            <w:tcW w:w="4820" w:type="dxa"/>
            <w:tcBorders>
              <w:top w:val="single" w:sz="2" w:space="0" w:color="000001"/>
              <w:left w:val="single" w:sz="2" w:space="0" w:color="000001"/>
              <w:bottom w:val="single" w:sz="2" w:space="0" w:color="000001"/>
              <w:right w:val="single" w:sz="2" w:space="0" w:color="000001"/>
            </w:tcBorders>
            <w:shd w:val="clear" w:color="auto" w:fill="EEEEEE"/>
            <w:tcMar>
              <w:left w:w="24" w:type="dxa"/>
            </w:tcMar>
          </w:tcPr>
          <w:p w14:paraId="3775BFA1" w14:textId="77777777" w:rsidR="00D37882" w:rsidRPr="009D74D7" w:rsidRDefault="00AD2C69">
            <w:pPr>
              <w:pStyle w:val="Tblzattartalom"/>
              <w:jc w:val="center"/>
              <w:rPr>
                <w:b/>
                <w:bCs/>
                <w:sz w:val="22"/>
                <w:szCs w:val="22"/>
              </w:rPr>
            </w:pPr>
            <w:r w:rsidRPr="009D74D7">
              <w:rPr>
                <w:b/>
                <w:bCs/>
                <w:sz w:val="22"/>
                <w:szCs w:val="22"/>
              </w:rPr>
              <w:t>Hanyag (2)</w:t>
            </w:r>
          </w:p>
        </w:tc>
      </w:tr>
      <w:tr w:rsidR="00D37882" w14:paraId="2178ABCE" w14:textId="77777777">
        <w:trPr>
          <w:jc w:val="center"/>
        </w:trPr>
        <w:tc>
          <w:tcPr>
            <w:tcW w:w="4817" w:type="dxa"/>
            <w:tcBorders>
              <w:top w:val="single" w:sz="2" w:space="0" w:color="000001"/>
              <w:left w:val="single" w:sz="2" w:space="0" w:color="000001"/>
              <w:bottom w:val="single" w:sz="2" w:space="0" w:color="000001"/>
            </w:tcBorders>
            <w:shd w:val="clear" w:color="auto" w:fill="FFFFFF"/>
            <w:tcMar>
              <w:left w:w="24" w:type="dxa"/>
            </w:tcMar>
          </w:tcPr>
          <w:p w14:paraId="6B659BDD" w14:textId="77777777" w:rsidR="00D37882" w:rsidRPr="009D74D7" w:rsidRDefault="00AD2C69" w:rsidP="00AD2C69">
            <w:pPr>
              <w:pStyle w:val="Tblzattartalom"/>
              <w:numPr>
                <w:ilvl w:val="0"/>
                <w:numId w:val="212"/>
              </w:numPr>
              <w:rPr>
                <w:sz w:val="22"/>
                <w:szCs w:val="22"/>
              </w:rPr>
            </w:pPr>
            <w:r w:rsidRPr="009D74D7">
              <w:rPr>
                <w:sz w:val="22"/>
                <w:szCs w:val="22"/>
              </w:rPr>
              <w:t>akinek a magatartása kifogásolható, szándékosan rendbontó, másokat zavaró</w:t>
            </w:r>
          </w:p>
          <w:p w14:paraId="341957E9" w14:textId="77777777" w:rsidR="00D37882" w:rsidRPr="009D74D7" w:rsidRDefault="00AD2C69" w:rsidP="00AD2C69">
            <w:pPr>
              <w:pStyle w:val="Tblzattartalom"/>
              <w:numPr>
                <w:ilvl w:val="0"/>
                <w:numId w:val="212"/>
              </w:numPr>
              <w:rPr>
                <w:sz w:val="22"/>
                <w:szCs w:val="22"/>
              </w:rPr>
            </w:pPr>
            <w:r w:rsidRPr="009D74D7">
              <w:rPr>
                <w:sz w:val="22"/>
                <w:szCs w:val="22"/>
              </w:rPr>
              <w:t>viselkedése, beszéde, hangneme durva, közönséges, ártó, megfélemlítő</w:t>
            </w:r>
          </w:p>
          <w:p w14:paraId="4B4E4B67" w14:textId="77777777" w:rsidR="00D37882" w:rsidRPr="009D74D7" w:rsidRDefault="00AD2C69" w:rsidP="00AD2C69">
            <w:pPr>
              <w:pStyle w:val="Tblzattartalom"/>
              <w:numPr>
                <w:ilvl w:val="0"/>
                <w:numId w:val="212"/>
              </w:numPr>
              <w:rPr>
                <w:sz w:val="22"/>
                <w:szCs w:val="22"/>
              </w:rPr>
            </w:pPr>
            <w:r w:rsidRPr="009D74D7">
              <w:rPr>
                <w:sz w:val="22"/>
                <w:szCs w:val="22"/>
              </w:rPr>
              <w:t>a közösségre gyakorolt hatása negatív, romboló, fegyelmezetlenségével gátolja az osztály előrehaladását</w:t>
            </w:r>
          </w:p>
          <w:p w14:paraId="15AF8C62" w14:textId="77777777" w:rsidR="00D37882" w:rsidRPr="009D74D7" w:rsidRDefault="00AD2C69" w:rsidP="00AD2C69">
            <w:pPr>
              <w:pStyle w:val="Tblzattartalom"/>
              <w:numPr>
                <w:ilvl w:val="0"/>
                <w:numId w:val="212"/>
              </w:numPr>
              <w:rPr>
                <w:sz w:val="22"/>
                <w:szCs w:val="22"/>
              </w:rPr>
            </w:pPr>
            <w:r w:rsidRPr="009D74D7">
              <w:rPr>
                <w:sz w:val="22"/>
                <w:szCs w:val="22"/>
              </w:rPr>
              <w:t>sokat vét a Házirend ellen, rovója, igazgatói beírása, igazolatlan órái vannak</w:t>
            </w:r>
          </w:p>
        </w:tc>
        <w:tc>
          <w:tcPr>
            <w:tcW w:w="4820" w:type="dxa"/>
            <w:tcBorders>
              <w:top w:val="single" w:sz="2" w:space="0" w:color="000001"/>
              <w:left w:val="single" w:sz="2" w:space="0" w:color="000001"/>
              <w:bottom w:val="single" w:sz="2" w:space="0" w:color="000001"/>
              <w:right w:val="single" w:sz="2" w:space="0" w:color="000001"/>
            </w:tcBorders>
            <w:shd w:val="clear" w:color="auto" w:fill="FFFFFF"/>
            <w:tcMar>
              <w:left w:w="24" w:type="dxa"/>
            </w:tcMar>
          </w:tcPr>
          <w:p w14:paraId="0AA9368A" w14:textId="77777777" w:rsidR="00D37882" w:rsidRPr="009D74D7" w:rsidRDefault="00AD2C69" w:rsidP="00AD2C69">
            <w:pPr>
              <w:pStyle w:val="Tblzattartalom"/>
              <w:numPr>
                <w:ilvl w:val="0"/>
                <w:numId w:val="213"/>
              </w:numPr>
              <w:rPr>
                <w:sz w:val="22"/>
                <w:szCs w:val="22"/>
              </w:rPr>
            </w:pPr>
            <w:r w:rsidRPr="009D74D7">
              <w:rPr>
                <w:sz w:val="22"/>
                <w:szCs w:val="22"/>
              </w:rPr>
              <w:t>az előírt tantárgyi követelményeknek csak minimális szinten felel meg</w:t>
            </w:r>
          </w:p>
          <w:p w14:paraId="189E02AF" w14:textId="77777777" w:rsidR="00D37882" w:rsidRPr="009D74D7" w:rsidRDefault="00AD2C69" w:rsidP="00AD2C69">
            <w:pPr>
              <w:pStyle w:val="Tblzattartalom"/>
              <w:numPr>
                <w:ilvl w:val="0"/>
                <w:numId w:val="213"/>
              </w:numPr>
              <w:rPr>
                <w:sz w:val="22"/>
                <w:szCs w:val="22"/>
              </w:rPr>
            </w:pPr>
            <w:r w:rsidRPr="009D74D7">
              <w:rPr>
                <w:sz w:val="22"/>
                <w:szCs w:val="22"/>
              </w:rPr>
              <w:t>feladatvégzésében érdektelen, elutasító</w:t>
            </w:r>
          </w:p>
          <w:p w14:paraId="00D9B00C" w14:textId="77777777" w:rsidR="00D37882" w:rsidRPr="009D74D7" w:rsidRDefault="00AD2C69" w:rsidP="00AD2C69">
            <w:pPr>
              <w:pStyle w:val="Tblzattartalom"/>
              <w:numPr>
                <w:ilvl w:val="0"/>
                <w:numId w:val="213"/>
              </w:numPr>
              <w:rPr>
                <w:sz w:val="22"/>
                <w:szCs w:val="22"/>
              </w:rPr>
            </w:pPr>
            <w:r w:rsidRPr="009D74D7">
              <w:rPr>
                <w:sz w:val="22"/>
                <w:szCs w:val="22"/>
              </w:rPr>
              <w:t>kötelességtudata nincs, leckét nem ír</w:t>
            </w:r>
          </w:p>
          <w:p w14:paraId="3A435FE0" w14:textId="77777777" w:rsidR="00D37882" w:rsidRPr="009D74D7" w:rsidRDefault="00AD2C69" w:rsidP="00AD2C69">
            <w:pPr>
              <w:pStyle w:val="Tblzattartalom"/>
              <w:numPr>
                <w:ilvl w:val="0"/>
                <w:numId w:val="213"/>
              </w:numPr>
              <w:rPr>
                <w:sz w:val="22"/>
                <w:szCs w:val="22"/>
              </w:rPr>
            </w:pPr>
            <w:r w:rsidRPr="009D74D7">
              <w:rPr>
                <w:sz w:val="22"/>
                <w:szCs w:val="22"/>
              </w:rPr>
              <w:t>tanulmányi munkájában megbízhatatlan</w:t>
            </w:r>
          </w:p>
          <w:p w14:paraId="45C1F1F6" w14:textId="77777777" w:rsidR="00D37882" w:rsidRPr="009D74D7" w:rsidRDefault="00AD2C69" w:rsidP="00AD2C69">
            <w:pPr>
              <w:pStyle w:val="Tblzattartalom"/>
              <w:numPr>
                <w:ilvl w:val="0"/>
                <w:numId w:val="213"/>
              </w:numPr>
              <w:rPr>
                <w:sz w:val="22"/>
                <w:szCs w:val="22"/>
              </w:rPr>
            </w:pPr>
            <w:r w:rsidRPr="009D74D7">
              <w:rPr>
                <w:sz w:val="22"/>
                <w:szCs w:val="22"/>
              </w:rPr>
              <w:t>felszerelése rendszerint hiányos/hiányzik</w:t>
            </w:r>
          </w:p>
          <w:p w14:paraId="3C6C4AA7" w14:textId="77777777" w:rsidR="00D37882" w:rsidRPr="009D74D7" w:rsidRDefault="00AD2C69" w:rsidP="00AD2C69">
            <w:pPr>
              <w:pStyle w:val="Tblzattartalom"/>
              <w:numPr>
                <w:ilvl w:val="0"/>
                <w:numId w:val="213"/>
              </w:numPr>
              <w:rPr>
                <w:sz w:val="22"/>
                <w:szCs w:val="22"/>
              </w:rPr>
            </w:pPr>
            <w:r w:rsidRPr="009D74D7">
              <w:rPr>
                <w:sz w:val="22"/>
                <w:szCs w:val="22"/>
              </w:rPr>
              <w:t>félévi vagy év végi osztályzata valamely tantárgyból elégtelen</w:t>
            </w:r>
          </w:p>
        </w:tc>
      </w:tr>
    </w:tbl>
    <w:p w14:paraId="68E5EA12" w14:textId="46B6B520" w:rsidR="00D37882" w:rsidRPr="00010DE2" w:rsidRDefault="00AD2C69" w:rsidP="007C7357">
      <w:pPr>
        <w:pStyle w:val="Cmsor3"/>
      </w:pPr>
      <w:bookmarkStart w:id="421" w:name="__RefHeading___Toc20461_2055014034"/>
      <w:bookmarkStart w:id="422" w:name="_Toc88935873"/>
      <w:bookmarkStart w:id="423" w:name="_Toc89149434"/>
      <w:bookmarkStart w:id="424" w:name="_Toc146183661"/>
      <w:bookmarkEnd w:id="421"/>
      <w:r w:rsidRPr="005B25A5">
        <w:lastRenderedPageBreak/>
        <w:t>A jutalmazás, fegyelmezés iskolai elvei</w:t>
      </w:r>
      <w:bookmarkEnd w:id="422"/>
      <w:bookmarkEnd w:id="423"/>
      <w:bookmarkEnd w:id="424"/>
    </w:p>
    <w:p w14:paraId="730E8006" w14:textId="77777777" w:rsidR="00D37882" w:rsidRDefault="00AD2C69">
      <w:pPr>
        <w:rPr>
          <w:b/>
          <w:bCs/>
        </w:rPr>
      </w:pPr>
      <w:r>
        <w:rPr>
          <w:b/>
          <w:bCs/>
        </w:rPr>
        <w:t>Az iskolai jutalmazás elvei és formái</w:t>
      </w:r>
    </w:p>
    <w:p w14:paraId="0E524EB5" w14:textId="77777777" w:rsidR="00D37882" w:rsidRDefault="00AD2C69">
      <w:r>
        <w:t>Azokat a tanulóinkat jutalmazzuk, akik:</w:t>
      </w:r>
    </w:p>
    <w:p w14:paraId="06A23838" w14:textId="77777777" w:rsidR="00D37882" w:rsidRDefault="00AD2C69" w:rsidP="00AD2C69">
      <w:pPr>
        <w:pStyle w:val="Lista"/>
        <w:numPr>
          <w:ilvl w:val="0"/>
          <w:numId w:val="214"/>
        </w:numPr>
        <w:spacing w:after="0" w:line="240" w:lineRule="auto"/>
        <w:rPr>
          <w:rFonts w:cs="Times New Roman"/>
        </w:rPr>
      </w:pPr>
      <w:r>
        <w:rPr>
          <w:rFonts w:cs="Times New Roman"/>
        </w:rPr>
        <w:t>példamutató magatartást tanúsítanak,</w:t>
      </w:r>
    </w:p>
    <w:p w14:paraId="1853743E" w14:textId="77777777" w:rsidR="00D37882" w:rsidRDefault="00AD2C69" w:rsidP="00AD2C69">
      <w:pPr>
        <w:pStyle w:val="Lista"/>
        <w:numPr>
          <w:ilvl w:val="0"/>
          <w:numId w:val="214"/>
        </w:numPr>
        <w:spacing w:after="0" w:line="240" w:lineRule="auto"/>
        <w:rPr>
          <w:rFonts w:cs="Times New Roman"/>
        </w:rPr>
      </w:pPr>
      <w:r>
        <w:rPr>
          <w:rFonts w:cs="Times New Roman"/>
        </w:rPr>
        <w:t>folyamatosan jó tanulmányi eredményt érnek el,</w:t>
      </w:r>
    </w:p>
    <w:p w14:paraId="549F3554" w14:textId="77777777" w:rsidR="00D37882" w:rsidRDefault="00AD2C69" w:rsidP="00AD2C69">
      <w:pPr>
        <w:pStyle w:val="Lista"/>
        <w:numPr>
          <w:ilvl w:val="0"/>
          <w:numId w:val="214"/>
        </w:numPr>
        <w:spacing w:after="0" w:line="240" w:lineRule="auto"/>
      </w:pPr>
      <w:bookmarkStart w:id="425" w:name="__DdeLink__958_1073511911"/>
      <w:r>
        <w:rPr>
          <w:rFonts w:cs="Times New Roman"/>
        </w:rPr>
        <w:t>az osztály, illetve az iskola érdekében közösségi munkát végeznek</w:t>
      </w:r>
      <w:bookmarkEnd w:id="425"/>
      <w:r>
        <w:rPr>
          <w:rFonts w:cs="Times New Roman"/>
        </w:rPr>
        <w:t>,</w:t>
      </w:r>
    </w:p>
    <w:p w14:paraId="7ACDCA4D" w14:textId="77777777" w:rsidR="00D37882" w:rsidRDefault="00AD2C69" w:rsidP="00AD2C69">
      <w:pPr>
        <w:pStyle w:val="Lista"/>
        <w:numPr>
          <w:ilvl w:val="0"/>
          <w:numId w:val="214"/>
        </w:numPr>
        <w:spacing w:after="0" w:line="240" w:lineRule="auto"/>
        <w:rPr>
          <w:rFonts w:cs="Times New Roman"/>
        </w:rPr>
      </w:pPr>
      <w:r>
        <w:rPr>
          <w:rFonts w:cs="Times New Roman"/>
        </w:rPr>
        <w:t>iskolai, illetve, iskolán kívüli tanulmányi, sport, kulturális stb. versenyeken, vetélkedőkön vagy előadásokon, bemutatókon vesznek részt,</w:t>
      </w:r>
    </w:p>
    <w:p w14:paraId="43D6F6AA" w14:textId="77777777" w:rsidR="00D37882" w:rsidRDefault="00AD2C69" w:rsidP="00AD2C69">
      <w:pPr>
        <w:pStyle w:val="Lista"/>
        <w:numPr>
          <w:ilvl w:val="0"/>
          <w:numId w:val="214"/>
        </w:numPr>
        <w:spacing w:after="0" w:line="240" w:lineRule="auto"/>
        <w:rPr>
          <w:rFonts w:cs="Times New Roman"/>
        </w:rPr>
      </w:pPr>
      <w:r>
        <w:rPr>
          <w:rFonts w:cs="Times New Roman"/>
        </w:rPr>
        <w:t>bármely más módon hozzájárulnak iskolánk jó hírnevének megőrzéséhez és növeléséhez,</w:t>
      </w:r>
    </w:p>
    <w:p w14:paraId="28C1B9FE" w14:textId="77777777" w:rsidR="00D37882" w:rsidRDefault="00AD2C69" w:rsidP="00AD2C69">
      <w:pPr>
        <w:pStyle w:val="Lista"/>
        <w:numPr>
          <w:ilvl w:val="0"/>
          <w:numId w:val="214"/>
        </w:numPr>
        <w:spacing w:after="0" w:line="240" w:lineRule="auto"/>
        <w:rPr>
          <w:rFonts w:cs="Times New Roman"/>
        </w:rPr>
      </w:pPr>
      <w:r>
        <w:rPr>
          <w:rFonts w:cs="Times New Roman"/>
        </w:rPr>
        <w:t>akik lemorzsolódással veszélyeztettek, de tanulmányi átlagukat legalább 3,0-re javítják,</w:t>
      </w:r>
    </w:p>
    <w:p w14:paraId="2B08FDC5" w14:textId="77777777" w:rsidR="00D37882" w:rsidRDefault="00AD2C69" w:rsidP="00AD2C69">
      <w:pPr>
        <w:pStyle w:val="Lista"/>
        <w:numPr>
          <w:ilvl w:val="0"/>
          <w:numId w:val="214"/>
        </w:numPr>
        <w:spacing w:after="0" w:line="240" w:lineRule="auto"/>
        <w:rPr>
          <w:rFonts w:cs="Times New Roman"/>
          <w:color w:val="00000A"/>
        </w:rPr>
      </w:pPr>
      <w:r>
        <w:rPr>
          <w:rFonts w:cs="Times New Roman"/>
          <w:color w:val="00000A"/>
        </w:rPr>
        <w:t>községi ünnepeken szerepelnek,</w:t>
      </w:r>
    </w:p>
    <w:p w14:paraId="12FC46C3" w14:textId="77777777" w:rsidR="00D37882" w:rsidRDefault="00AD2C69" w:rsidP="00AD2C69">
      <w:pPr>
        <w:pStyle w:val="Lista"/>
        <w:numPr>
          <w:ilvl w:val="0"/>
          <w:numId w:val="214"/>
        </w:numPr>
        <w:spacing w:after="0" w:line="240" w:lineRule="auto"/>
        <w:rPr>
          <w:rFonts w:cs="Times New Roman"/>
          <w:color w:val="00000A"/>
        </w:rPr>
      </w:pPr>
      <w:r>
        <w:rPr>
          <w:rFonts w:cs="Times New Roman"/>
          <w:color w:val="00000A"/>
        </w:rPr>
        <w:t>megyei tanulmányi, sport, kulturális stb. versenyeken, vetélkedőkön vagy előadásokon, bemutatókon 1-3. helyezést érnek el.</w:t>
      </w:r>
    </w:p>
    <w:p w14:paraId="12E914F0" w14:textId="77777777" w:rsidR="00D37882" w:rsidRDefault="00D37882">
      <w:pPr>
        <w:pStyle w:val="Szvegtrzs"/>
        <w:spacing w:after="0" w:line="240" w:lineRule="auto"/>
        <w:rPr>
          <w:color w:val="00000A"/>
        </w:rPr>
      </w:pPr>
    </w:p>
    <w:p w14:paraId="12D50140" w14:textId="77777777" w:rsidR="00D37882" w:rsidRDefault="00AD2C69">
      <w:pPr>
        <w:pStyle w:val="Szvegtrzs"/>
        <w:spacing w:after="0" w:line="240" w:lineRule="auto"/>
        <w:rPr>
          <w:b/>
          <w:bCs/>
        </w:rPr>
      </w:pPr>
      <w:r>
        <w:rPr>
          <w:b/>
          <w:bCs/>
          <w:color w:val="00000A"/>
        </w:rPr>
        <w:t>DICSÉRETEK</w:t>
      </w:r>
    </w:p>
    <w:p w14:paraId="109DA15C" w14:textId="77777777" w:rsidR="00D37882" w:rsidRDefault="00D37882">
      <w:pPr>
        <w:pStyle w:val="Szvegtrzs"/>
        <w:spacing w:after="0" w:line="240" w:lineRule="auto"/>
        <w:rPr>
          <w:color w:val="00000A"/>
        </w:rPr>
      </w:pPr>
    </w:p>
    <w:p w14:paraId="0A44073D" w14:textId="77777777" w:rsidR="00D37882" w:rsidRDefault="00AD2C69">
      <w:pPr>
        <w:pStyle w:val="ABClista"/>
        <w:ind w:left="720"/>
        <w:rPr>
          <w:bCs/>
        </w:rPr>
      </w:pPr>
      <w:r>
        <w:rPr>
          <w:rFonts w:cs="Times New Roman"/>
          <w:bCs/>
          <w:iCs/>
        </w:rPr>
        <w:t>Tanév közben:</w:t>
      </w:r>
      <w:r>
        <w:rPr>
          <w:rFonts w:cs="Times New Roman"/>
          <w:bCs/>
        </w:rPr>
        <w:t xml:space="preserve"> </w:t>
      </w:r>
      <w:r>
        <w:rPr>
          <w:rFonts w:cs="Times New Roman"/>
          <w:b w:val="0"/>
        </w:rPr>
        <w:t>iskolánkban elismerésként a következő dicséretek adhatók, melyeket az elektronikus naplóban is rögzíteni kell:</w:t>
      </w:r>
    </w:p>
    <w:p w14:paraId="6ED66734" w14:textId="77777777" w:rsidR="00D37882" w:rsidRDefault="00AD2C69" w:rsidP="00AD2C69">
      <w:pPr>
        <w:pStyle w:val="Lista"/>
        <w:numPr>
          <w:ilvl w:val="0"/>
          <w:numId w:val="215"/>
        </w:numPr>
        <w:spacing w:after="0" w:line="240" w:lineRule="auto"/>
      </w:pPr>
      <w:r>
        <w:rPr>
          <w:rFonts w:cs="Times New Roman"/>
        </w:rPr>
        <w:t>szaktanári dicséret: iskolai, illetve, iskolán kívüli tanulmányi, sport, kulturális stb. versenyeken, vetélkedőkön vagy előadásokon, bemutatókon vesz részt</w:t>
      </w:r>
    </w:p>
    <w:p w14:paraId="32423100" w14:textId="77777777" w:rsidR="00D37882" w:rsidRDefault="00AD2C69" w:rsidP="00AD2C69">
      <w:pPr>
        <w:pStyle w:val="Lista"/>
        <w:numPr>
          <w:ilvl w:val="0"/>
          <w:numId w:val="215"/>
        </w:numPr>
        <w:spacing w:after="0" w:line="240" w:lineRule="auto"/>
      </w:pPr>
      <w:r>
        <w:rPr>
          <w:rFonts w:cs="Times New Roman"/>
        </w:rPr>
        <w:t>osztályfőnöki dicséret: az osztály, illetve az iskola érdekében közösségi munkát végez; aki lemorzsolódással veszélyeztetett, de tanulmányi átlagát legalább 3,0-re javítja</w:t>
      </w:r>
    </w:p>
    <w:p w14:paraId="305E9143" w14:textId="77777777" w:rsidR="00D37882" w:rsidRDefault="00AD2C69" w:rsidP="00AD2C69">
      <w:pPr>
        <w:pStyle w:val="Lista"/>
        <w:numPr>
          <w:ilvl w:val="0"/>
          <w:numId w:val="215"/>
        </w:numPr>
        <w:spacing w:after="0" w:line="240" w:lineRule="auto"/>
      </w:pPr>
      <w:r>
        <w:rPr>
          <w:rFonts w:cs="Times New Roman"/>
          <w:color w:val="00000A"/>
        </w:rPr>
        <w:t>igazgatói dicséret: községi ünnepeken való szereplésért; megyei tanulmányi, sport, kulturális versenyeken, vetélkedőkön vagy előadásokon, bemutatókon 1-3. helyezést ér el</w:t>
      </w:r>
    </w:p>
    <w:p w14:paraId="36F77D06" w14:textId="77777777" w:rsidR="00D37882" w:rsidRDefault="00D37882">
      <w:pPr>
        <w:pStyle w:val="Lista"/>
        <w:spacing w:after="0" w:line="240" w:lineRule="auto"/>
        <w:rPr>
          <w:rFonts w:cs="Times New Roman"/>
          <w:color w:val="00000A"/>
        </w:rPr>
      </w:pPr>
    </w:p>
    <w:p w14:paraId="4F84262C" w14:textId="77777777" w:rsidR="00D37882" w:rsidRDefault="00AD2C69">
      <w:pPr>
        <w:pStyle w:val="ABClista"/>
      </w:pPr>
      <w:r>
        <w:rPr>
          <w:rFonts w:cs="Times New Roman"/>
          <w:bCs/>
          <w:iCs/>
        </w:rPr>
        <w:t>Egész évben</w:t>
      </w:r>
      <w:r>
        <w:rPr>
          <w:rFonts w:cs="Times New Roman"/>
        </w:rPr>
        <w:t xml:space="preserve"> </w:t>
      </w:r>
      <w:r>
        <w:rPr>
          <w:rFonts w:cs="Times New Roman"/>
          <w:bCs/>
        </w:rPr>
        <w:t>példamutató magatartást tanúsító és kiemelkedő munkát végző tanulók:</w:t>
      </w:r>
      <w:r>
        <w:rPr>
          <w:rFonts w:cs="Times New Roman"/>
          <w:b w:val="0"/>
        </w:rPr>
        <w:t xml:space="preserve"> a tanév végén nevelőtestületi dicséretben részesíthetők. A dicséretet a tanuló bizonyítványába és az anyakönyvbe kell bevezetni.</w:t>
      </w:r>
    </w:p>
    <w:p w14:paraId="1BB93B68" w14:textId="77777777" w:rsidR="00D37882" w:rsidRDefault="00AD2C69" w:rsidP="00AD2C69">
      <w:pPr>
        <w:pStyle w:val="Lista"/>
        <w:numPr>
          <w:ilvl w:val="0"/>
          <w:numId w:val="216"/>
        </w:numPr>
        <w:spacing w:after="0" w:line="240" w:lineRule="auto"/>
      </w:pPr>
      <w:r>
        <w:rPr>
          <w:rFonts w:cs="Times New Roman"/>
        </w:rPr>
        <w:t>kiemelkedő szaktárgyi teljesítményért</w:t>
      </w:r>
    </w:p>
    <w:p w14:paraId="2C28BAF5" w14:textId="77777777" w:rsidR="00D37882" w:rsidRDefault="00AD2C69" w:rsidP="00AD2C69">
      <w:pPr>
        <w:pStyle w:val="Lista"/>
        <w:numPr>
          <w:ilvl w:val="0"/>
          <w:numId w:val="216"/>
        </w:numPr>
        <w:spacing w:after="0" w:line="240" w:lineRule="auto"/>
        <w:rPr>
          <w:rFonts w:cs="Times New Roman"/>
        </w:rPr>
      </w:pPr>
      <w:r>
        <w:rPr>
          <w:rFonts w:cs="Times New Roman"/>
        </w:rPr>
        <w:t>megyei/ országos versenyen elért 1-6. helyezésért</w:t>
      </w:r>
    </w:p>
    <w:p w14:paraId="319908FE" w14:textId="77777777" w:rsidR="00D37882" w:rsidRDefault="00AD2C69" w:rsidP="00AD2C69">
      <w:pPr>
        <w:pStyle w:val="Lista"/>
        <w:numPr>
          <w:ilvl w:val="0"/>
          <w:numId w:val="216"/>
        </w:numPr>
        <w:spacing w:after="0" w:line="240" w:lineRule="auto"/>
      </w:pPr>
      <w:r>
        <w:rPr>
          <w:rFonts w:cs="Times New Roman"/>
          <w:color w:val="00000A"/>
        </w:rPr>
        <w:t>az osztály, illetve az iskola érdekében végzett közösségi munkáért</w:t>
      </w:r>
    </w:p>
    <w:p w14:paraId="56FAD6C2" w14:textId="77777777" w:rsidR="00D37882" w:rsidRDefault="00D37882">
      <w:pPr>
        <w:pStyle w:val="Szvegtrzs"/>
        <w:spacing w:after="0" w:line="240" w:lineRule="auto"/>
        <w:rPr>
          <w:color w:val="00000A"/>
        </w:rPr>
      </w:pPr>
    </w:p>
    <w:p w14:paraId="700DAC30" w14:textId="77777777" w:rsidR="00D37882" w:rsidRDefault="00AD2C69">
      <w:pPr>
        <w:rPr>
          <w:color w:val="00000A"/>
        </w:rPr>
      </w:pPr>
      <w:r>
        <w:rPr>
          <w:color w:val="00000A"/>
        </w:rPr>
        <w:t>A dicséretet írásba kell foglalni és azt a szülők tudomására hozni!</w:t>
      </w:r>
    </w:p>
    <w:p w14:paraId="539C6AD0" w14:textId="77777777" w:rsidR="00D37882" w:rsidRDefault="00D37882">
      <w:pPr>
        <w:rPr>
          <w:color w:val="00000A"/>
        </w:rPr>
      </w:pPr>
    </w:p>
    <w:p w14:paraId="32BA8C20" w14:textId="77777777" w:rsidR="00D37882" w:rsidRDefault="00AD2C69">
      <w:pPr>
        <w:rPr>
          <w:b/>
          <w:bCs/>
        </w:rPr>
      </w:pPr>
      <w:r>
        <w:rPr>
          <w:b/>
          <w:bCs/>
          <w:color w:val="00000A"/>
        </w:rPr>
        <w:t>EGYÉB ELISMERÉSI FORMÁK</w:t>
      </w:r>
    </w:p>
    <w:p w14:paraId="399E63F1" w14:textId="77777777" w:rsidR="00D37882" w:rsidRDefault="00D37882">
      <w:pPr>
        <w:rPr>
          <w:color w:val="00000A"/>
        </w:rPr>
      </w:pPr>
    </w:p>
    <w:p w14:paraId="0C6CF6DC" w14:textId="77777777" w:rsidR="00D37882" w:rsidRDefault="00AD2C69" w:rsidP="00AD2C69">
      <w:pPr>
        <w:pStyle w:val="Lista"/>
        <w:numPr>
          <w:ilvl w:val="0"/>
          <w:numId w:val="217"/>
        </w:numPr>
        <w:spacing w:after="0" w:line="240" w:lineRule="auto"/>
      </w:pPr>
      <w:r>
        <w:rPr>
          <w:rFonts w:cs="Times New Roman"/>
          <w:b/>
          <w:bCs/>
          <w:i/>
          <w:iCs/>
        </w:rPr>
        <w:t>Iskolai szintű versenyek</w:t>
      </w:r>
      <w:r>
        <w:rPr>
          <w:rFonts w:cs="Times New Roman"/>
        </w:rPr>
        <w:t xml:space="preserve"> </w:t>
      </w:r>
      <w:r>
        <w:rPr>
          <w:rFonts w:cs="Times New Roman"/>
          <w:b/>
          <w:bCs/>
          <w:i/>
          <w:iCs/>
        </w:rPr>
        <w:t>első három helyezettjei</w:t>
      </w:r>
      <w:r>
        <w:rPr>
          <w:rFonts w:cs="Times New Roman"/>
        </w:rPr>
        <w:t xml:space="preserve"> oklevelet és jutalomkönyvet kapnak, melyet iskolánk közössége előtt vehetnek át.</w:t>
      </w:r>
    </w:p>
    <w:p w14:paraId="4B471563" w14:textId="77777777" w:rsidR="00D37882" w:rsidRDefault="00AD2C69" w:rsidP="00AD2C69">
      <w:pPr>
        <w:pStyle w:val="Lista"/>
        <w:numPr>
          <w:ilvl w:val="0"/>
          <w:numId w:val="217"/>
        </w:numPr>
        <w:spacing w:after="0" w:line="240" w:lineRule="auto"/>
      </w:pPr>
      <w:r>
        <w:rPr>
          <w:rFonts w:cs="Times New Roman"/>
        </w:rPr>
        <w:t xml:space="preserve">Az egyes </w:t>
      </w:r>
      <w:r>
        <w:rPr>
          <w:rFonts w:cs="Times New Roman"/>
          <w:b/>
          <w:bCs/>
          <w:i/>
          <w:iCs/>
        </w:rPr>
        <w:t>tanévek végén kitűnő eredményt elért tanulóink</w:t>
      </w:r>
      <w:r>
        <w:rPr>
          <w:rFonts w:cs="Times New Roman"/>
        </w:rPr>
        <w:t xml:space="preserve"> oklevelet és jutalmat kapnak, melyet a tanévzáró ünnepélyen, az iskola közössége előtt vehetnek át.</w:t>
      </w:r>
    </w:p>
    <w:p w14:paraId="010C4B0A" w14:textId="77777777" w:rsidR="00D37882" w:rsidRDefault="00AD2C69" w:rsidP="00AD2C69">
      <w:pPr>
        <w:pStyle w:val="Lista"/>
        <w:numPr>
          <w:ilvl w:val="0"/>
          <w:numId w:val="217"/>
        </w:numPr>
        <w:spacing w:after="0" w:line="240" w:lineRule="auto"/>
      </w:pPr>
      <w:r>
        <w:rPr>
          <w:rFonts w:cs="Times New Roman"/>
        </w:rPr>
        <w:t xml:space="preserve">A </w:t>
      </w:r>
      <w:r>
        <w:rPr>
          <w:rFonts w:cs="Times New Roman"/>
          <w:b/>
          <w:bCs/>
          <w:i/>
          <w:iCs/>
        </w:rPr>
        <w:t>nyolc éven át kitűnő</w:t>
      </w:r>
      <w:r>
        <w:rPr>
          <w:rFonts w:cs="Times New Roman"/>
        </w:rPr>
        <w:t xml:space="preserve"> </w:t>
      </w:r>
      <w:r>
        <w:rPr>
          <w:rFonts w:cs="Times New Roman"/>
          <w:b/>
          <w:bCs/>
          <w:i/>
          <w:iCs/>
        </w:rPr>
        <w:t>eredményt elért tanulóink</w:t>
      </w:r>
      <w:r>
        <w:rPr>
          <w:rFonts w:cs="Times New Roman"/>
        </w:rPr>
        <w:t xml:space="preserve"> az "Áporkai Általános Iskola Kiváló Diákja” oklevelet és kupát kapnak, melyet a ballagási ünnepélyen, az iskola közössége előtt vehetnek át.</w:t>
      </w:r>
    </w:p>
    <w:p w14:paraId="4FA76A77" w14:textId="77777777" w:rsidR="00D37882" w:rsidRDefault="00AD2C69" w:rsidP="00AD2C69">
      <w:pPr>
        <w:pStyle w:val="Lista"/>
        <w:numPr>
          <w:ilvl w:val="0"/>
          <w:numId w:val="217"/>
        </w:numPr>
        <w:spacing w:after="0" w:line="240" w:lineRule="auto"/>
      </w:pPr>
      <w:r>
        <w:rPr>
          <w:rFonts w:cs="Times New Roman"/>
          <w:color w:val="00000A"/>
        </w:rPr>
        <w:t xml:space="preserve">A </w:t>
      </w:r>
      <w:r>
        <w:rPr>
          <w:rFonts w:cs="Times New Roman"/>
          <w:b/>
          <w:bCs/>
          <w:i/>
          <w:iCs/>
          <w:color w:val="00000A"/>
        </w:rPr>
        <w:t>kiemelkedő eredménnyel végzett együttes munkát,</w:t>
      </w:r>
      <w:r>
        <w:rPr>
          <w:rFonts w:cs="Times New Roman"/>
          <w:color w:val="00000A"/>
        </w:rPr>
        <w:t xml:space="preserve"> az egységes helytállást tanúsító tanulói közösséget, csoportos dicséretben és jutalomban lehet részesíteni, melyet iskolánk közössége előtt vehetnek át.</w:t>
      </w:r>
    </w:p>
    <w:p w14:paraId="64AC3B09" w14:textId="77777777" w:rsidR="00D37882" w:rsidRDefault="00D37882">
      <w:pPr>
        <w:pStyle w:val="Szvegtrzs"/>
        <w:spacing w:after="0" w:line="240" w:lineRule="auto"/>
        <w:rPr>
          <w:color w:val="00000A"/>
        </w:rPr>
      </w:pPr>
    </w:p>
    <w:p w14:paraId="3E61AB7A" w14:textId="77777777" w:rsidR="00D37882" w:rsidRDefault="00AD2C69">
      <w:pPr>
        <w:rPr>
          <w:b/>
          <w:bCs/>
        </w:rPr>
      </w:pPr>
      <w:r>
        <w:rPr>
          <w:b/>
          <w:bCs/>
        </w:rPr>
        <w:t>Az iskolánkban adható elmarasztalási, büntetési formák</w:t>
      </w:r>
    </w:p>
    <w:p w14:paraId="43FC2DAE" w14:textId="77777777" w:rsidR="00D37882" w:rsidRDefault="00D37882">
      <w:pPr>
        <w:pStyle w:val="Szvegtrzs"/>
        <w:spacing w:after="0" w:line="240" w:lineRule="auto"/>
        <w:rPr>
          <w:color w:val="00000A"/>
        </w:rPr>
      </w:pPr>
    </w:p>
    <w:p w14:paraId="3C713531" w14:textId="77777777" w:rsidR="00D37882" w:rsidRDefault="00AD2C69">
      <w:pPr>
        <w:pStyle w:val="behzs"/>
        <w:spacing w:before="0" w:after="0"/>
        <w:ind w:left="0"/>
        <w:rPr>
          <w:b w:val="0"/>
        </w:rPr>
      </w:pPr>
      <w:r>
        <w:rPr>
          <w:rFonts w:cs="Times New Roman"/>
          <w:b w:val="0"/>
        </w:rPr>
        <w:t>Azt a tanulót, aki a Házirend előírásait megszegi, büntetésben kell részesíteni!</w:t>
      </w:r>
    </w:p>
    <w:p w14:paraId="5E126F7E" w14:textId="77777777" w:rsidR="00D37882" w:rsidRDefault="00D37882">
      <w:pPr>
        <w:pStyle w:val="behzs"/>
        <w:spacing w:before="0" w:after="0"/>
        <w:ind w:left="0"/>
        <w:rPr>
          <w:rFonts w:cs="Times New Roman"/>
          <w:b w:val="0"/>
        </w:rPr>
      </w:pPr>
    </w:p>
    <w:p w14:paraId="044C14B0" w14:textId="77777777" w:rsidR="00D37882" w:rsidRDefault="00AD2C69">
      <w:pPr>
        <w:pStyle w:val="behzs"/>
        <w:spacing w:before="0" w:after="0"/>
        <w:ind w:left="0"/>
        <w:rPr>
          <w:rFonts w:cs="Times New Roman"/>
        </w:rPr>
      </w:pPr>
      <w:r>
        <w:rPr>
          <w:rFonts w:cs="Times New Roman"/>
        </w:rPr>
        <w:t>Iskolánk büntetési formái:</w:t>
      </w:r>
    </w:p>
    <w:p w14:paraId="75C2443B" w14:textId="77777777" w:rsidR="00D37882" w:rsidRDefault="00AD2C69" w:rsidP="00AD2C69">
      <w:pPr>
        <w:pStyle w:val="Lista"/>
        <w:numPr>
          <w:ilvl w:val="0"/>
          <w:numId w:val="218"/>
        </w:numPr>
        <w:spacing w:after="0" w:line="240" w:lineRule="auto"/>
      </w:pPr>
      <w:r>
        <w:rPr>
          <w:rFonts w:cs="Times New Roman"/>
        </w:rPr>
        <w:t>szaktanári figyelmeztetés: rendszeres órai késés, óra menetét zavaró magatartás miatt</w:t>
      </w:r>
    </w:p>
    <w:p w14:paraId="38C0704A" w14:textId="77777777" w:rsidR="00D37882" w:rsidRDefault="00AD2C69" w:rsidP="00AD2C69">
      <w:pPr>
        <w:pStyle w:val="Lista"/>
        <w:numPr>
          <w:ilvl w:val="0"/>
          <w:numId w:val="218"/>
        </w:numPr>
        <w:spacing w:after="0" w:line="240" w:lineRule="auto"/>
      </w:pPr>
      <w:r>
        <w:rPr>
          <w:rFonts w:cs="Times New Roman"/>
        </w:rPr>
        <w:t>napközis/tanulószobai nevelői figyelmeztetés: rendszeres órai késés esetén, óra menetét zavaró magatartás miatt</w:t>
      </w:r>
    </w:p>
    <w:p w14:paraId="49A08D3D" w14:textId="77777777" w:rsidR="00D37882" w:rsidRDefault="00AD2C69" w:rsidP="00AD2C69">
      <w:pPr>
        <w:pStyle w:val="Lista"/>
        <w:numPr>
          <w:ilvl w:val="0"/>
          <w:numId w:val="218"/>
        </w:numPr>
        <w:spacing w:after="0" w:line="240" w:lineRule="auto"/>
      </w:pPr>
      <w:r>
        <w:rPr>
          <w:rFonts w:cs="Times New Roman"/>
        </w:rPr>
        <w:t>osztályfőnöki figyelmeztetés: 2 szaktanári/napközis/tanulószobai figyelmeztetés után, tiszteletlen magatartás a nevelővel szemben, agresszív viselkedés, trágár beszéd</w:t>
      </w:r>
    </w:p>
    <w:p w14:paraId="2F574C81" w14:textId="77777777" w:rsidR="00D37882" w:rsidRDefault="00AD2C69" w:rsidP="00AD2C69">
      <w:pPr>
        <w:pStyle w:val="Lista"/>
        <w:numPr>
          <w:ilvl w:val="0"/>
          <w:numId w:val="218"/>
        </w:numPr>
        <w:spacing w:after="0" w:line="240" w:lineRule="auto"/>
      </w:pPr>
      <w:r>
        <w:rPr>
          <w:rFonts w:cs="Times New Roman"/>
        </w:rPr>
        <w:t>osztályfőnöki intés: Házirend sorozatos és súlyos megsértése miatt</w:t>
      </w:r>
    </w:p>
    <w:p w14:paraId="431EC78E" w14:textId="77777777" w:rsidR="00D37882" w:rsidRDefault="00AD2C69" w:rsidP="00AD2C69">
      <w:pPr>
        <w:pStyle w:val="Lista"/>
        <w:numPr>
          <w:ilvl w:val="0"/>
          <w:numId w:val="218"/>
        </w:numPr>
        <w:spacing w:after="0" w:line="240" w:lineRule="auto"/>
        <w:rPr>
          <w:rFonts w:cs="Times New Roman"/>
        </w:rPr>
      </w:pPr>
      <w:r>
        <w:rPr>
          <w:rFonts w:cs="Times New Roman"/>
        </w:rPr>
        <w:t>osztályfőnöki megrovás</w:t>
      </w:r>
    </w:p>
    <w:p w14:paraId="0EDA727F" w14:textId="77777777" w:rsidR="00D37882" w:rsidRDefault="00AD2C69" w:rsidP="00AD2C69">
      <w:pPr>
        <w:pStyle w:val="Lista"/>
        <w:numPr>
          <w:ilvl w:val="0"/>
          <w:numId w:val="218"/>
        </w:numPr>
        <w:spacing w:after="0" w:line="240" w:lineRule="auto"/>
        <w:rPr>
          <w:rFonts w:cs="Times New Roman"/>
        </w:rPr>
      </w:pPr>
      <w:r>
        <w:rPr>
          <w:rFonts w:cs="Times New Roman"/>
        </w:rPr>
        <w:t>igazgatói figyelmeztetés (szóban, írásban)</w:t>
      </w:r>
    </w:p>
    <w:p w14:paraId="6D6738CB" w14:textId="77777777" w:rsidR="00D37882" w:rsidRDefault="00AD2C69" w:rsidP="00AD2C69">
      <w:pPr>
        <w:pStyle w:val="Lista"/>
        <w:numPr>
          <w:ilvl w:val="0"/>
          <w:numId w:val="218"/>
        </w:numPr>
        <w:spacing w:after="0" w:line="240" w:lineRule="auto"/>
        <w:rPr>
          <w:rFonts w:cs="Times New Roman"/>
        </w:rPr>
      </w:pPr>
      <w:r>
        <w:rPr>
          <w:rFonts w:cs="Times New Roman"/>
        </w:rPr>
        <w:t>igazgatói intés</w:t>
      </w:r>
    </w:p>
    <w:p w14:paraId="2BFAA89A" w14:textId="77777777" w:rsidR="00D37882" w:rsidRDefault="00AD2C69" w:rsidP="00AD2C69">
      <w:pPr>
        <w:pStyle w:val="Lista"/>
        <w:numPr>
          <w:ilvl w:val="0"/>
          <w:numId w:val="218"/>
        </w:numPr>
        <w:spacing w:after="0" w:line="240" w:lineRule="auto"/>
        <w:rPr>
          <w:rFonts w:cs="Times New Roman"/>
        </w:rPr>
      </w:pPr>
      <w:r>
        <w:rPr>
          <w:rFonts w:cs="Times New Roman"/>
        </w:rPr>
        <w:t>igazgatói megrovás</w:t>
      </w:r>
    </w:p>
    <w:p w14:paraId="4A22E24D" w14:textId="77777777" w:rsidR="00D37882" w:rsidRDefault="00AD2C69" w:rsidP="00AD2C69">
      <w:pPr>
        <w:pStyle w:val="Lista"/>
        <w:numPr>
          <w:ilvl w:val="0"/>
          <w:numId w:val="218"/>
        </w:numPr>
        <w:spacing w:after="0" w:line="240" w:lineRule="auto"/>
        <w:rPr>
          <w:rFonts w:cs="Times New Roman"/>
        </w:rPr>
      </w:pPr>
      <w:r>
        <w:rPr>
          <w:rFonts w:cs="Times New Roman"/>
        </w:rPr>
        <w:t>nevelőtestületi megrovás</w:t>
      </w:r>
    </w:p>
    <w:p w14:paraId="37509351" w14:textId="77777777" w:rsidR="00D37882" w:rsidRDefault="00AD2C69" w:rsidP="00AD2C69">
      <w:pPr>
        <w:pStyle w:val="Lista"/>
        <w:numPr>
          <w:ilvl w:val="0"/>
          <w:numId w:val="218"/>
        </w:numPr>
        <w:spacing w:after="0" w:line="240" w:lineRule="auto"/>
        <w:rPr>
          <w:rFonts w:cs="Times New Roman"/>
        </w:rPr>
      </w:pPr>
      <w:r>
        <w:rPr>
          <w:rFonts w:cs="Times New Roman"/>
        </w:rPr>
        <w:t>fegyelmi eljárás, kizárás vagy más intézménybe utasítás</w:t>
      </w:r>
    </w:p>
    <w:p w14:paraId="400A9BCF" w14:textId="77777777" w:rsidR="00D37882" w:rsidRDefault="00D37882">
      <w:pPr>
        <w:pStyle w:val="Lista"/>
        <w:spacing w:after="0" w:line="240" w:lineRule="auto"/>
        <w:rPr>
          <w:rFonts w:cs="Times New Roman"/>
        </w:rPr>
      </w:pPr>
    </w:p>
    <w:p w14:paraId="72081ADB" w14:textId="77777777" w:rsidR="00D37882" w:rsidRDefault="00AD2C69">
      <w:r>
        <w:t xml:space="preserve">Az iskolai büntetések kiszabásánál a </w:t>
      </w:r>
      <w:r>
        <w:rPr>
          <w:b/>
          <w:bCs/>
          <w:i/>
          <w:iCs/>
        </w:rPr>
        <w:t>fokozatosság elve</w:t>
      </w:r>
      <w:r>
        <w:t xml:space="preserve"> érvényesül, amelytől indokolt esetben – a vétség súlyára való tekintettel – el lehet térni. A kiszabott büntetéseket az elektronikus naplóban is rögzíteni kell.</w:t>
      </w:r>
    </w:p>
    <w:p w14:paraId="3BFB286A" w14:textId="77777777" w:rsidR="00D37882" w:rsidRDefault="00D37882"/>
    <w:p w14:paraId="2D4A30DE" w14:textId="77777777" w:rsidR="00D37882" w:rsidRDefault="00AD2C69" w:rsidP="00AD2C69">
      <w:pPr>
        <w:numPr>
          <w:ilvl w:val="0"/>
          <w:numId w:val="219"/>
        </w:numPr>
      </w:pPr>
      <w:r>
        <w:rPr>
          <w:b/>
          <w:bCs/>
          <w:i/>
          <w:iCs/>
        </w:rPr>
        <w:t>2 szaktanári</w:t>
      </w:r>
      <w:r>
        <w:t xml:space="preserve"> és/vagy napközis, tanulószobai nevelői </w:t>
      </w:r>
      <w:r>
        <w:rPr>
          <w:b/>
          <w:bCs/>
          <w:i/>
          <w:iCs/>
        </w:rPr>
        <w:t>figyelmeztetőt</w:t>
      </w:r>
      <w:r>
        <w:t xml:space="preserve"> osztályfőnöki figyelmeztetés követ.</w:t>
      </w:r>
    </w:p>
    <w:p w14:paraId="12417DA2" w14:textId="77777777" w:rsidR="00D37882" w:rsidRDefault="00D37882"/>
    <w:p w14:paraId="757D602D" w14:textId="77777777" w:rsidR="00D37882" w:rsidRDefault="00AD2C69" w:rsidP="00AD2C69">
      <w:pPr>
        <w:numPr>
          <w:ilvl w:val="0"/>
          <w:numId w:val="219"/>
        </w:numPr>
      </w:pPr>
      <w:r>
        <w:rPr>
          <w:b/>
          <w:bCs/>
          <w:i/>
          <w:iCs/>
        </w:rPr>
        <w:t xml:space="preserve">Osztályfőnöki </w:t>
      </w:r>
      <w:proofErr w:type="gramStart"/>
      <w:r>
        <w:rPr>
          <w:b/>
          <w:bCs/>
          <w:i/>
          <w:iCs/>
        </w:rPr>
        <w:t>figyelmeztető</w:t>
      </w:r>
      <w:r>
        <w:t xml:space="preserve">  után</w:t>
      </w:r>
      <w:proofErr w:type="gramEnd"/>
      <w:r>
        <w:t xml:space="preserve"> csak magasabb fokozat adható.</w:t>
      </w:r>
    </w:p>
    <w:p w14:paraId="65DFA49E" w14:textId="77777777" w:rsidR="00D37882" w:rsidRDefault="00D37882"/>
    <w:p w14:paraId="4FBB2E6B" w14:textId="77777777" w:rsidR="00D37882" w:rsidRDefault="00AD2C69" w:rsidP="00AD2C69">
      <w:pPr>
        <w:numPr>
          <w:ilvl w:val="0"/>
          <w:numId w:val="219"/>
        </w:numPr>
      </w:pPr>
      <w:r>
        <w:t xml:space="preserve">Az </w:t>
      </w:r>
      <w:r>
        <w:rPr>
          <w:b/>
          <w:bCs/>
          <w:i/>
          <w:iCs/>
        </w:rPr>
        <w:t>osztályfőnöki intőt</w:t>
      </w:r>
      <w:r>
        <w:t xml:space="preserve"> csak magasabb fokozat követheti.</w:t>
      </w:r>
    </w:p>
    <w:p w14:paraId="5AF0A3B9" w14:textId="77777777" w:rsidR="00D37882" w:rsidRDefault="00D37882"/>
    <w:p w14:paraId="5CC5DCC7" w14:textId="77777777" w:rsidR="00D37882" w:rsidRDefault="00AD2C69">
      <w:r>
        <w:t xml:space="preserve">A </w:t>
      </w:r>
      <w:r>
        <w:rPr>
          <w:b/>
          <w:bCs/>
          <w:i/>
          <w:iCs/>
        </w:rPr>
        <w:t>kizárást</w:t>
      </w:r>
      <w:r>
        <w:t xml:space="preserve"> vagy </w:t>
      </w:r>
      <w:r>
        <w:rPr>
          <w:b/>
          <w:bCs/>
          <w:i/>
          <w:iCs/>
        </w:rPr>
        <w:t>más intézménybe utasítást</w:t>
      </w:r>
      <w:r>
        <w:t xml:space="preserve"> fegyelmi tárgyalás előzi meg, melyen az iskola vezetői, az iskola nevelői, a Gyermekjóléti Szolgálat képviselői és a tanuló szülei vesznek részt.</w:t>
      </w:r>
    </w:p>
    <w:p w14:paraId="2DB39FB4" w14:textId="77777777" w:rsidR="00D37882" w:rsidRDefault="00D37882">
      <w:pPr>
        <w:rPr>
          <w:color w:val="00000A"/>
        </w:rPr>
      </w:pPr>
    </w:p>
    <w:p w14:paraId="5F0274F6" w14:textId="77777777" w:rsidR="00D37882" w:rsidRDefault="00AD2C69">
      <w:pPr>
        <w:rPr>
          <w:color w:val="00000A"/>
        </w:rPr>
      </w:pPr>
      <w:r>
        <w:rPr>
          <w:color w:val="00000A"/>
        </w:rPr>
        <w:t>A büntetést írásba kell foglalni, és azt a szülők tudomására hozni!</w:t>
      </w:r>
    </w:p>
    <w:p w14:paraId="3EDB5563" w14:textId="43C3A9D9" w:rsidR="00D37882" w:rsidRPr="008241E9" w:rsidRDefault="00AD2C69" w:rsidP="007C7357">
      <w:pPr>
        <w:pStyle w:val="Cmsor2"/>
        <w:numPr>
          <w:ilvl w:val="0"/>
          <w:numId w:val="0"/>
        </w:numPr>
      </w:pPr>
      <w:bookmarkStart w:id="426" w:name="__RefHeading___Toc20463_2055014034"/>
      <w:bookmarkStart w:id="427" w:name="_Toc88935874"/>
      <w:bookmarkStart w:id="428" w:name="_Toc89149435"/>
      <w:bookmarkStart w:id="429" w:name="_Toc146183662"/>
      <w:bookmarkEnd w:id="426"/>
      <w:r w:rsidRPr="008241E9">
        <w:t>3.15. Munkatervi programok, rendezvények</w:t>
      </w:r>
      <w:bookmarkEnd w:id="427"/>
      <w:bookmarkEnd w:id="428"/>
      <w:bookmarkEnd w:id="429"/>
    </w:p>
    <w:p w14:paraId="6641CA4A" w14:textId="3D2610C8" w:rsidR="00D37882" w:rsidRDefault="00AD2C69">
      <w:pPr>
        <w:pStyle w:val="Szvegtrzs"/>
        <w:spacing w:after="0" w:line="240" w:lineRule="auto"/>
        <w:rPr>
          <w:color w:val="00000A"/>
        </w:rPr>
      </w:pPr>
      <w:r w:rsidRPr="008241E9">
        <w:rPr>
          <w:color w:val="00000A"/>
        </w:rPr>
        <w:t>Iskolánk a nevelési programot és a helyi tantervet a tanítási órák mellett a tanórán kívüli programokon keresztül valósítja meg, amelyet az adott tanév munkaterve tartalmaz.</w:t>
      </w:r>
    </w:p>
    <w:p w14:paraId="785E9322" w14:textId="1DBDD77D" w:rsidR="00466CFC" w:rsidRDefault="00466CFC">
      <w:pPr>
        <w:jc w:val="left"/>
        <w:rPr>
          <w:color w:val="00000A"/>
        </w:rPr>
      </w:pPr>
      <w:r>
        <w:rPr>
          <w:color w:val="00000A"/>
        </w:rPr>
        <w:br w:type="page"/>
      </w:r>
    </w:p>
    <w:tbl>
      <w:tblPr>
        <w:tblW w:w="890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4" w:type="dxa"/>
          <w:bottom w:w="55" w:type="dxa"/>
          <w:right w:w="55" w:type="dxa"/>
        </w:tblCellMar>
        <w:tblLook w:val="04A0" w:firstRow="1" w:lastRow="0" w:firstColumn="1" w:lastColumn="0" w:noHBand="0" w:noVBand="1"/>
      </w:tblPr>
      <w:tblGrid>
        <w:gridCol w:w="4168"/>
        <w:gridCol w:w="4733"/>
      </w:tblGrid>
      <w:tr w:rsidR="00D37882" w:rsidRPr="008241E9" w14:paraId="1297B122" w14:textId="77777777">
        <w:trPr>
          <w:jc w:val="center"/>
        </w:trPr>
        <w:tc>
          <w:tcPr>
            <w:tcW w:w="8901" w:type="dxa"/>
            <w:gridSpan w:val="2"/>
            <w:tcBorders>
              <w:top w:val="single" w:sz="2" w:space="0" w:color="000000"/>
              <w:left w:val="single" w:sz="2" w:space="0" w:color="000000"/>
              <w:bottom w:val="single" w:sz="2" w:space="0" w:color="000000"/>
              <w:right w:val="single" w:sz="2" w:space="0" w:color="000000"/>
            </w:tcBorders>
            <w:shd w:val="clear" w:color="auto" w:fill="FFFF99"/>
            <w:tcMar>
              <w:left w:w="54" w:type="dxa"/>
            </w:tcMar>
          </w:tcPr>
          <w:p w14:paraId="04FA54E6" w14:textId="77777777" w:rsidR="00D37882" w:rsidRPr="00745BE7" w:rsidRDefault="00AD2C69">
            <w:pPr>
              <w:pStyle w:val="Tblzattartalom"/>
              <w:jc w:val="center"/>
              <w:rPr>
                <w:b/>
                <w:bCs/>
                <w:sz w:val="20"/>
                <w:szCs w:val="20"/>
              </w:rPr>
            </w:pPr>
            <w:r w:rsidRPr="00745BE7">
              <w:rPr>
                <w:b/>
                <w:bCs/>
                <w:sz w:val="20"/>
                <w:szCs w:val="20"/>
              </w:rPr>
              <w:lastRenderedPageBreak/>
              <w:t>AZ ÁPORKAI ÁLTALÁNOS ISKOLA PROGRAMJAI</w:t>
            </w:r>
          </w:p>
        </w:tc>
      </w:tr>
      <w:tr w:rsidR="00D37882" w:rsidRPr="008241E9" w14:paraId="33D2AC6F" w14:textId="77777777" w:rsidTr="008241E9">
        <w:trPr>
          <w:jc w:val="center"/>
        </w:trPr>
        <w:tc>
          <w:tcPr>
            <w:tcW w:w="4168" w:type="dxa"/>
            <w:tcBorders>
              <w:left w:val="single" w:sz="2" w:space="0" w:color="000000"/>
              <w:bottom w:val="single" w:sz="2" w:space="0" w:color="000000"/>
            </w:tcBorders>
            <w:shd w:val="clear" w:color="auto" w:fill="FFFFCC"/>
            <w:tcMar>
              <w:left w:w="54" w:type="dxa"/>
            </w:tcMar>
          </w:tcPr>
          <w:p w14:paraId="607313F5" w14:textId="77777777" w:rsidR="00D37882" w:rsidRPr="00745BE7" w:rsidRDefault="00AD2C69">
            <w:pPr>
              <w:pStyle w:val="Tblzattartalom"/>
              <w:jc w:val="center"/>
              <w:rPr>
                <w:sz w:val="20"/>
                <w:szCs w:val="20"/>
              </w:rPr>
            </w:pPr>
            <w:r w:rsidRPr="00745BE7">
              <w:rPr>
                <w:sz w:val="20"/>
                <w:szCs w:val="20"/>
              </w:rPr>
              <w:t>I. FÉLÉV</w:t>
            </w:r>
          </w:p>
        </w:tc>
        <w:tc>
          <w:tcPr>
            <w:tcW w:w="4733" w:type="dxa"/>
            <w:tcBorders>
              <w:left w:val="single" w:sz="2" w:space="0" w:color="000000"/>
              <w:bottom w:val="single" w:sz="2" w:space="0" w:color="000000"/>
              <w:right w:val="single" w:sz="2" w:space="0" w:color="000000"/>
            </w:tcBorders>
            <w:shd w:val="clear" w:color="auto" w:fill="FFFFCC"/>
            <w:tcMar>
              <w:left w:w="54" w:type="dxa"/>
            </w:tcMar>
          </w:tcPr>
          <w:p w14:paraId="39D17718" w14:textId="77777777" w:rsidR="00D37882" w:rsidRPr="00745BE7" w:rsidRDefault="00AD2C69">
            <w:pPr>
              <w:pStyle w:val="Tblzattartalom"/>
              <w:jc w:val="center"/>
              <w:rPr>
                <w:sz w:val="20"/>
                <w:szCs w:val="20"/>
              </w:rPr>
            </w:pPr>
            <w:r w:rsidRPr="00745BE7">
              <w:rPr>
                <w:sz w:val="20"/>
                <w:szCs w:val="20"/>
              </w:rPr>
              <w:t>II. FÉLÉV</w:t>
            </w:r>
          </w:p>
        </w:tc>
      </w:tr>
      <w:tr w:rsidR="00D37882" w:rsidRPr="008241E9" w14:paraId="0046A45B" w14:textId="77777777" w:rsidTr="008241E9">
        <w:trPr>
          <w:jc w:val="center"/>
        </w:trPr>
        <w:tc>
          <w:tcPr>
            <w:tcW w:w="4168" w:type="dxa"/>
            <w:tcBorders>
              <w:left w:val="single" w:sz="2" w:space="0" w:color="000000"/>
              <w:bottom w:val="single" w:sz="2" w:space="0" w:color="000000"/>
            </w:tcBorders>
            <w:tcMar>
              <w:left w:w="54" w:type="dxa"/>
            </w:tcMar>
          </w:tcPr>
          <w:p w14:paraId="342DFA90" w14:textId="77777777" w:rsidR="00D37882" w:rsidRPr="00745BE7" w:rsidRDefault="00AD2C69">
            <w:pPr>
              <w:pStyle w:val="Tblzattartalom"/>
              <w:rPr>
                <w:sz w:val="20"/>
                <w:szCs w:val="20"/>
              </w:rPr>
            </w:pPr>
            <w:r w:rsidRPr="00745BE7">
              <w:rPr>
                <w:sz w:val="20"/>
                <w:szCs w:val="20"/>
              </w:rPr>
              <w:t>Tanévnyitó ünnepély</w:t>
            </w:r>
          </w:p>
        </w:tc>
        <w:tc>
          <w:tcPr>
            <w:tcW w:w="4733" w:type="dxa"/>
            <w:tcBorders>
              <w:left w:val="single" w:sz="2" w:space="0" w:color="000000"/>
              <w:bottom w:val="single" w:sz="2" w:space="0" w:color="000000"/>
              <w:right w:val="single" w:sz="2" w:space="0" w:color="000000"/>
            </w:tcBorders>
            <w:tcMar>
              <w:left w:w="54" w:type="dxa"/>
            </w:tcMar>
          </w:tcPr>
          <w:p w14:paraId="25BB22FB" w14:textId="77777777" w:rsidR="00857117" w:rsidRPr="00745BE7" w:rsidRDefault="00AD2C69">
            <w:pPr>
              <w:pStyle w:val="Tblzattartalom"/>
              <w:rPr>
                <w:sz w:val="20"/>
                <w:szCs w:val="20"/>
              </w:rPr>
            </w:pPr>
            <w:r w:rsidRPr="00745BE7">
              <w:rPr>
                <w:sz w:val="20"/>
                <w:szCs w:val="20"/>
              </w:rPr>
              <w:t>Kazinczy Szép Magyar Beszéd verseny</w:t>
            </w:r>
            <w:r w:rsidR="00857117" w:rsidRPr="00745BE7">
              <w:rPr>
                <w:sz w:val="20"/>
                <w:szCs w:val="20"/>
              </w:rPr>
              <w:t xml:space="preserve"> </w:t>
            </w:r>
          </w:p>
          <w:p w14:paraId="62F230CA" w14:textId="391640A7" w:rsidR="00D37882" w:rsidRPr="00745BE7" w:rsidRDefault="00AD2C69">
            <w:pPr>
              <w:pStyle w:val="Tblzattartalom"/>
              <w:rPr>
                <w:sz w:val="20"/>
                <w:szCs w:val="20"/>
              </w:rPr>
            </w:pPr>
            <w:r w:rsidRPr="00745BE7">
              <w:rPr>
                <w:sz w:val="20"/>
                <w:szCs w:val="20"/>
              </w:rPr>
              <w:t>házi fordulója</w:t>
            </w:r>
          </w:p>
        </w:tc>
      </w:tr>
      <w:tr w:rsidR="00D37882" w:rsidRPr="008241E9" w14:paraId="517DF747" w14:textId="77777777" w:rsidTr="008241E9">
        <w:trPr>
          <w:jc w:val="center"/>
        </w:trPr>
        <w:tc>
          <w:tcPr>
            <w:tcW w:w="4168" w:type="dxa"/>
            <w:tcBorders>
              <w:left w:val="single" w:sz="2" w:space="0" w:color="000000"/>
              <w:bottom w:val="single" w:sz="2" w:space="0" w:color="000000"/>
            </w:tcBorders>
            <w:tcMar>
              <w:left w:w="54" w:type="dxa"/>
            </w:tcMar>
          </w:tcPr>
          <w:p w14:paraId="311BEAE9" w14:textId="77777777" w:rsidR="00D37882" w:rsidRPr="00745BE7" w:rsidRDefault="00AD2C69">
            <w:pPr>
              <w:rPr>
                <w:sz w:val="20"/>
                <w:szCs w:val="20"/>
              </w:rPr>
            </w:pPr>
            <w:r w:rsidRPr="00745BE7">
              <w:rPr>
                <w:sz w:val="20"/>
                <w:szCs w:val="20"/>
              </w:rPr>
              <w:t>Magyar Diáksport Napja</w:t>
            </w:r>
          </w:p>
        </w:tc>
        <w:tc>
          <w:tcPr>
            <w:tcW w:w="4733" w:type="dxa"/>
            <w:tcBorders>
              <w:left w:val="single" w:sz="2" w:space="0" w:color="000000"/>
              <w:bottom w:val="single" w:sz="2" w:space="0" w:color="000000"/>
              <w:right w:val="single" w:sz="2" w:space="0" w:color="000000"/>
            </w:tcBorders>
            <w:tcMar>
              <w:left w:w="54" w:type="dxa"/>
            </w:tcMar>
          </w:tcPr>
          <w:p w14:paraId="1ED2B357" w14:textId="77777777" w:rsidR="00857117" w:rsidRPr="00745BE7" w:rsidRDefault="00AD2C69">
            <w:pPr>
              <w:pStyle w:val="Tblzattartalom"/>
              <w:rPr>
                <w:sz w:val="20"/>
                <w:szCs w:val="20"/>
              </w:rPr>
            </w:pPr>
            <w:r w:rsidRPr="00745BE7">
              <w:rPr>
                <w:sz w:val="20"/>
                <w:szCs w:val="20"/>
              </w:rPr>
              <w:t xml:space="preserve">Kazinczy Szép Magyar Beszéd verseny </w:t>
            </w:r>
          </w:p>
          <w:p w14:paraId="170FBACD" w14:textId="1739C8A2" w:rsidR="00D37882" w:rsidRPr="00745BE7" w:rsidRDefault="00AD2C69">
            <w:pPr>
              <w:pStyle w:val="Tblzattartalom"/>
              <w:rPr>
                <w:sz w:val="20"/>
                <w:szCs w:val="20"/>
              </w:rPr>
            </w:pPr>
            <w:r w:rsidRPr="00745BE7">
              <w:rPr>
                <w:sz w:val="20"/>
                <w:szCs w:val="20"/>
              </w:rPr>
              <w:t>területi fordulója</w:t>
            </w:r>
          </w:p>
        </w:tc>
      </w:tr>
      <w:tr w:rsidR="00D37882" w:rsidRPr="008241E9" w14:paraId="69CA274C" w14:textId="77777777" w:rsidTr="008241E9">
        <w:trPr>
          <w:jc w:val="center"/>
        </w:trPr>
        <w:tc>
          <w:tcPr>
            <w:tcW w:w="4168" w:type="dxa"/>
            <w:tcBorders>
              <w:left w:val="single" w:sz="2" w:space="0" w:color="000000"/>
              <w:bottom w:val="single" w:sz="2" w:space="0" w:color="000000"/>
            </w:tcBorders>
            <w:tcMar>
              <w:left w:w="54" w:type="dxa"/>
            </w:tcMar>
          </w:tcPr>
          <w:p w14:paraId="68845075" w14:textId="77777777" w:rsidR="00D37882" w:rsidRPr="00745BE7" w:rsidRDefault="00AD2C69">
            <w:pPr>
              <w:pStyle w:val="Tblzattartalom"/>
              <w:rPr>
                <w:sz w:val="20"/>
                <w:szCs w:val="20"/>
              </w:rPr>
            </w:pPr>
            <w:r w:rsidRPr="00745BE7">
              <w:rPr>
                <w:sz w:val="20"/>
                <w:szCs w:val="20"/>
              </w:rPr>
              <w:t>Szüreti vigasságok</w:t>
            </w:r>
          </w:p>
        </w:tc>
        <w:tc>
          <w:tcPr>
            <w:tcW w:w="4733" w:type="dxa"/>
            <w:tcBorders>
              <w:left w:val="single" w:sz="2" w:space="0" w:color="000000"/>
              <w:bottom w:val="single" w:sz="2" w:space="0" w:color="000000"/>
              <w:right w:val="single" w:sz="2" w:space="0" w:color="000000"/>
            </w:tcBorders>
            <w:tcMar>
              <w:left w:w="54" w:type="dxa"/>
            </w:tcMar>
          </w:tcPr>
          <w:p w14:paraId="370F8766" w14:textId="77777777" w:rsidR="00D37882" w:rsidRPr="00745BE7" w:rsidRDefault="00AD2C69">
            <w:pPr>
              <w:pStyle w:val="Tblzattartalom"/>
              <w:rPr>
                <w:sz w:val="20"/>
                <w:szCs w:val="20"/>
              </w:rPr>
            </w:pPr>
            <w:r w:rsidRPr="00745BE7">
              <w:rPr>
                <w:sz w:val="20"/>
                <w:szCs w:val="20"/>
              </w:rPr>
              <w:t>Farsang</w:t>
            </w:r>
          </w:p>
        </w:tc>
      </w:tr>
      <w:tr w:rsidR="00D37882" w:rsidRPr="008241E9" w14:paraId="487E773B" w14:textId="77777777" w:rsidTr="008241E9">
        <w:trPr>
          <w:jc w:val="center"/>
        </w:trPr>
        <w:tc>
          <w:tcPr>
            <w:tcW w:w="4168" w:type="dxa"/>
            <w:tcBorders>
              <w:left w:val="single" w:sz="2" w:space="0" w:color="000000"/>
              <w:bottom w:val="single" w:sz="2" w:space="0" w:color="000000"/>
            </w:tcBorders>
            <w:tcMar>
              <w:left w:w="54" w:type="dxa"/>
            </w:tcMar>
          </w:tcPr>
          <w:p w14:paraId="0B52873F" w14:textId="77777777" w:rsidR="00D37882" w:rsidRPr="00745BE7" w:rsidRDefault="00AD2C69">
            <w:pPr>
              <w:pStyle w:val="Tblzattartalom"/>
              <w:rPr>
                <w:sz w:val="20"/>
                <w:szCs w:val="20"/>
              </w:rPr>
            </w:pPr>
            <w:r w:rsidRPr="00745BE7">
              <w:rPr>
                <w:sz w:val="20"/>
                <w:szCs w:val="20"/>
              </w:rPr>
              <w:t>Osztálykirándulások</w:t>
            </w:r>
          </w:p>
        </w:tc>
        <w:tc>
          <w:tcPr>
            <w:tcW w:w="4733" w:type="dxa"/>
            <w:tcBorders>
              <w:left w:val="single" w:sz="2" w:space="0" w:color="000000"/>
              <w:bottom w:val="single" w:sz="2" w:space="0" w:color="000000"/>
              <w:right w:val="single" w:sz="2" w:space="0" w:color="000000"/>
            </w:tcBorders>
            <w:tcMar>
              <w:left w:w="54" w:type="dxa"/>
            </w:tcMar>
          </w:tcPr>
          <w:p w14:paraId="781B404B" w14:textId="77777777" w:rsidR="00D37882" w:rsidRPr="00745BE7" w:rsidRDefault="00AD2C69">
            <w:pPr>
              <w:pStyle w:val="Tblzattartalom"/>
              <w:rPr>
                <w:sz w:val="20"/>
                <w:szCs w:val="20"/>
              </w:rPr>
            </w:pPr>
            <w:r w:rsidRPr="00745BE7">
              <w:rPr>
                <w:sz w:val="20"/>
                <w:szCs w:val="20"/>
              </w:rPr>
              <w:t>Terematlétika</w:t>
            </w:r>
          </w:p>
        </w:tc>
      </w:tr>
      <w:tr w:rsidR="00D37882" w:rsidRPr="008241E9" w14:paraId="4AB28604" w14:textId="77777777" w:rsidTr="008241E9">
        <w:trPr>
          <w:jc w:val="center"/>
        </w:trPr>
        <w:tc>
          <w:tcPr>
            <w:tcW w:w="4168" w:type="dxa"/>
            <w:tcBorders>
              <w:left w:val="single" w:sz="2" w:space="0" w:color="000000"/>
              <w:bottom w:val="single" w:sz="2" w:space="0" w:color="000000"/>
            </w:tcBorders>
            <w:tcMar>
              <w:left w:w="54" w:type="dxa"/>
            </w:tcMar>
          </w:tcPr>
          <w:p w14:paraId="36B0E12F" w14:textId="77777777" w:rsidR="00D37882" w:rsidRPr="00745BE7" w:rsidRDefault="00AD2C69">
            <w:pPr>
              <w:pStyle w:val="Tblzattartalom"/>
              <w:rPr>
                <w:sz w:val="20"/>
                <w:szCs w:val="20"/>
              </w:rPr>
            </w:pPr>
            <w:r w:rsidRPr="00745BE7">
              <w:rPr>
                <w:sz w:val="20"/>
                <w:szCs w:val="20"/>
              </w:rPr>
              <w:t>Őszi papírgyűjtés</w:t>
            </w:r>
          </w:p>
        </w:tc>
        <w:tc>
          <w:tcPr>
            <w:tcW w:w="4733" w:type="dxa"/>
            <w:tcBorders>
              <w:left w:val="single" w:sz="2" w:space="0" w:color="000000"/>
              <w:bottom w:val="single" w:sz="2" w:space="0" w:color="000000"/>
              <w:right w:val="single" w:sz="2" w:space="0" w:color="000000"/>
            </w:tcBorders>
            <w:tcMar>
              <w:left w:w="54" w:type="dxa"/>
            </w:tcMar>
          </w:tcPr>
          <w:p w14:paraId="3ABB9E3E" w14:textId="77777777" w:rsidR="00D37882" w:rsidRPr="00745BE7" w:rsidRDefault="00AD2C69">
            <w:pPr>
              <w:pStyle w:val="Tblzattartalom"/>
              <w:rPr>
                <w:sz w:val="20"/>
                <w:szCs w:val="20"/>
              </w:rPr>
            </w:pPr>
            <w:r w:rsidRPr="00745BE7">
              <w:rPr>
                <w:sz w:val="20"/>
                <w:szCs w:val="20"/>
              </w:rPr>
              <w:t>Megemlékezés március 15-éről</w:t>
            </w:r>
          </w:p>
        </w:tc>
      </w:tr>
      <w:tr w:rsidR="00D37882" w:rsidRPr="008241E9" w14:paraId="6F1F6BA7" w14:textId="77777777" w:rsidTr="008241E9">
        <w:trPr>
          <w:jc w:val="center"/>
        </w:trPr>
        <w:tc>
          <w:tcPr>
            <w:tcW w:w="4168" w:type="dxa"/>
            <w:tcBorders>
              <w:left w:val="single" w:sz="2" w:space="0" w:color="000000"/>
              <w:bottom w:val="single" w:sz="2" w:space="0" w:color="000000"/>
            </w:tcBorders>
            <w:tcMar>
              <w:left w:w="54" w:type="dxa"/>
            </w:tcMar>
          </w:tcPr>
          <w:p w14:paraId="3DCC2AF5" w14:textId="77777777" w:rsidR="00D37882" w:rsidRPr="00745BE7" w:rsidRDefault="00AD2C69">
            <w:pPr>
              <w:pStyle w:val="Tblzattartalom"/>
              <w:rPr>
                <w:sz w:val="20"/>
                <w:szCs w:val="20"/>
              </w:rPr>
            </w:pPr>
            <w:r w:rsidRPr="00745BE7">
              <w:rPr>
                <w:sz w:val="20"/>
                <w:szCs w:val="20"/>
              </w:rPr>
              <w:t>Megemlékezés az aradi vértanúkról</w:t>
            </w:r>
          </w:p>
        </w:tc>
        <w:tc>
          <w:tcPr>
            <w:tcW w:w="4733" w:type="dxa"/>
            <w:tcBorders>
              <w:left w:val="single" w:sz="2" w:space="0" w:color="000000"/>
              <w:bottom w:val="single" w:sz="2" w:space="0" w:color="000000"/>
              <w:right w:val="single" w:sz="2" w:space="0" w:color="000000"/>
            </w:tcBorders>
            <w:tcMar>
              <w:left w:w="54" w:type="dxa"/>
            </w:tcMar>
          </w:tcPr>
          <w:p w14:paraId="5C98DB3C" w14:textId="77777777" w:rsidR="00D37882" w:rsidRPr="00745BE7" w:rsidRDefault="00AD2C69">
            <w:pPr>
              <w:pStyle w:val="Tblzattartalom"/>
              <w:rPr>
                <w:sz w:val="20"/>
                <w:szCs w:val="20"/>
              </w:rPr>
            </w:pPr>
            <w:r w:rsidRPr="00745BE7">
              <w:rPr>
                <w:sz w:val="20"/>
                <w:szCs w:val="20"/>
              </w:rPr>
              <w:t>Költészet napja</w:t>
            </w:r>
          </w:p>
        </w:tc>
      </w:tr>
      <w:tr w:rsidR="00D37882" w:rsidRPr="008241E9" w14:paraId="234E723E" w14:textId="77777777" w:rsidTr="008241E9">
        <w:trPr>
          <w:jc w:val="center"/>
        </w:trPr>
        <w:tc>
          <w:tcPr>
            <w:tcW w:w="4168" w:type="dxa"/>
            <w:tcBorders>
              <w:left w:val="single" w:sz="2" w:space="0" w:color="000000"/>
              <w:bottom w:val="single" w:sz="2" w:space="0" w:color="000000"/>
            </w:tcBorders>
            <w:tcMar>
              <w:left w:w="54" w:type="dxa"/>
            </w:tcMar>
          </w:tcPr>
          <w:p w14:paraId="2371E439" w14:textId="77777777" w:rsidR="00D37882" w:rsidRPr="00745BE7" w:rsidRDefault="00AD2C69">
            <w:pPr>
              <w:pStyle w:val="Tblzattartalom"/>
              <w:rPr>
                <w:sz w:val="20"/>
                <w:szCs w:val="20"/>
              </w:rPr>
            </w:pPr>
            <w:r w:rsidRPr="00745BE7">
              <w:rPr>
                <w:sz w:val="20"/>
                <w:szCs w:val="20"/>
              </w:rPr>
              <w:t>A mese világnapja</w:t>
            </w:r>
          </w:p>
        </w:tc>
        <w:tc>
          <w:tcPr>
            <w:tcW w:w="4733" w:type="dxa"/>
            <w:tcBorders>
              <w:left w:val="single" w:sz="2" w:space="0" w:color="000000"/>
              <w:bottom w:val="single" w:sz="2" w:space="0" w:color="000000"/>
              <w:right w:val="single" w:sz="2" w:space="0" w:color="000000"/>
            </w:tcBorders>
            <w:tcMar>
              <w:left w:w="54" w:type="dxa"/>
            </w:tcMar>
          </w:tcPr>
          <w:p w14:paraId="634D309A" w14:textId="77777777" w:rsidR="00D37882" w:rsidRPr="00745BE7" w:rsidRDefault="00AD2C69">
            <w:pPr>
              <w:pStyle w:val="Tblzattartalom"/>
              <w:rPr>
                <w:sz w:val="20"/>
                <w:szCs w:val="20"/>
              </w:rPr>
            </w:pPr>
            <w:r w:rsidRPr="00745BE7">
              <w:rPr>
                <w:sz w:val="20"/>
                <w:szCs w:val="20"/>
              </w:rPr>
              <w:t>PÉNZ7 témahét</w:t>
            </w:r>
          </w:p>
        </w:tc>
      </w:tr>
      <w:tr w:rsidR="00D37882" w:rsidRPr="008241E9" w14:paraId="7D069FE1" w14:textId="77777777" w:rsidTr="008241E9">
        <w:trPr>
          <w:jc w:val="center"/>
        </w:trPr>
        <w:tc>
          <w:tcPr>
            <w:tcW w:w="4168" w:type="dxa"/>
            <w:tcBorders>
              <w:left w:val="single" w:sz="2" w:space="0" w:color="000000"/>
              <w:bottom w:val="single" w:sz="2" w:space="0" w:color="000000"/>
            </w:tcBorders>
            <w:tcMar>
              <w:left w:w="54" w:type="dxa"/>
            </w:tcMar>
          </w:tcPr>
          <w:p w14:paraId="13817663" w14:textId="77777777" w:rsidR="00D37882" w:rsidRPr="00745BE7" w:rsidRDefault="00AD2C69">
            <w:pPr>
              <w:pStyle w:val="Tblzattartalom"/>
              <w:rPr>
                <w:sz w:val="20"/>
                <w:szCs w:val="20"/>
              </w:rPr>
            </w:pPr>
            <w:r w:rsidRPr="00745BE7">
              <w:rPr>
                <w:sz w:val="20"/>
                <w:szCs w:val="20"/>
              </w:rPr>
              <w:t>A zene világnapja</w:t>
            </w:r>
          </w:p>
        </w:tc>
        <w:tc>
          <w:tcPr>
            <w:tcW w:w="4733" w:type="dxa"/>
            <w:tcBorders>
              <w:left w:val="single" w:sz="2" w:space="0" w:color="000000"/>
              <w:bottom w:val="single" w:sz="2" w:space="0" w:color="000000"/>
              <w:right w:val="single" w:sz="2" w:space="0" w:color="000000"/>
            </w:tcBorders>
            <w:tcMar>
              <w:left w:w="54" w:type="dxa"/>
            </w:tcMar>
          </w:tcPr>
          <w:p w14:paraId="68A780D7" w14:textId="77777777" w:rsidR="00D37882" w:rsidRPr="00745BE7" w:rsidRDefault="00AD2C69">
            <w:pPr>
              <w:rPr>
                <w:sz w:val="20"/>
                <w:szCs w:val="20"/>
              </w:rPr>
            </w:pPr>
            <w:r w:rsidRPr="00745BE7">
              <w:rPr>
                <w:sz w:val="20"/>
                <w:szCs w:val="20"/>
              </w:rPr>
              <w:t>Digitális témahét</w:t>
            </w:r>
          </w:p>
        </w:tc>
      </w:tr>
      <w:tr w:rsidR="00D37882" w:rsidRPr="008241E9" w14:paraId="713B6B0A" w14:textId="77777777" w:rsidTr="008241E9">
        <w:trPr>
          <w:jc w:val="center"/>
        </w:trPr>
        <w:tc>
          <w:tcPr>
            <w:tcW w:w="4168" w:type="dxa"/>
            <w:tcBorders>
              <w:left w:val="single" w:sz="2" w:space="0" w:color="000000"/>
              <w:bottom w:val="single" w:sz="2" w:space="0" w:color="000000"/>
            </w:tcBorders>
            <w:tcMar>
              <w:left w:w="54" w:type="dxa"/>
            </w:tcMar>
          </w:tcPr>
          <w:p w14:paraId="02306A89" w14:textId="77777777" w:rsidR="00D37882" w:rsidRPr="00745BE7" w:rsidRDefault="00AD2C69">
            <w:pPr>
              <w:pStyle w:val="Tblzattartalom"/>
              <w:rPr>
                <w:sz w:val="20"/>
                <w:szCs w:val="20"/>
              </w:rPr>
            </w:pPr>
            <w:r w:rsidRPr="00745BE7">
              <w:rPr>
                <w:sz w:val="20"/>
                <w:szCs w:val="20"/>
              </w:rPr>
              <w:t>Állatok világnapja</w:t>
            </w:r>
          </w:p>
        </w:tc>
        <w:tc>
          <w:tcPr>
            <w:tcW w:w="4733" w:type="dxa"/>
            <w:tcBorders>
              <w:left w:val="single" w:sz="2" w:space="0" w:color="000000"/>
              <w:bottom w:val="single" w:sz="2" w:space="0" w:color="000000"/>
              <w:right w:val="single" w:sz="2" w:space="0" w:color="000000"/>
            </w:tcBorders>
            <w:tcMar>
              <w:left w:w="54" w:type="dxa"/>
            </w:tcMar>
          </w:tcPr>
          <w:p w14:paraId="1673BD8C" w14:textId="77777777" w:rsidR="00D37882" w:rsidRPr="00745BE7" w:rsidRDefault="00AD2C69">
            <w:pPr>
              <w:rPr>
                <w:sz w:val="20"/>
                <w:szCs w:val="20"/>
              </w:rPr>
            </w:pPr>
            <w:r w:rsidRPr="00745BE7">
              <w:rPr>
                <w:sz w:val="20"/>
                <w:szCs w:val="20"/>
              </w:rPr>
              <w:t>Fenntarthatósági Témahét</w:t>
            </w:r>
          </w:p>
        </w:tc>
      </w:tr>
      <w:tr w:rsidR="00D37882" w:rsidRPr="008241E9" w14:paraId="0E4A820B" w14:textId="77777777" w:rsidTr="008241E9">
        <w:trPr>
          <w:jc w:val="center"/>
        </w:trPr>
        <w:tc>
          <w:tcPr>
            <w:tcW w:w="4168" w:type="dxa"/>
            <w:tcBorders>
              <w:left w:val="single" w:sz="2" w:space="0" w:color="000000"/>
              <w:bottom w:val="single" w:sz="2" w:space="0" w:color="000000"/>
            </w:tcBorders>
            <w:tcMar>
              <w:left w:w="54" w:type="dxa"/>
            </w:tcMar>
          </w:tcPr>
          <w:p w14:paraId="0F8664E8" w14:textId="77777777" w:rsidR="00D37882" w:rsidRPr="00745BE7" w:rsidRDefault="00AD2C69">
            <w:pPr>
              <w:pStyle w:val="Tblzattartalom"/>
              <w:rPr>
                <w:sz w:val="20"/>
                <w:szCs w:val="20"/>
              </w:rPr>
            </w:pPr>
            <w:r w:rsidRPr="00745BE7">
              <w:rPr>
                <w:sz w:val="20"/>
                <w:szCs w:val="20"/>
              </w:rPr>
              <w:t>Pályaválasztási szülői értekezlet</w:t>
            </w:r>
          </w:p>
        </w:tc>
        <w:tc>
          <w:tcPr>
            <w:tcW w:w="4733" w:type="dxa"/>
            <w:tcBorders>
              <w:left w:val="single" w:sz="2" w:space="0" w:color="000000"/>
              <w:bottom w:val="single" w:sz="2" w:space="0" w:color="000000"/>
              <w:right w:val="single" w:sz="2" w:space="0" w:color="000000"/>
            </w:tcBorders>
            <w:tcMar>
              <w:left w:w="54" w:type="dxa"/>
            </w:tcMar>
          </w:tcPr>
          <w:p w14:paraId="31D9DEF1" w14:textId="77777777" w:rsidR="00D37882" w:rsidRPr="00745BE7" w:rsidRDefault="00AD2C69">
            <w:pPr>
              <w:rPr>
                <w:sz w:val="20"/>
                <w:szCs w:val="20"/>
              </w:rPr>
            </w:pPr>
            <w:r w:rsidRPr="00745BE7">
              <w:rPr>
                <w:sz w:val="20"/>
                <w:szCs w:val="20"/>
              </w:rPr>
              <w:t>Egészséghét</w:t>
            </w:r>
          </w:p>
        </w:tc>
      </w:tr>
      <w:tr w:rsidR="00D37882" w:rsidRPr="008241E9" w14:paraId="1E36148C" w14:textId="77777777" w:rsidTr="008241E9">
        <w:trPr>
          <w:jc w:val="center"/>
        </w:trPr>
        <w:tc>
          <w:tcPr>
            <w:tcW w:w="4168" w:type="dxa"/>
            <w:tcBorders>
              <w:left w:val="single" w:sz="2" w:space="0" w:color="000000"/>
              <w:bottom w:val="single" w:sz="2" w:space="0" w:color="000000"/>
            </w:tcBorders>
            <w:tcMar>
              <w:left w:w="54" w:type="dxa"/>
            </w:tcMar>
          </w:tcPr>
          <w:p w14:paraId="5B6BA634" w14:textId="71A1D9FF" w:rsidR="00D37882" w:rsidRPr="00745BE7" w:rsidRDefault="00AD2C69" w:rsidP="008241E9">
            <w:pPr>
              <w:pStyle w:val="Tblzattartalom"/>
              <w:jc w:val="left"/>
              <w:rPr>
                <w:sz w:val="20"/>
                <w:szCs w:val="20"/>
              </w:rPr>
            </w:pPr>
            <w:r w:rsidRPr="00745BE7">
              <w:rPr>
                <w:sz w:val="20"/>
                <w:szCs w:val="20"/>
              </w:rPr>
              <w:t>Megemlékezés</w:t>
            </w:r>
            <w:r w:rsidR="008241E9" w:rsidRPr="00745BE7">
              <w:rPr>
                <w:sz w:val="20"/>
                <w:szCs w:val="20"/>
              </w:rPr>
              <w:t xml:space="preserve"> </w:t>
            </w:r>
            <w:r w:rsidRPr="00745BE7">
              <w:rPr>
                <w:sz w:val="20"/>
                <w:szCs w:val="20"/>
              </w:rPr>
              <w:t>az 1956-os forr</w:t>
            </w:r>
            <w:r w:rsidR="008241E9" w:rsidRPr="00745BE7">
              <w:rPr>
                <w:sz w:val="20"/>
                <w:szCs w:val="20"/>
              </w:rPr>
              <w:t>adalomról</w:t>
            </w:r>
          </w:p>
        </w:tc>
        <w:tc>
          <w:tcPr>
            <w:tcW w:w="4733" w:type="dxa"/>
            <w:tcBorders>
              <w:left w:val="single" w:sz="2" w:space="0" w:color="000000"/>
              <w:bottom w:val="single" w:sz="2" w:space="0" w:color="000000"/>
              <w:right w:val="single" w:sz="2" w:space="0" w:color="000000"/>
            </w:tcBorders>
            <w:tcMar>
              <w:left w:w="54" w:type="dxa"/>
            </w:tcMar>
          </w:tcPr>
          <w:p w14:paraId="4BD3FA4C" w14:textId="77777777" w:rsidR="00D37882" w:rsidRPr="00745BE7" w:rsidRDefault="00AD2C69">
            <w:pPr>
              <w:rPr>
                <w:sz w:val="20"/>
                <w:szCs w:val="20"/>
              </w:rPr>
            </w:pPr>
            <w:r w:rsidRPr="00745BE7">
              <w:rPr>
                <w:sz w:val="20"/>
                <w:szCs w:val="20"/>
              </w:rPr>
              <w:t>Pályaorientációs nap</w:t>
            </w:r>
          </w:p>
        </w:tc>
      </w:tr>
      <w:tr w:rsidR="00D37882" w:rsidRPr="008241E9" w14:paraId="295BAEA3" w14:textId="77777777" w:rsidTr="008241E9">
        <w:trPr>
          <w:jc w:val="center"/>
        </w:trPr>
        <w:tc>
          <w:tcPr>
            <w:tcW w:w="4168" w:type="dxa"/>
            <w:tcBorders>
              <w:left w:val="single" w:sz="2" w:space="0" w:color="000000"/>
              <w:bottom w:val="single" w:sz="2" w:space="0" w:color="000000"/>
            </w:tcBorders>
            <w:tcMar>
              <w:left w:w="54" w:type="dxa"/>
            </w:tcMar>
          </w:tcPr>
          <w:p w14:paraId="1BBEF7A8" w14:textId="77777777" w:rsidR="00D37882" w:rsidRPr="00745BE7" w:rsidRDefault="00AD2C69">
            <w:pPr>
              <w:pStyle w:val="Tblzattartalom"/>
              <w:rPr>
                <w:sz w:val="20"/>
                <w:szCs w:val="20"/>
              </w:rPr>
            </w:pPr>
            <w:r w:rsidRPr="00745BE7">
              <w:rPr>
                <w:sz w:val="20"/>
                <w:szCs w:val="20"/>
              </w:rPr>
              <w:t>Márton napi vigasságok</w:t>
            </w:r>
          </w:p>
        </w:tc>
        <w:tc>
          <w:tcPr>
            <w:tcW w:w="4733" w:type="dxa"/>
            <w:tcBorders>
              <w:left w:val="single" w:sz="2" w:space="0" w:color="000000"/>
              <w:bottom w:val="single" w:sz="2" w:space="0" w:color="000000"/>
              <w:right w:val="single" w:sz="2" w:space="0" w:color="000000"/>
            </w:tcBorders>
            <w:tcMar>
              <w:left w:w="54" w:type="dxa"/>
            </w:tcMar>
          </w:tcPr>
          <w:p w14:paraId="082FB5BC" w14:textId="102F4543" w:rsidR="00D37882" w:rsidRPr="00745BE7" w:rsidRDefault="008241E9">
            <w:pPr>
              <w:pStyle w:val="Tblzattartalom"/>
              <w:rPr>
                <w:sz w:val="20"/>
                <w:szCs w:val="20"/>
              </w:rPr>
            </w:pPr>
            <w:r w:rsidRPr="00745BE7">
              <w:rPr>
                <w:sz w:val="20"/>
                <w:szCs w:val="20"/>
              </w:rPr>
              <w:t>II</w:t>
            </w:r>
            <w:r w:rsidR="00AD2C69" w:rsidRPr="00745BE7">
              <w:rPr>
                <w:sz w:val="20"/>
                <w:szCs w:val="20"/>
              </w:rPr>
              <w:t>. félévi fogadóórák</w:t>
            </w:r>
          </w:p>
        </w:tc>
      </w:tr>
      <w:tr w:rsidR="00D37882" w:rsidRPr="008241E9" w14:paraId="67EA04FA" w14:textId="77777777" w:rsidTr="008241E9">
        <w:trPr>
          <w:jc w:val="center"/>
        </w:trPr>
        <w:tc>
          <w:tcPr>
            <w:tcW w:w="4168" w:type="dxa"/>
            <w:tcBorders>
              <w:left w:val="single" w:sz="2" w:space="0" w:color="000000"/>
              <w:bottom w:val="single" w:sz="2" w:space="0" w:color="000000"/>
            </w:tcBorders>
            <w:tcMar>
              <w:left w:w="54" w:type="dxa"/>
            </w:tcMar>
          </w:tcPr>
          <w:p w14:paraId="3D4765AD" w14:textId="77777777" w:rsidR="00D37882" w:rsidRPr="00745BE7" w:rsidRDefault="00AD2C69">
            <w:pPr>
              <w:pStyle w:val="Tblzattartalom"/>
              <w:rPr>
                <w:sz w:val="20"/>
                <w:szCs w:val="20"/>
              </w:rPr>
            </w:pPr>
            <w:r w:rsidRPr="00745BE7">
              <w:rPr>
                <w:sz w:val="20"/>
                <w:szCs w:val="20"/>
              </w:rPr>
              <w:t>I. félévi fogadóórák</w:t>
            </w:r>
          </w:p>
        </w:tc>
        <w:tc>
          <w:tcPr>
            <w:tcW w:w="4733" w:type="dxa"/>
            <w:tcBorders>
              <w:left w:val="single" w:sz="2" w:space="0" w:color="000000"/>
              <w:bottom w:val="single" w:sz="2" w:space="0" w:color="000000"/>
              <w:right w:val="single" w:sz="2" w:space="0" w:color="000000"/>
            </w:tcBorders>
            <w:tcMar>
              <w:left w:w="54" w:type="dxa"/>
            </w:tcMar>
          </w:tcPr>
          <w:p w14:paraId="77147C1B" w14:textId="77777777" w:rsidR="00D37882" w:rsidRPr="00745BE7" w:rsidRDefault="00AD2C69">
            <w:pPr>
              <w:pStyle w:val="Tblzattartalom"/>
              <w:rPr>
                <w:sz w:val="20"/>
                <w:szCs w:val="20"/>
              </w:rPr>
            </w:pPr>
            <w:r w:rsidRPr="00745BE7">
              <w:rPr>
                <w:sz w:val="20"/>
                <w:szCs w:val="20"/>
              </w:rPr>
              <w:t>Suliváró</w:t>
            </w:r>
          </w:p>
        </w:tc>
      </w:tr>
      <w:tr w:rsidR="00D37882" w:rsidRPr="008241E9" w14:paraId="5789E20C" w14:textId="77777777" w:rsidTr="008241E9">
        <w:trPr>
          <w:jc w:val="center"/>
        </w:trPr>
        <w:tc>
          <w:tcPr>
            <w:tcW w:w="4168" w:type="dxa"/>
            <w:tcBorders>
              <w:left w:val="single" w:sz="2" w:space="0" w:color="000000"/>
              <w:bottom w:val="single" w:sz="2" w:space="0" w:color="000000"/>
            </w:tcBorders>
            <w:tcMar>
              <w:left w:w="54" w:type="dxa"/>
            </w:tcMar>
          </w:tcPr>
          <w:p w14:paraId="17CDDDB0" w14:textId="77777777" w:rsidR="00D37882" w:rsidRPr="00745BE7" w:rsidRDefault="00AD2C69">
            <w:pPr>
              <w:pStyle w:val="Tblzattartalom"/>
              <w:rPr>
                <w:sz w:val="20"/>
                <w:szCs w:val="20"/>
              </w:rPr>
            </w:pPr>
            <w:r w:rsidRPr="00745BE7">
              <w:rPr>
                <w:sz w:val="20"/>
                <w:szCs w:val="20"/>
              </w:rPr>
              <w:t>Bozsik program: labdarúgás</w:t>
            </w:r>
          </w:p>
        </w:tc>
        <w:tc>
          <w:tcPr>
            <w:tcW w:w="4733" w:type="dxa"/>
            <w:tcBorders>
              <w:left w:val="single" w:sz="2" w:space="0" w:color="000000"/>
              <w:bottom w:val="single" w:sz="2" w:space="0" w:color="000000"/>
              <w:right w:val="single" w:sz="2" w:space="0" w:color="000000"/>
            </w:tcBorders>
            <w:tcMar>
              <w:left w:w="54" w:type="dxa"/>
            </w:tcMar>
          </w:tcPr>
          <w:p w14:paraId="4FBE6DDF" w14:textId="77777777" w:rsidR="00D37882" w:rsidRPr="00745BE7" w:rsidRDefault="00AD2C69">
            <w:pPr>
              <w:rPr>
                <w:sz w:val="20"/>
                <w:szCs w:val="20"/>
              </w:rPr>
            </w:pPr>
            <w:r w:rsidRPr="00745BE7">
              <w:rPr>
                <w:sz w:val="20"/>
                <w:szCs w:val="20"/>
              </w:rPr>
              <w:t>A Föld napja</w:t>
            </w:r>
          </w:p>
        </w:tc>
      </w:tr>
      <w:tr w:rsidR="00D37882" w:rsidRPr="008241E9" w14:paraId="0C906C37" w14:textId="77777777" w:rsidTr="008241E9">
        <w:trPr>
          <w:jc w:val="center"/>
        </w:trPr>
        <w:tc>
          <w:tcPr>
            <w:tcW w:w="4168" w:type="dxa"/>
            <w:tcBorders>
              <w:left w:val="single" w:sz="2" w:space="0" w:color="000000"/>
              <w:bottom w:val="single" w:sz="2" w:space="0" w:color="000000"/>
            </w:tcBorders>
            <w:tcMar>
              <w:left w:w="54" w:type="dxa"/>
            </w:tcMar>
          </w:tcPr>
          <w:p w14:paraId="5FB1BEA0" w14:textId="77777777" w:rsidR="00D37882" w:rsidRPr="00745BE7" w:rsidRDefault="00AD2C69">
            <w:pPr>
              <w:pStyle w:val="Tblzattartalom"/>
              <w:rPr>
                <w:sz w:val="20"/>
                <w:szCs w:val="20"/>
              </w:rPr>
            </w:pPr>
            <w:r w:rsidRPr="00745BE7">
              <w:rPr>
                <w:sz w:val="20"/>
                <w:szCs w:val="20"/>
              </w:rPr>
              <w:t>Nyílt nap</w:t>
            </w:r>
          </w:p>
        </w:tc>
        <w:tc>
          <w:tcPr>
            <w:tcW w:w="4733" w:type="dxa"/>
            <w:tcBorders>
              <w:left w:val="single" w:sz="2" w:space="0" w:color="000000"/>
              <w:bottom w:val="single" w:sz="2" w:space="0" w:color="000000"/>
              <w:right w:val="single" w:sz="2" w:space="0" w:color="000000"/>
            </w:tcBorders>
            <w:tcMar>
              <w:left w:w="54" w:type="dxa"/>
            </w:tcMar>
          </w:tcPr>
          <w:p w14:paraId="40EAD8EA" w14:textId="77777777" w:rsidR="00D37882" w:rsidRPr="00745BE7" w:rsidRDefault="00AD2C69">
            <w:pPr>
              <w:pStyle w:val="Tblzattartalom"/>
              <w:rPr>
                <w:sz w:val="20"/>
                <w:szCs w:val="20"/>
              </w:rPr>
            </w:pPr>
            <w:r w:rsidRPr="00745BE7">
              <w:rPr>
                <w:sz w:val="20"/>
                <w:szCs w:val="20"/>
              </w:rPr>
              <w:t>Madarak és fák napja</w:t>
            </w:r>
          </w:p>
        </w:tc>
      </w:tr>
      <w:tr w:rsidR="00D37882" w:rsidRPr="008241E9" w14:paraId="2356DB30" w14:textId="77777777" w:rsidTr="008241E9">
        <w:trPr>
          <w:jc w:val="center"/>
        </w:trPr>
        <w:tc>
          <w:tcPr>
            <w:tcW w:w="4168" w:type="dxa"/>
            <w:tcBorders>
              <w:left w:val="single" w:sz="2" w:space="0" w:color="000000"/>
              <w:bottom w:val="single" w:sz="2" w:space="0" w:color="000000"/>
            </w:tcBorders>
            <w:tcMar>
              <w:left w:w="54" w:type="dxa"/>
            </w:tcMar>
          </w:tcPr>
          <w:p w14:paraId="1B944057" w14:textId="77777777" w:rsidR="00D37882" w:rsidRPr="00745BE7" w:rsidRDefault="00AD2C69">
            <w:pPr>
              <w:pStyle w:val="Tblzattartalom"/>
              <w:rPr>
                <w:sz w:val="20"/>
                <w:szCs w:val="20"/>
              </w:rPr>
            </w:pPr>
            <w:r w:rsidRPr="00745BE7">
              <w:rPr>
                <w:sz w:val="20"/>
                <w:szCs w:val="20"/>
              </w:rPr>
              <w:t>Színházlátogatások</w:t>
            </w:r>
          </w:p>
        </w:tc>
        <w:tc>
          <w:tcPr>
            <w:tcW w:w="4733" w:type="dxa"/>
            <w:tcBorders>
              <w:left w:val="single" w:sz="2" w:space="0" w:color="000000"/>
              <w:bottom w:val="single" w:sz="2" w:space="0" w:color="000000"/>
              <w:right w:val="single" w:sz="2" w:space="0" w:color="000000"/>
            </w:tcBorders>
            <w:tcMar>
              <w:left w:w="54" w:type="dxa"/>
            </w:tcMar>
          </w:tcPr>
          <w:p w14:paraId="21751296" w14:textId="77777777" w:rsidR="00D37882" w:rsidRPr="00745BE7" w:rsidRDefault="00AD2C69">
            <w:pPr>
              <w:pStyle w:val="Tblzattartalom"/>
              <w:rPr>
                <w:sz w:val="20"/>
                <w:szCs w:val="20"/>
              </w:rPr>
            </w:pPr>
            <w:r w:rsidRPr="00745BE7">
              <w:rPr>
                <w:sz w:val="20"/>
                <w:szCs w:val="20"/>
              </w:rPr>
              <w:t>Anyák napja</w:t>
            </w:r>
          </w:p>
        </w:tc>
      </w:tr>
      <w:tr w:rsidR="00D37882" w:rsidRPr="008241E9" w14:paraId="161BD2BF" w14:textId="77777777" w:rsidTr="008241E9">
        <w:trPr>
          <w:jc w:val="center"/>
        </w:trPr>
        <w:tc>
          <w:tcPr>
            <w:tcW w:w="4168" w:type="dxa"/>
            <w:tcBorders>
              <w:left w:val="single" w:sz="2" w:space="0" w:color="000000"/>
              <w:bottom w:val="single" w:sz="2" w:space="0" w:color="000000"/>
            </w:tcBorders>
            <w:tcMar>
              <w:left w:w="54" w:type="dxa"/>
            </w:tcMar>
          </w:tcPr>
          <w:p w14:paraId="562379FB" w14:textId="77777777" w:rsidR="00D37882" w:rsidRPr="00745BE7" w:rsidRDefault="00AD2C69">
            <w:pPr>
              <w:pStyle w:val="Tblzattartalom"/>
              <w:rPr>
                <w:sz w:val="20"/>
                <w:szCs w:val="20"/>
              </w:rPr>
            </w:pPr>
            <w:r w:rsidRPr="00745BE7">
              <w:rPr>
                <w:sz w:val="20"/>
                <w:szCs w:val="20"/>
              </w:rPr>
              <w:t>Mikulás ünnepség</w:t>
            </w:r>
          </w:p>
        </w:tc>
        <w:tc>
          <w:tcPr>
            <w:tcW w:w="4733" w:type="dxa"/>
            <w:tcBorders>
              <w:left w:val="single" w:sz="2" w:space="0" w:color="000000"/>
              <w:bottom w:val="single" w:sz="2" w:space="0" w:color="000000"/>
              <w:right w:val="single" w:sz="2" w:space="0" w:color="000000"/>
            </w:tcBorders>
            <w:tcMar>
              <w:left w:w="54" w:type="dxa"/>
            </w:tcMar>
          </w:tcPr>
          <w:p w14:paraId="2A0B7F35" w14:textId="475662DB" w:rsidR="00D37882" w:rsidRPr="00745BE7" w:rsidRDefault="00AD2C69" w:rsidP="008241E9">
            <w:pPr>
              <w:pStyle w:val="Tblzattartalom"/>
              <w:jc w:val="left"/>
              <w:rPr>
                <w:sz w:val="20"/>
                <w:szCs w:val="20"/>
              </w:rPr>
            </w:pPr>
            <w:r w:rsidRPr="00745BE7">
              <w:rPr>
                <w:sz w:val="20"/>
                <w:szCs w:val="20"/>
              </w:rPr>
              <w:t>„Határtalanul” kirándulás a 7. évfolyam</w:t>
            </w:r>
            <w:r w:rsidR="00857117" w:rsidRPr="00745BE7">
              <w:rPr>
                <w:sz w:val="20"/>
                <w:szCs w:val="20"/>
              </w:rPr>
              <w:t>nak</w:t>
            </w:r>
          </w:p>
        </w:tc>
      </w:tr>
      <w:tr w:rsidR="00D37882" w:rsidRPr="008241E9" w14:paraId="40B5480F" w14:textId="77777777" w:rsidTr="008241E9">
        <w:trPr>
          <w:jc w:val="center"/>
        </w:trPr>
        <w:tc>
          <w:tcPr>
            <w:tcW w:w="4168" w:type="dxa"/>
            <w:tcBorders>
              <w:left w:val="single" w:sz="2" w:space="0" w:color="000000"/>
              <w:bottom w:val="single" w:sz="2" w:space="0" w:color="000000"/>
            </w:tcBorders>
            <w:tcMar>
              <w:left w:w="54" w:type="dxa"/>
            </w:tcMar>
          </w:tcPr>
          <w:p w14:paraId="4470AF98" w14:textId="77777777" w:rsidR="00D37882" w:rsidRPr="00745BE7" w:rsidRDefault="00AD2C69">
            <w:pPr>
              <w:pStyle w:val="Tblzattartalom"/>
              <w:rPr>
                <w:sz w:val="20"/>
                <w:szCs w:val="20"/>
              </w:rPr>
            </w:pPr>
            <w:r w:rsidRPr="00745BE7">
              <w:rPr>
                <w:sz w:val="20"/>
                <w:szCs w:val="20"/>
              </w:rPr>
              <w:t>Adventi gyertyagyújtás</w:t>
            </w:r>
          </w:p>
        </w:tc>
        <w:tc>
          <w:tcPr>
            <w:tcW w:w="4733" w:type="dxa"/>
            <w:tcBorders>
              <w:left w:val="single" w:sz="2" w:space="0" w:color="000000"/>
              <w:bottom w:val="single" w:sz="2" w:space="0" w:color="000000"/>
              <w:right w:val="single" w:sz="2" w:space="0" w:color="000000"/>
            </w:tcBorders>
            <w:tcMar>
              <w:left w:w="54" w:type="dxa"/>
            </w:tcMar>
          </w:tcPr>
          <w:p w14:paraId="320D3BA0" w14:textId="77777777" w:rsidR="00D37882" w:rsidRPr="00745BE7" w:rsidRDefault="00AD2C69">
            <w:pPr>
              <w:pStyle w:val="Tblzattartalom"/>
              <w:rPr>
                <w:sz w:val="20"/>
                <w:szCs w:val="20"/>
              </w:rPr>
            </w:pPr>
            <w:r w:rsidRPr="00745BE7">
              <w:rPr>
                <w:sz w:val="20"/>
                <w:szCs w:val="20"/>
              </w:rPr>
              <w:t>Nemzeti összetartozás napja</w:t>
            </w:r>
          </w:p>
        </w:tc>
      </w:tr>
      <w:tr w:rsidR="00D37882" w:rsidRPr="008241E9" w14:paraId="5BE2D036" w14:textId="77777777" w:rsidTr="008241E9">
        <w:trPr>
          <w:jc w:val="center"/>
        </w:trPr>
        <w:tc>
          <w:tcPr>
            <w:tcW w:w="4168" w:type="dxa"/>
            <w:tcBorders>
              <w:left w:val="single" w:sz="2" w:space="0" w:color="000000"/>
              <w:bottom w:val="single" w:sz="2" w:space="0" w:color="000000"/>
            </w:tcBorders>
            <w:tcMar>
              <w:left w:w="54" w:type="dxa"/>
            </w:tcMar>
          </w:tcPr>
          <w:p w14:paraId="059A469D" w14:textId="3DCCA884" w:rsidR="00D37882" w:rsidRPr="00745BE7" w:rsidRDefault="0035690F">
            <w:pPr>
              <w:pStyle w:val="Tblzattartalom"/>
              <w:rPr>
                <w:sz w:val="20"/>
                <w:szCs w:val="20"/>
              </w:rPr>
            </w:pPr>
            <w:r>
              <w:rPr>
                <w:sz w:val="20"/>
                <w:szCs w:val="20"/>
              </w:rPr>
              <w:t xml:space="preserve">Karácsonyi </w:t>
            </w:r>
            <w:proofErr w:type="spellStart"/>
            <w:r>
              <w:rPr>
                <w:sz w:val="20"/>
                <w:szCs w:val="20"/>
              </w:rPr>
              <w:t>Dök</w:t>
            </w:r>
            <w:proofErr w:type="spellEnd"/>
            <w:r>
              <w:rPr>
                <w:sz w:val="20"/>
                <w:szCs w:val="20"/>
              </w:rPr>
              <w:t xml:space="preserve"> nap</w:t>
            </w:r>
          </w:p>
        </w:tc>
        <w:tc>
          <w:tcPr>
            <w:tcW w:w="4733" w:type="dxa"/>
            <w:tcBorders>
              <w:left w:val="single" w:sz="2" w:space="0" w:color="000000"/>
              <w:bottom w:val="single" w:sz="2" w:space="0" w:color="000000"/>
              <w:right w:val="single" w:sz="2" w:space="0" w:color="000000"/>
            </w:tcBorders>
            <w:tcMar>
              <w:left w:w="54" w:type="dxa"/>
            </w:tcMar>
          </w:tcPr>
          <w:p w14:paraId="0A939C60" w14:textId="77777777" w:rsidR="00D37882" w:rsidRPr="00745BE7" w:rsidRDefault="00AD2C69">
            <w:pPr>
              <w:pStyle w:val="Tblzattartalom"/>
              <w:rPr>
                <w:sz w:val="20"/>
                <w:szCs w:val="20"/>
              </w:rPr>
            </w:pPr>
            <w:r w:rsidRPr="00745BE7">
              <w:rPr>
                <w:sz w:val="20"/>
                <w:szCs w:val="20"/>
              </w:rPr>
              <w:t>Gyermeknap</w:t>
            </w:r>
          </w:p>
        </w:tc>
      </w:tr>
      <w:tr w:rsidR="00D37882" w:rsidRPr="008241E9" w14:paraId="13C54CDF" w14:textId="77777777" w:rsidTr="008241E9">
        <w:trPr>
          <w:jc w:val="center"/>
        </w:trPr>
        <w:tc>
          <w:tcPr>
            <w:tcW w:w="4168" w:type="dxa"/>
            <w:tcBorders>
              <w:left w:val="single" w:sz="2" w:space="0" w:color="000000"/>
              <w:bottom w:val="single" w:sz="2" w:space="0" w:color="000000"/>
            </w:tcBorders>
            <w:tcMar>
              <w:left w:w="54" w:type="dxa"/>
            </w:tcMar>
          </w:tcPr>
          <w:p w14:paraId="275A9072" w14:textId="77777777" w:rsidR="00D37882" w:rsidRPr="00745BE7" w:rsidRDefault="00AD2C69">
            <w:pPr>
              <w:pStyle w:val="Tblzattartalom"/>
              <w:rPr>
                <w:sz w:val="20"/>
                <w:szCs w:val="20"/>
              </w:rPr>
            </w:pPr>
            <w:r w:rsidRPr="00745BE7">
              <w:rPr>
                <w:sz w:val="20"/>
                <w:szCs w:val="20"/>
              </w:rPr>
              <w:t>Karácsonyi műsor</w:t>
            </w:r>
          </w:p>
        </w:tc>
        <w:tc>
          <w:tcPr>
            <w:tcW w:w="4733" w:type="dxa"/>
            <w:tcBorders>
              <w:left w:val="single" w:sz="2" w:space="0" w:color="000000"/>
              <w:bottom w:val="single" w:sz="2" w:space="0" w:color="000000"/>
              <w:right w:val="single" w:sz="2" w:space="0" w:color="000000"/>
            </w:tcBorders>
            <w:tcMar>
              <w:left w:w="54" w:type="dxa"/>
            </w:tcMar>
          </w:tcPr>
          <w:p w14:paraId="58641D4F" w14:textId="77777777" w:rsidR="00D37882" w:rsidRPr="00745BE7" w:rsidRDefault="00AD2C69">
            <w:pPr>
              <w:pStyle w:val="Tblzattartalom"/>
              <w:rPr>
                <w:sz w:val="20"/>
                <w:szCs w:val="20"/>
              </w:rPr>
            </w:pPr>
            <w:r w:rsidRPr="00745BE7">
              <w:rPr>
                <w:sz w:val="20"/>
                <w:szCs w:val="20"/>
              </w:rPr>
              <w:t>Ballagás</w:t>
            </w:r>
          </w:p>
        </w:tc>
      </w:tr>
      <w:tr w:rsidR="00D37882" w:rsidRPr="008241E9" w14:paraId="05A1FF9D" w14:textId="77777777" w:rsidTr="008241E9">
        <w:trPr>
          <w:jc w:val="center"/>
        </w:trPr>
        <w:tc>
          <w:tcPr>
            <w:tcW w:w="4168" w:type="dxa"/>
            <w:tcBorders>
              <w:left w:val="single" w:sz="2" w:space="0" w:color="000000"/>
              <w:bottom w:val="single" w:sz="2" w:space="0" w:color="000000"/>
            </w:tcBorders>
            <w:tcMar>
              <w:left w:w="54" w:type="dxa"/>
            </w:tcMar>
          </w:tcPr>
          <w:p w14:paraId="1322D371" w14:textId="77777777" w:rsidR="00D37882" w:rsidRPr="00745BE7" w:rsidRDefault="00AD2C69">
            <w:pPr>
              <w:pStyle w:val="Tblzattartalom"/>
              <w:rPr>
                <w:sz w:val="20"/>
                <w:szCs w:val="20"/>
              </w:rPr>
            </w:pPr>
            <w:r w:rsidRPr="00745BE7">
              <w:rPr>
                <w:sz w:val="20"/>
                <w:szCs w:val="20"/>
              </w:rPr>
              <w:t>Magyar kultúra napja</w:t>
            </w:r>
          </w:p>
        </w:tc>
        <w:tc>
          <w:tcPr>
            <w:tcW w:w="4733" w:type="dxa"/>
            <w:tcBorders>
              <w:left w:val="single" w:sz="2" w:space="0" w:color="000000"/>
              <w:bottom w:val="single" w:sz="2" w:space="0" w:color="000000"/>
              <w:right w:val="single" w:sz="2" w:space="0" w:color="000000"/>
            </w:tcBorders>
            <w:tcMar>
              <w:left w:w="54" w:type="dxa"/>
            </w:tcMar>
          </w:tcPr>
          <w:p w14:paraId="3A165404" w14:textId="77777777" w:rsidR="00D37882" w:rsidRPr="00745BE7" w:rsidRDefault="00AD2C69">
            <w:pPr>
              <w:pStyle w:val="Tblzattartalom"/>
              <w:rPr>
                <w:sz w:val="20"/>
                <w:szCs w:val="20"/>
              </w:rPr>
            </w:pPr>
            <w:r w:rsidRPr="00745BE7">
              <w:rPr>
                <w:sz w:val="20"/>
                <w:szCs w:val="20"/>
              </w:rPr>
              <w:t>Tanévzáró ünnepély</w:t>
            </w:r>
          </w:p>
        </w:tc>
      </w:tr>
      <w:tr w:rsidR="00D37882" w:rsidRPr="008241E9" w14:paraId="40716E93" w14:textId="77777777" w:rsidTr="008241E9">
        <w:trPr>
          <w:jc w:val="center"/>
        </w:trPr>
        <w:tc>
          <w:tcPr>
            <w:tcW w:w="4168" w:type="dxa"/>
            <w:tcBorders>
              <w:left w:val="single" w:sz="2" w:space="0" w:color="000000"/>
              <w:bottom w:val="single" w:sz="2" w:space="0" w:color="000000"/>
            </w:tcBorders>
            <w:shd w:val="clear" w:color="auto" w:fill="FFFFCC"/>
            <w:tcMar>
              <w:left w:w="54" w:type="dxa"/>
            </w:tcMar>
          </w:tcPr>
          <w:p w14:paraId="32D7DB90" w14:textId="77777777" w:rsidR="00D37882" w:rsidRPr="00745BE7" w:rsidRDefault="00AD2C69">
            <w:pPr>
              <w:pStyle w:val="Tblzattartalom"/>
              <w:jc w:val="center"/>
              <w:rPr>
                <w:sz w:val="20"/>
                <w:szCs w:val="20"/>
              </w:rPr>
            </w:pPr>
            <w:r w:rsidRPr="00745BE7">
              <w:rPr>
                <w:sz w:val="20"/>
                <w:szCs w:val="20"/>
              </w:rPr>
              <w:t>VERSENYEK</w:t>
            </w:r>
          </w:p>
        </w:tc>
        <w:tc>
          <w:tcPr>
            <w:tcW w:w="4733" w:type="dxa"/>
            <w:tcBorders>
              <w:left w:val="single" w:sz="2" w:space="0" w:color="000000"/>
              <w:bottom w:val="single" w:sz="2" w:space="0" w:color="000000"/>
              <w:right w:val="single" w:sz="2" w:space="0" w:color="000000"/>
            </w:tcBorders>
            <w:shd w:val="clear" w:color="auto" w:fill="FFFFCC"/>
            <w:tcMar>
              <w:left w:w="54" w:type="dxa"/>
            </w:tcMar>
          </w:tcPr>
          <w:p w14:paraId="1E0EFFA0" w14:textId="77777777" w:rsidR="00D37882" w:rsidRPr="00745BE7" w:rsidRDefault="00AD2C69">
            <w:pPr>
              <w:pStyle w:val="Tblzattartalom"/>
              <w:jc w:val="center"/>
              <w:rPr>
                <w:sz w:val="20"/>
                <w:szCs w:val="20"/>
              </w:rPr>
            </w:pPr>
            <w:r w:rsidRPr="00745BE7">
              <w:rPr>
                <w:sz w:val="20"/>
                <w:szCs w:val="20"/>
              </w:rPr>
              <w:t>VERSENYEK</w:t>
            </w:r>
          </w:p>
        </w:tc>
      </w:tr>
      <w:tr w:rsidR="00D37882" w:rsidRPr="008241E9" w14:paraId="6D876FB6" w14:textId="77777777" w:rsidTr="008241E9">
        <w:trPr>
          <w:jc w:val="center"/>
        </w:trPr>
        <w:tc>
          <w:tcPr>
            <w:tcW w:w="4168" w:type="dxa"/>
            <w:tcBorders>
              <w:left w:val="single" w:sz="2" w:space="0" w:color="000000"/>
              <w:bottom w:val="single" w:sz="2" w:space="0" w:color="000000"/>
            </w:tcBorders>
            <w:tcMar>
              <w:left w:w="54" w:type="dxa"/>
            </w:tcMar>
          </w:tcPr>
          <w:p w14:paraId="5AABC1E3" w14:textId="77777777" w:rsidR="00D37882" w:rsidRPr="00745BE7" w:rsidRDefault="00AD2C69">
            <w:pPr>
              <w:pStyle w:val="Tblzattartalom"/>
              <w:rPr>
                <w:sz w:val="20"/>
                <w:szCs w:val="20"/>
              </w:rPr>
            </w:pPr>
            <w:r w:rsidRPr="00745BE7">
              <w:rPr>
                <w:sz w:val="20"/>
                <w:szCs w:val="20"/>
              </w:rPr>
              <w:t>Iskolai szavalóverseny</w:t>
            </w:r>
          </w:p>
        </w:tc>
        <w:tc>
          <w:tcPr>
            <w:tcW w:w="4733" w:type="dxa"/>
            <w:tcBorders>
              <w:left w:val="single" w:sz="2" w:space="0" w:color="000000"/>
              <w:bottom w:val="single" w:sz="2" w:space="0" w:color="000000"/>
              <w:right w:val="single" w:sz="2" w:space="0" w:color="000000"/>
            </w:tcBorders>
            <w:tcMar>
              <w:left w:w="54" w:type="dxa"/>
            </w:tcMar>
          </w:tcPr>
          <w:p w14:paraId="0A39FC0F" w14:textId="77777777" w:rsidR="00D37882" w:rsidRPr="00745BE7" w:rsidRDefault="00AD2C69">
            <w:pPr>
              <w:pStyle w:val="Tblzattartalom"/>
              <w:rPr>
                <w:sz w:val="20"/>
                <w:szCs w:val="20"/>
              </w:rPr>
            </w:pPr>
            <w:r w:rsidRPr="00745BE7">
              <w:rPr>
                <w:sz w:val="20"/>
                <w:szCs w:val="20"/>
              </w:rPr>
              <w:t>Iskolai történelemverseny</w:t>
            </w:r>
          </w:p>
        </w:tc>
      </w:tr>
      <w:tr w:rsidR="00DC7CBA" w:rsidRPr="008241E9" w14:paraId="70D22503" w14:textId="77777777" w:rsidTr="008241E9">
        <w:trPr>
          <w:jc w:val="center"/>
        </w:trPr>
        <w:tc>
          <w:tcPr>
            <w:tcW w:w="4168" w:type="dxa"/>
            <w:tcBorders>
              <w:left w:val="single" w:sz="2" w:space="0" w:color="000000"/>
              <w:bottom w:val="single" w:sz="2" w:space="0" w:color="000000"/>
            </w:tcBorders>
            <w:tcMar>
              <w:left w:w="54" w:type="dxa"/>
            </w:tcMar>
          </w:tcPr>
          <w:p w14:paraId="7FD59605" w14:textId="77777777" w:rsidR="00DC7CBA" w:rsidRPr="00745BE7" w:rsidRDefault="00DC7CBA" w:rsidP="00DC7CBA">
            <w:pPr>
              <w:pStyle w:val="Tblzattartalom"/>
              <w:rPr>
                <w:sz w:val="20"/>
                <w:szCs w:val="20"/>
              </w:rPr>
            </w:pPr>
            <w:r w:rsidRPr="00745BE7">
              <w:rPr>
                <w:sz w:val="20"/>
                <w:szCs w:val="20"/>
              </w:rPr>
              <w:t>Körzeti szavalóversenyek</w:t>
            </w:r>
          </w:p>
        </w:tc>
        <w:tc>
          <w:tcPr>
            <w:tcW w:w="4733" w:type="dxa"/>
            <w:tcBorders>
              <w:left w:val="single" w:sz="2" w:space="0" w:color="000000"/>
              <w:bottom w:val="single" w:sz="2" w:space="0" w:color="000000"/>
              <w:right w:val="single" w:sz="2" w:space="0" w:color="000000"/>
            </w:tcBorders>
            <w:tcMar>
              <w:left w:w="54" w:type="dxa"/>
            </w:tcMar>
          </w:tcPr>
          <w:p w14:paraId="3FE9363A" w14:textId="0715A339" w:rsidR="00DC7CBA" w:rsidRPr="00745BE7" w:rsidRDefault="00DC7CBA" w:rsidP="00DC7CBA">
            <w:pPr>
              <w:rPr>
                <w:sz w:val="20"/>
                <w:szCs w:val="20"/>
              </w:rPr>
            </w:pPr>
            <w:r w:rsidRPr="00745BE7">
              <w:rPr>
                <w:sz w:val="20"/>
                <w:szCs w:val="20"/>
              </w:rPr>
              <w:t>Házi rajzverseny</w:t>
            </w:r>
          </w:p>
        </w:tc>
      </w:tr>
      <w:tr w:rsidR="00DC7CBA" w:rsidRPr="008241E9" w14:paraId="32CE8559" w14:textId="77777777" w:rsidTr="008241E9">
        <w:trPr>
          <w:jc w:val="center"/>
        </w:trPr>
        <w:tc>
          <w:tcPr>
            <w:tcW w:w="4168" w:type="dxa"/>
            <w:tcBorders>
              <w:left w:val="single" w:sz="2" w:space="0" w:color="000000"/>
              <w:bottom w:val="single" w:sz="2" w:space="0" w:color="000000"/>
            </w:tcBorders>
            <w:tcMar>
              <w:left w:w="54" w:type="dxa"/>
            </w:tcMar>
          </w:tcPr>
          <w:p w14:paraId="48E2CB0B" w14:textId="77777777" w:rsidR="00DC7CBA" w:rsidRPr="00745BE7" w:rsidRDefault="00DC7CBA" w:rsidP="00DC7CBA">
            <w:pPr>
              <w:pStyle w:val="Tblzattartalom"/>
              <w:rPr>
                <w:sz w:val="20"/>
                <w:szCs w:val="20"/>
              </w:rPr>
            </w:pPr>
            <w:r w:rsidRPr="00745BE7">
              <w:rPr>
                <w:sz w:val="20"/>
                <w:szCs w:val="20"/>
              </w:rPr>
              <w:t>Házi olvasóverseny</w:t>
            </w:r>
          </w:p>
        </w:tc>
        <w:tc>
          <w:tcPr>
            <w:tcW w:w="4733" w:type="dxa"/>
            <w:tcBorders>
              <w:left w:val="single" w:sz="2" w:space="0" w:color="000000"/>
              <w:bottom w:val="single" w:sz="2" w:space="0" w:color="000000"/>
              <w:right w:val="single" w:sz="2" w:space="0" w:color="000000"/>
            </w:tcBorders>
            <w:tcMar>
              <w:left w:w="54" w:type="dxa"/>
            </w:tcMar>
          </w:tcPr>
          <w:p w14:paraId="3F942EA7" w14:textId="64237ABA" w:rsidR="00DC7CBA" w:rsidRPr="00745BE7" w:rsidRDefault="00DC7CBA" w:rsidP="00DC7CBA">
            <w:pPr>
              <w:pStyle w:val="Tblzattartalom"/>
              <w:rPr>
                <w:sz w:val="20"/>
                <w:szCs w:val="20"/>
              </w:rPr>
            </w:pPr>
            <w:r w:rsidRPr="00745BE7">
              <w:rPr>
                <w:sz w:val="20"/>
                <w:szCs w:val="20"/>
              </w:rPr>
              <w:t>Megyei rajzverseny</w:t>
            </w:r>
          </w:p>
        </w:tc>
      </w:tr>
      <w:tr w:rsidR="00DC7CBA" w:rsidRPr="008241E9" w14:paraId="6BADFDB4" w14:textId="77777777" w:rsidTr="008241E9">
        <w:trPr>
          <w:jc w:val="center"/>
        </w:trPr>
        <w:tc>
          <w:tcPr>
            <w:tcW w:w="4168" w:type="dxa"/>
            <w:tcBorders>
              <w:left w:val="single" w:sz="2" w:space="0" w:color="000000"/>
              <w:bottom w:val="single" w:sz="2" w:space="0" w:color="000000"/>
            </w:tcBorders>
            <w:tcMar>
              <w:left w:w="54" w:type="dxa"/>
            </w:tcMar>
          </w:tcPr>
          <w:p w14:paraId="37DE8884" w14:textId="77777777" w:rsidR="00DC7CBA" w:rsidRPr="00745BE7" w:rsidRDefault="00DC7CBA" w:rsidP="00DC7CBA">
            <w:pPr>
              <w:pStyle w:val="Tblzattartalom"/>
              <w:rPr>
                <w:sz w:val="20"/>
                <w:szCs w:val="20"/>
              </w:rPr>
            </w:pPr>
            <w:r w:rsidRPr="00745BE7">
              <w:rPr>
                <w:sz w:val="20"/>
                <w:szCs w:val="20"/>
              </w:rPr>
              <w:t>Házi helyesírási verseny</w:t>
            </w:r>
          </w:p>
        </w:tc>
        <w:tc>
          <w:tcPr>
            <w:tcW w:w="4733" w:type="dxa"/>
            <w:tcBorders>
              <w:left w:val="single" w:sz="2" w:space="0" w:color="000000"/>
              <w:bottom w:val="single" w:sz="2" w:space="0" w:color="000000"/>
              <w:right w:val="single" w:sz="2" w:space="0" w:color="000000"/>
            </w:tcBorders>
            <w:tcMar>
              <w:left w:w="54" w:type="dxa"/>
            </w:tcMar>
          </w:tcPr>
          <w:p w14:paraId="6F27F9FB" w14:textId="4028142D" w:rsidR="00DC7CBA" w:rsidRPr="00745BE7" w:rsidRDefault="00DC7CBA" w:rsidP="00DC7CBA">
            <w:pPr>
              <w:pStyle w:val="Tblzattartalom"/>
              <w:rPr>
                <w:sz w:val="20"/>
                <w:szCs w:val="20"/>
              </w:rPr>
            </w:pPr>
            <w:r w:rsidRPr="00745BE7">
              <w:rPr>
                <w:sz w:val="20"/>
                <w:szCs w:val="20"/>
              </w:rPr>
              <w:t>Megyei énekverseny</w:t>
            </w:r>
          </w:p>
        </w:tc>
      </w:tr>
      <w:tr w:rsidR="00DC7CBA" w:rsidRPr="008241E9" w14:paraId="1A8CC156" w14:textId="77777777" w:rsidTr="008241E9">
        <w:trPr>
          <w:jc w:val="center"/>
        </w:trPr>
        <w:tc>
          <w:tcPr>
            <w:tcW w:w="4168" w:type="dxa"/>
            <w:tcBorders>
              <w:left w:val="single" w:sz="2" w:space="0" w:color="000000"/>
              <w:bottom w:val="single" w:sz="2" w:space="0" w:color="000000"/>
            </w:tcBorders>
            <w:tcMar>
              <w:left w:w="54" w:type="dxa"/>
            </w:tcMar>
          </w:tcPr>
          <w:p w14:paraId="0CEAD569" w14:textId="77777777" w:rsidR="00DC7CBA" w:rsidRPr="00745BE7" w:rsidRDefault="00DC7CBA" w:rsidP="00DC7CBA">
            <w:pPr>
              <w:pStyle w:val="Tblzattartalom"/>
              <w:rPr>
                <w:sz w:val="20"/>
                <w:szCs w:val="20"/>
              </w:rPr>
            </w:pPr>
            <w:r w:rsidRPr="00745BE7">
              <w:rPr>
                <w:sz w:val="20"/>
                <w:szCs w:val="20"/>
              </w:rPr>
              <w:t>Házi énekverseny</w:t>
            </w:r>
          </w:p>
        </w:tc>
        <w:tc>
          <w:tcPr>
            <w:tcW w:w="4733" w:type="dxa"/>
            <w:tcBorders>
              <w:left w:val="single" w:sz="2" w:space="0" w:color="000000"/>
              <w:bottom w:val="single" w:sz="2" w:space="0" w:color="000000"/>
              <w:right w:val="single" w:sz="2" w:space="0" w:color="000000"/>
            </w:tcBorders>
            <w:tcMar>
              <w:left w:w="54" w:type="dxa"/>
            </w:tcMar>
          </w:tcPr>
          <w:p w14:paraId="2809C9BB" w14:textId="5C9ADDAF" w:rsidR="00DC7CBA" w:rsidRPr="00745BE7" w:rsidRDefault="00DC7CBA" w:rsidP="00DC7CBA">
            <w:pPr>
              <w:pStyle w:val="Tblzattartalom"/>
              <w:rPr>
                <w:sz w:val="20"/>
                <w:szCs w:val="20"/>
              </w:rPr>
            </w:pPr>
            <w:r w:rsidRPr="00745BE7">
              <w:rPr>
                <w:sz w:val="20"/>
                <w:szCs w:val="20"/>
              </w:rPr>
              <w:t>Megyei történelemverseny</w:t>
            </w:r>
          </w:p>
        </w:tc>
      </w:tr>
      <w:tr w:rsidR="00D37882" w:rsidRPr="008241E9" w14:paraId="78B672B5" w14:textId="77777777" w:rsidTr="008241E9">
        <w:trPr>
          <w:jc w:val="center"/>
        </w:trPr>
        <w:tc>
          <w:tcPr>
            <w:tcW w:w="4168" w:type="dxa"/>
            <w:tcBorders>
              <w:left w:val="single" w:sz="2" w:space="0" w:color="000000"/>
              <w:bottom w:val="single" w:sz="2" w:space="0" w:color="000000"/>
            </w:tcBorders>
            <w:tcMar>
              <w:left w:w="54" w:type="dxa"/>
            </w:tcMar>
          </w:tcPr>
          <w:p w14:paraId="49F8D0D0" w14:textId="5DD47767" w:rsidR="00D37882" w:rsidRPr="00745BE7" w:rsidRDefault="00AD2C69" w:rsidP="005B25A5">
            <w:pPr>
              <w:pStyle w:val="Tblzattartalom"/>
              <w:jc w:val="left"/>
              <w:rPr>
                <w:sz w:val="20"/>
                <w:szCs w:val="20"/>
              </w:rPr>
            </w:pPr>
            <w:r w:rsidRPr="00745BE7">
              <w:rPr>
                <w:sz w:val="20"/>
                <w:szCs w:val="20"/>
              </w:rPr>
              <w:t>Iskolai</w:t>
            </w:r>
            <w:r w:rsidR="005B25A5" w:rsidRPr="00745BE7">
              <w:rPr>
                <w:sz w:val="20"/>
                <w:szCs w:val="20"/>
              </w:rPr>
              <w:t xml:space="preserve"> </w:t>
            </w:r>
            <w:r w:rsidRPr="00745BE7">
              <w:rPr>
                <w:sz w:val="20"/>
                <w:szCs w:val="20"/>
              </w:rPr>
              <w:t>Alapműveleti matematikaverseny</w:t>
            </w:r>
          </w:p>
        </w:tc>
        <w:tc>
          <w:tcPr>
            <w:tcW w:w="4733" w:type="dxa"/>
            <w:tcBorders>
              <w:left w:val="single" w:sz="2" w:space="0" w:color="000000"/>
              <w:bottom w:val="single" w:sz="2" w:space="0" w:color="000000"/>
              <w:right w:val="single" w:sz="2" w:space="0" w:color="000000"/>
            </w:tcBorders>
            <w:tcMar>
              <w:left w:w="54" w:type="dxa"/>
            </w:tcMar>
          </w:tcPr>
          <w:p w14:paraId="696F9510" w14:textId="77777777" w:rsidR="00D37882" w:rsidRPr="00745BE7" w:rsidRDefault="00AD2C69">
            <w:pPr>
              <w:pStyle w:val="Tblzattartalom"/>
              <w:rPr>
                <w:sz w:val="20"/>
                <w:szCs w:val="20"/>
              </w:rPr>
            </w:pPr>
            <w:r w:rsidRPr="00745BE7">
              <w:rPr>
                <w:sz w:val="20"/>
                <w:szCs w:val="20"/>
              </w:rPr>
              <w:t>Megyei alapműveleti matematikaverseny</w:t>
            </w:r>
          </w:p>
        </w:tc>
      </w:tr>
      <w:tr w:rsidR="00D37882" w:rsidRPr="008241E9" w14:paraId="45BEF799" w14:textId="77777777" w:rsidTr="008241E9">
        <w:trPr>
          <w:jc w:val="center"/>
        </w:trPr>
        <w:tc>
          <w:tcPr>
            <w:tcW w:w="4168" w:type="dxa"/>
            <w:tcBorders>
              <w:left w:val="single" w:sz="2" w:space="0" w:color="000000"/>
              <w:bottom w:val="single" w:sz="2" w:space="0" w:color="000000"/>
            </w:tcBorders>
            <w:tcMar>
              <w:left w:w="54" w:type="dxa"/>
            </w:tcMar>
          </w:tcPr>
          <w:p w14:paraId="0A5B792D" w14:textId="77777777" w:rsidR="00D37882" w:rsidRPr="00745BE7" w:rsidRDefault="00AD2C69">
            <w:pPr>
              <w:pStyle w:val="Tblzattartalom"/>
              <w:rPr>
                <w:sz w:val="20"/>
                <w:szCs w:val="20"/>
              </w:rPr>
            </w:pPr>
            <w:r w:rsidRPr="00745BE7">
              <w:rPr>
                <w:sz w:val="20"/>
                <w:szCs w:val="20"/>
              </w:rPr>
              <w:t>Iskolai sportversenyek</w:t>
            </w:r>
          </w:p>
        </w:tc>
        <w:tc>
          <w:tcPr>
            <w:tcW w:w="4733" w:type="dxa"/>
            <w:tcBorders>
              <w:left w:val="single" w:sz="2" w:space="0" w:color="000000"/>
              <w:bottom w:val="single" w:sz="2" w:space="0" w:color="000000"/>
              <w:right w:val="single" w:sz="2" w:space="0" w:color="000000"/>
            </w:tcBorders>
            <w:tcMar>
              <w:left w:w="54" w:type="dxa"/>
            </w:tcMar>
          </w:tcPr>
          <w:p w14:paraId="72446AB8" w14:textId="77777777" w:rsidR="00D37882" w:rsidRPr="00745BE7" w:rsidRDefault="00AD2C69">
            <w:pPr>
              <w:pStyle w:val="Tblzattartalom"/>
              <w:rPr>
                <w:sz w:val="20"/>
                <w:szCs w:val="20"/>
              </w:rPr>
            </w:pPr>
            <w:r w:rsidRPr="00745BE7">
              <w:rPr>
                <w:sz w:val="20"/>
                <w:szCs w:val="20"/>
              </w:rPr>
              <w:t>Komplex tanulmányi verseny</w:t>
            </w:r>
          </w:p>
        </w:tc>
      </w:tr>
      <w:tr w:rsidR="00D37882" w:rsidRPr="008241E9" w14:paraId="30A3B8EE" w14:textId="77777777" w:rsidTr="008241E9">
        <w:trPr>
          <w:jc w:val="center"/>
        </w:trPr>
        <w:tc>
          <w:tcPr>
            <w:tcW w:w="4168" w:type="dxa"/>
            <w:tcBorders>
              <w:left w:val="single" w:sz="2" w:space="0" w:color="000000"/>
              <w:bottom w:val="single" w:sz="2" w:space="0" w:color="000000"/>
            </w:tcBorders>
            <w:tcMar>
              <w:left w:w="54" w:type="dxa"/>
            </w:tcMar>
          </w:tcPr>
          <w:p w14:paraId="4A2D9201" w14:textId="77777777" w:rsidR="00D37882" w:rsidRPr="00745BE7" w:rsidRDefault="00AD2C69">
            <w:pPr>
              <w:pStyle w:val="Tblzattartalom"/>
              <w:rPr>
                <w:sz w:val="20"/>
                <w:szCs w:val="20"/>
              </w:rPr>
            </w:pPr>
            <w:r w:rsidRPr="00745BE7">
              <w:rPr>
                <w:sz w:val="20"/>
                <w:szCs w:val="20"/>
              </w:rPr>
              <w:t>Levelező versenyek</w:t>
            </w:r>
          </w:p>
        </w:tc>
        <w:tc>
          <w:tcPr>
            <w:tcW w:w="4733" w:type="dxa"/>
            <w:tcBorders>
              <w:left w:val="single" w:sz="2" w:space="0" w:color="000000"/>
              <w:bottom w:val="single" w:sz="2" w:space="0" w:color="000000"/>
              <w:right w:val="single" w:sz="2" w:space="0" w:color="000000"/>
            </w:tcBorders>
            <w:tcMar>
              <w:left w:w="54" w:type="dxa"/>
            </w:tcMar>
          </w:tcPr>
          <w:p w14:paraId="51472001" w14:textId="77777777" w:rsidR="00D37882" w:rsidRPr="00745BE7" w:rsidRDefault="00AD2C69">
            <w:pPr>
              <w:pStyle w:val="Tblzattartalom"/>
              <w:rPr>
                <w:sz w:val="20"/>
                <w:szCs w:val="20"/>
              </w:rPr>
            </w:pPr>
            <w:r w:rsidRPr="00745BE7">
              <w:rPr>
                <w:sz w:val="20"/>
                <w:szCs w:val="20"/>
              </w:rPr>
              <w:t>Levelező versenyek</w:t>
            </w:r>
          </w:p>
        </w:tc>
      </w:tr>
      <w:tr w:rsidR="00D37882" w:rsidRPr="008241E9" w14:paraId="59C35F87" w14:textId="77777777" w:rsidTr="008241E9">
        <w:trPr>
          <w:jc w:val="center"/>
        </w:trPr>
        <w:tc>
          <w:tcPr>
            <w:tcW w:w="4168" w:type="dxa"/>
            <w:tcBorders>
              <w:left w:val="single" w:sz="2" w:space="0" w:color="000000"/>
              <w:bottom w:val="single" w:sz="2" w:space="0" w:color="000000"/>
            </w:tcBorders>
            <w:tcMar>
              <w:left w:w="54" w:type="dxa"/>
            </w:tcMar>
          </w:tcPr>
          <w:p w14:paraId="13FA51E3" w14:textId="77777777" w:rsidR="00D37882" w:rsidRPr="00745BE7" w:rsidRDefault="00AD2C69">
            <w:pPr>
              <w:pStyle w:val="Tblzattartalom"/>
              <w:rPr>
                <w:sz w:val="20"/>
                <w:szCs w:val="20"/>
              </w:rPr>
            </w:pPr>
            <w:r w:rsidRPr="00745BE7">
              <w:rPr>
                <w:sz w:val="20"/>
                <w:szCs w:val="20"/>
              </w:rPr>
              <w:t>Rajzpályázatok</w:t>
            </w:r>
          </w:p>
        </w:tc>
        <w:tc>
          <w:tcPr>
            <w:tcW w:w="4733" w:type="dxa"/>
            <w:tcBorders>
              <w:left w:val="single" w:sz="2" w:space="0" w:color="000000"/>
              <w:bottom w:val="single" w:sz="2" w:space="0" w:color="000000"/>
              <w:right w:val="single" w:sz="2" w:space="0" w:color="000000"/>
            </w:tcBorders>
            <w:tcMar>
              <w:left w:w="54" w:type="dxa"/>
            </w:tcMar>
          </w:tcPr>
          <w:p w14:paraId="052439A0" w14:textId="77777777" w:rsidR="00D37882" w:rsidRPr="00745BE7" w:rsidRDefault="00AD2C69">
            <w:pPr>
              <w:pStyle w:val="Tblzattartalom"/>
              <w:rPr>
                <w:sz w:val="20"/>
                <w:szCs w:val="20"/>
              </w:rPr>
            </w:pPr>
            <w:r w:rsidRPr="00745BE7">
              <w:rPr>
                <w:sz w:val="20"/>
                <w:szCs w:val="20"/>
              </w:rPr>
              <w:t>Rajzpályázatok</w:t>
            </w:r>
          </w:p>
        </w:tc>
      </w:tr>
    </w:tbl>
    <w:p w14:paraId="7F05B6E8" w14:textId="3D05DA0F" w:rsidR="002A7FAF" w:rsidRDefault="002A7FAF">
      <w:pPr>
        <w:pStyle w:val="Szvegtrzs"/>
        <w:spacing w:after="0" w:line="240" w:lineRule="auto"/>
        <w:rPr>
          <w:color w:val="00000A"/>
        </w:rPr>
      </w:pPr>
    </w:p>
    <w:p w14:paraId="248B4871" w14:textId="77777777" w:rsidR="002A7FAF" w:rsidRDefault="002A7FAF">
      <w:pPr>
        <w:jc w:val="left"/>
        <w:rPr>
          <w:color w:val="00000A"/>
        </w:rPr>
      </w:pPr>
      <w:r>
        <w:rPr>
          <w:color w:val="00000A"/>
        </w:rPr>
        <w:br w:type="page"/>
      </w:r>
    </w:p>
    <w:p w14:paraId="79A7B444" w14:textId="77777777" w:rsidR="00D37882" w:rsidRPr="008241E9" w:rsidRDefault="00AD2C69">
      <w:pPr>
        <w:pStyle w:val="Szvegtrzs"/>
        <w:spacing w:after="0" w:line="240" w:lineRule="auto"/>
        <w:rPr>
          <w:color w:val="00000A"/>
        </w:rPr>
      </w:pPr>
      <w:r w:rsidRPr="008241E9">
        <w:rPr>
          <w:color w:val="00000A"/>
        </w:rPr>
        <w:lastRenderedPageBreak/>
        <w:t>Iskolai rendezvényeink:</w:t>
      </w:r>
    </w:p>
    <w:p w14:paraId="31BBA04C" w14:textId="77777777" w:rsidR="00D37882" w:rsidRPr="008241E9" w:rsidRDefault="00AD2C69" w:rsidP="00AD2C69">
      <w:pPr>
        <w:pStyle w:val="Szvegtrzs"/>
        <w:numPr>
          <w:ilvl w:val="0"/>
          <w:numId w:val="220"/>
        </w:numPr>
        <w:spacing w:after="0" w:line="240" w:lineRule="auto"/>
        <w:rPr>
          <w:color w:val="00000A"/>
        </w:rPr>
      </w:pPr>
      <w:r w:rsidRPr="008241E9">
        <w:rPr>
          <w:color w:val="00000A"/>
        </w:rPr>
        <w:t>tanévnyitó ünnepély</w:t>
      </w:r>
    </w:p>
    <w:p w14:paraId="06014660" w14:textId="77777777" w:rsidR="00D37882" w:rsidRPr="008241E9" w:rsidRDefault="00AD2C69" w:rsidP="00AD2C69">
      <w:pPr>
        <w:pStyle w:val="Szvegtrzs"/>
        <w:numPr>
          <w:ilvl w:val="0"/>
          <w:numId w:val="220"/>
        </w:numPr>
        <w:spacing w:after="0" w:line="240" w:lineRule="auto"/>
        <w:rPr>
          <w:color w:val="00000A"/>
        </w:rPr>
      </w:pPr>
      <w:r w:rsidRPr="008241E9">
        <w:rPr>
          <w:color w:val="00000A"/>
        </w:rPr>
        <w:t>nyolcadik évfolyam tanulóinak ballagása</w:t>
      </w:r>
    </w:p>
    <w:p w14:paraId="79F57E47" w14:textId="77777777" w:rsidR="00D37882" w:rsidRPr="008241E9" w:rsidRDefault="00AD2C69" w:rsidP="00AD2C69">
      <w:pPr>
        <w:pStyle w:val="Szvegtrzs"/>
        <w:numPr>
          <w:ilvl w:val="0"/>
          <w:numId w:val="220"/>
        </w:numPr>
        <w:spacing w:after="0" w:line="240" w:lineRule="auto"/>
        <w:rPr>
          <w:color w:val="00000A"/>
        </w:rPr>
      </w:pPr>
      <w:r w:rsidRPr="008241E9">
        <w:rPr>
          <w:color w:val="00000A"/>
        </w:rPr>
        <w:t>tanévzáró ünnepély</w:t>
      </w:r>
    </w:p>
    <w:p w14:paraId="59FA6CD7" w14:textId="77777777" w:rsidR="00D37882" w:rsidRPr="008241E9" w:rsidRDefault="00D37882">
      <w:pPr>
        <w:pStyle w:val="Szvegtrzs"/>
        <w:spacing w:after="0" w:line="240" w:lineRule="auto"/>
        <w:rPr>
          <w:color w:val="00000A"/>
        </w:rPr>
      </w:pPr>
    </w:p>
    <w:p w14:paraId="772E6877" w14:textId="77777777" w:rsidR="00D37882" w:rsidRPr="008241E9" w:rsidRDefault="00AD2C69">
      <w:pPr>
        <w:pStyle w:val="Szvegtrzs"/>
        <w:spacing w:after="0" w:line="240" w:lineRule="auto"/>
        <w:rPr>
          <w:color w:val="00000A"/>
        </w:rPr>
      </w:pPr>
      <w:r w:rsidRPr="008241E9">
        <w:rPr>
          <w:color w:val="00000A"/>
        </w:rPr>
        <w:t>A kapcsolattartás formái:</w:t>
      </w:r>
    </w:p>
    <w:p w14:paraId="4A6AA0CE" w14:textId="77777777" w:rsidR="00D37882" w:rsidRPr="008241E9" w:rsidRDefault="00AD2C69" w:rsidP="00AD2C69">
      <w:pPr>
        <w:pStyle w:val="Szvegtrzs"/>
        <w:numPr>
          <w:ilvl w:val="0"/>
          <w:numId w:val="221"/>
        </w:numPr>
        <w:spacing w:after="0" w:line="240" w:lineRule="auto"/>
        <w:rPr>
          <w:color w:val="00000A"/>
        </w:rPr>
      </w:pPr>
      <w:r w:rsidRPr="008241E9">
        <w:rPr>
          <w:color w:val="00000A"/>
        </w:rPr>
        <w:t>Intézményen belül</w:t>
      </w:r>
    </w:p>
    <w:p w14:paraId="77A7D72C" w14:textId="77777777" w:rsidR="00D37882" w:rsidRPr="008241E9" w:rsidRDefault="00AD2C69" w:rsidP="00AD2C69">
      <w:pPr>
        <w:pStyle w:val="Szvegtrzs"/>
        <w:numPr>
          <w:ilvl w:val="1"/>
          <w:numId w:val="221"/>
        </w:numPr>
        <w:spacing w:after="0" w:line="240" w:lineRule="auto"/>
        <w:rPr>
          <w:color w:val="00000A"/>
        </w:rPr>
      </w:pPr>
      <w:r w:rsidRPr="008241E9">
        <w:rPr>
          <w:color w:val="00000A"/>
        </w:rPr>
        <w:t>munkaközösségi megbeszélések</w:t>
      </w:r>
    </w:p>
    <w:p w14:paraId="7CF6B91A" w14:textId="77777777" w:rsidR="00D37882" w:rsidRPr="008241E9" w:rsidRDefault="00AD2C69" w:rsidP="00AD2C69">
      <w:pPr>
        <w:pStyle w:val="Szvegtrzs"/>
        <w:numPr>
          <w:ilvl w:val="1"/>
          <w:numId w:val="221"/>
        </w:numPr>
        <w:spacing w:after="0" w:line="240" w:lineRule="auto"/>
        <w:rPr>
          <w:color w:val="00000A"/>
        </w:rPr>
      </w:pPr>
      <w:r w:rsidRPr="008241E9">
        <w:rPr>
          <w:color w:val="00000A"/>
        </w:rPr>
        <w:t>munkaértekezletek</w:t>
      </w:r>
    </w:p>
    <w:p w14:paraId="2028200B" w14:textId="77777777" w:rsidR="00D37882" w:rsidRPr="008241E9" w:rsidRDefault="00AD2C69" w:rsidP="00AD2C69">
      <w:pPr>
        <w:pStyle w:val="Szvegtrzs"/>
        <w:numPr>
          <w:ilvl w:val="1"/>
          <w:numId w:val="221"/>
        </w:numPr>
        <w:spacing w:after="0" w:line="240" w:lineRule="auto"/>
        <w:rPr>
          <w:color w:val="00000A"/>
        </w:rPr>
      </w:pPr>
      <w:r w:rsidRPr="008241E9">
        <w:rPr>
          <w:color w:val="00000A"/>
        </w:rPr>
        <w:t>nevelőtestületi értekezletek</w:t>
      </w:r>
    </w:p>
    <w:p w14:paraId="3E621ABE" w14:textId="77777777" w:rsidR="00D37882" w:rsidRPr="008241E9" w:rsidRDefault="00AD2C69" w:rsidP="00AD2C69">
      <w:pPr>
        <w:pStyle w:val="Szvegtrzs"/>
        <w:numPr>
          <w:ilvl w:val="0"/>
          <w:numId w:val="221"/>
        </w:numPr>
        <w:spacing w:after="0" w:line="240" w:lineRule="auto"/>
        <w:rPr>
          <w:color w:val="00000A"/>
        </w:rPr>
      </w:pPr>
      <w:r w:rsidRPr="008241E9">
        <w:rPr>
          <w:color w:val="00000A"/>
        </w:rPr>
        <w:t>Szülőkkel</w:t>
      </w:r>
    </w:p>
    <w:p w14:paraId="54A8AF35" w14:textId="77777777" w:rsidR="00D37882" w:rsidRPr="008241E9" w:rsidRDefault="00AD2C69" w:rsidP="00AD2C69">
      <w:pPr>
        <w:pStyle w:val="Szvegtrzs"/>
        <w:numPr>
          <w:ilvl w:val="1"/>
          <w:numId w:val="221"/>
        </w:numPr>
        <w:spacing w:after="0" w:line="240" w:lineRule="auto"/>
        <w:rPr>
          <w:color w:val="00000A"/>
        </w:rPr>
      </w:pPr>
      <w:r w:rsidRPr="008241E9">
        <w:rPr>
          <w:color w:val="00000A"/>
        </w:rPr>
        <w:t>szülői értekezlet (évi 2 alkalom, pályaválasztási 7-8. évfolyamon, rendkívüli)</w:t>
      </w:r>
    </w:p>
    <w:p w14:paraId="66566955" w14:textId="77777777" w:rsidR="00D37882" w:rsidRPr="008241E9" w:rsidRDefault="00AD2C69" w:rsidP="00AD2C69">
      <w:pPr>
        <w:pStyle w:val="Szvegtrzs"/>
        <w:numPr>
          <w:ilvl w:val="1"/>
          <w:numId w:val="221"/>
        </w:numPr>
        <w:spacing w:after="0" w:line="240" w:lineRule="auto"/>
        <w:rPr>
          <w:color w:val="00000A"/>
        </w:rPr>
      </w:pPr>
      <w:r w:rsidRPr="008241E9">
        <w:rPr>
          <w:color w:val="00000A"/>
        </w:rPr>
        <w:t>fogadóóra (évi 2 alkalom, illetve egyéni)</w:t>
      </w:r>
    </w:p>
    <w:p w14:paraId="1C13BCFF" w14:textId="77777777" w:rsidR="00D37882" w:rsidRPr="008241E9" w:rsidRDefault="00AD2C69" w:rsidP="00AD2C69">
      <w:pPr>
        <w:pStyle w:val="Szvegtrzs"/>
        <w:numPr>
          <w:ilvl w:val="1"/>
          <w:numId w:val="221"/>
        </w:numPr>
        <w:spacing w:after="0" w:line="240" w:lineRule="auto"/>
        <w:rPr>
          <w:color w:val="00000A"/>
        </w:rPr>
      </w:pPr>
      <w:r w:rsidRPr="008241E9">
        <w:rPr>
          <w:color w:val="00000A"/>
        </w:rPr>
        <w:t>SZMK megbeszélések</w:t>
      </w:r>
    </w:p>
    <w:p w14:paraId="3C463151" w14:textId="77777777" w:rsidR="00D37882" w:rsidRPr="008241E9" w:rsidRDefault="00AD2C69" w:rsidP="00AD2C69">
      <w:pPr>
        <w:pStyle w:val="Szvegtrzs"/>
        <w:numPr>
          <w:ilvl w:val="0"/>
          <w:numId w:val="221"/>
        </w:numPr>
        <w:spacing w:after="0" w:line="240" w:lineRule="auto"/>
        <w:rPr>
          <w:color w:val="00000A"/>
        </w:rPr>
      </w:pPr>
      <w:r w:rsidRPr="008241E9">
        <w:rPr>
          <w:color w:val="00000A"/>
        </w:rPr>
        <w:t>Partnerintézményekkel</w:t>
      </w:r>
    </w:p>
    <w:p w14:paraId="6BDED07B" w14:textId="77777777" w:rsidR="00D37882" w:rsidRPr="008241E9" w:rsidRDefault="00AD2C69" w:rsidP="00AD2C69">
      <w:pPr>
        <w:pStyle w:val="Szvegtrzs"/>
        <w:numPr>
          <w:ilvl w:val="1"/>
          <w:numId w:val="221"/>
        </w:numPr>
        <w:spacing w:after="0" w:line="240" w:lineRule="auto"/>
      </w:pPr>
      <w:r w:rsidRPr="008241E9">
        <w:rPr>
          <w:color w:val="00000A"/>
        </w:rPr>
        <w:t>Gyermekjóléti Szolgálat</w:t>
      </w:r>
    </w:p>
    <w:p w14:paraId="5DF0F9A4" w14:textId="77777777" w:rsidR="00D37882" w:rsidRPr="008241E9" w:rsidRDefault="00AD2C69" w:rsidP="00AD2C69">
      <w:pPr>
        <w:pStyle w:val="Szvegtrzs"/>
        <w:numPr>
          <w:ilvl w:val="1"/>
          <w:numId w:val="221"/>
        </w:numPr>
        <w:spacing w:after="0" w:line="240" w:lineRule="auto"/>
      </w:pPr>
      <w:r w:rsidRPr="008241E9">
        <w:rPr>
          <w:color w:val="00000A"/>
        </w:rPr>
        <w:t>Pedagógiai Szakszolgálat</w:t>
      </w:r>
    </w:p>
    <w:p w14:paraId="00A5E545" w14:textId="77777777" w:rsidR="00D37882" w:rsidRPr="008241E9" w:rsidRDefault="00AD2C69" w:rsidP="00AD2C69">
      <w:pPr>
        <w:pStyle w:val="Szvegtrzs"/>
        <w:numPr>
          <w:ilvl w:val="1"/>
          <w:numId w:val="221"/>
        </w:numPr>
        <w:spacing w:after="0" w:line="240" w:lineRule="auto"/>
        <w:rPr>
          <w:color w:val="00000A"/>
        </w:rPr>
      </w:pPr>
      <w:r w:rsidRPr="008241E9">
        <w:rPr>
          <w:color w:val="00000A"/>
        </w:rPr>
        <w:t xml:space="preserve">Áporkai </w:t>
      </w:r>
      <w:proofErr w:type="spellStart"/>
      <w:r w:rsidRPr="008241E9">
        <w:rPr>
          <w:color w:val="00000A"/>
        </w:rPr>
        <w:t>Nyitnikék</w:t>
      </w:r>
      <w:proofErr w:type="spellEnd"/>
      <w:r w:rsidRPr="008241E9">
        <w:rPr>
          <w:color w:val="00000A"/>
        </w:rPr>
        <w:t xml:space="preserve"> Óvoda</w:t>
      </w:r>
    </w:p>
    <w:p w14:paraId="77592FA0" w14:textId="77777777" w:rsidR="00D37882" w:rsidRPr="008241E9" w:rsidRDefault="00AD2C69" w:rsidP="00AD2C69">
      <w:pPr>
        <w:pStyle w:val="Szvegtrzs"/>
        <w:numPr>
          <w:ilvl w:val="1"/>
          <w:numId w:val="221"/>
        </w:numPr>
        <w:spacing w:after="0" w:line="240" w:lineRule="auto"/>
        <w:rPr>
          <w:color w:val="00000A"/>
        </w:rPr>
      </w:pPr>
      <w:r w:rsidRPr="008241E9">
        <w:rPr>
          <w:color w:val="00000A"/>
        </w:rPr>
        <w:t>Volly István Alapfokú Művészeti Iskola</w:t>
      </w:r>
    </w:p>
    <w:p w14:paraId="338509BC" w14:textId="77777777" w:rsidR="00D37882" w:rsidRPr="008241E9" w:rsidRDefault="00AD2C69" w:rsidP="00AD2C69">
      <w:pPr>
        <w:pStyle w:val="Szvegtrzs"/>
        <w:numPr>
          <w:ilvl w:val="1"/>
          <w:numId w:val="221"/>
        </w:numPr>
        <w:spacing w:after="0" w:line="240" w:lineRule="auto"/>
        <w:rPr>
          <w:color w:val="00000A"/>
        </w:rPr>
      </w:pPr>
      <w:r w:rsidRPr="008241E9">
        <w:rPr>
          <w:color w:val="00000A"/>
        </w:rPr>
        <w:t>Végh György Közösségi Ház és Könyvtár</w:t>
      </w:r>
    </w:p>
    <w:p w14:paraId="11D33303" w14:textId="77777777" w:rsidR="00D37882" w:rsidRPr="008241E9" w:rsidRDefault="00AD2C69" w:rsidP="00AD2C69">
      <w:pPr>
        <w:pStyle w:val="Szvegtrzs"/>
        <w:numPr>
          <w:ilvl w:val="1"/>
          <w:numId w:val="221"/>
        </w:numPr>
        <w:spacing w:after="0" w:line="240" w:lineRule="auto"/>
        <w:rPr>
          <w:color w:val="00000A"/>
        </w:rPr>
      </w:pPr>
      <w:r w:rsidRPr="008241E9">
        <w:rPr>
          <w:color w:val="00000A"/>
        </w:rPr>
        <w:t xml:space="preserve">Székely Mózes Általános Iskola, </w:t>
      </w:r>
      <w:proofErr w:type="spellStart"/>
      <w:r w:rsidRPr="008241E9">
        <w:rPr>
          <w:color w:val="00000A"/>
        </w:rPr>
        <w:t>Lövéte</w:t>
      </w:r>
      <w:proofErr w:type="spellEnd"/>
    </w:p>
    <w:p w14:paraId="6E58B907" w14:textId="77777777" w:rsidR="00D37882" w:rsidRPr="008241E9" w:rsidRDefault="00AD2C69" w:rsidP="00AD2C69">
      <w:pPr>
        <w:pStyle w:val="Szvegtrzs"/>
        <w:numPr>
          <w:ilvl w:val="1"/>
          <w:numId w:val="221"/>
        </w:numPr>
        <w:spacing w:after="0" w:line="240" w:lineRule="auto"/>
        <w:rPr>
          <w:color w:val="00000A"/>
        </w:rPr>
      </w:pPr>
      <w:r w:rsidRPr="008241E9">
        <w:rPr>
          <w:color w:val="00000A"/>
        </w:rPr>
        <w:t>Áporka Község Önkormányzata</w:t>
      </w:r>
    </w:p>
    <w:p w14:paraId="5CBF318F" w14:textId="77777777" w:rsidR="00D37882" w:rsidRPr="008241E9" w:rsidRDefault="00AD2C69" w:rsidP="00AD2C69">
      <w:pPr>
        <w:pStyle w:val="Szvegtrzs"/>
        <w:numPr>
          <w:ilvl w:val="1"/>
          <w:numId w:val="221"/>
        </w:numPr>
        <w:spacing w:after="0" w:line="240" w:lineRule="auto"/>
        <w:rPr>
          <w:color w:val="00000A"/>
        </w:rPr>
      </w:pPr>
      <w:r w:rsidRPr="008241E9">
        <w:rPr>
          <w:color w:val="00000A"/>
        </w:rPr>
        <w:t>Egészségügyi szolgáltatók</w:t>
      </w:r>
    </w:p>
    <w:p w14:paraId="36E36D22" w14:textId="34E87168" w:rsidR="00D43050" w:rsidRDefault="00D43050">
      <w:pPr>
        <w:jc w:val="left"/>
        <w:rPr>
          <w:color w:val="00000A"/>
        </w:rPr>
      </w:pPr>
      <w:r>
        <w:rPr>
          <w:color w:val="00000A"/>
        </w:rPr>
        <w:br w:type="page"/>
      </w:r>
    </w:p>
    <w:p w14:paraId="7B080056" w14:textId="0F2E7D3C" w:rsidR="00BC4869" w:rsidRPr="00BC4869" w:rsidRDefault="00483D62" w:rsidP="00483D62">
      <w:pPr>
        <w:pStyle w:val="Cmsor1"/>
        <w:numPr>
          <w:ilvl w:val="0"/>
          <w:numId w:val="0"/>
        </w:numPr>
        <w:jc w:val="both"/>
        <w:rPr>
          <w:b w:val="0"/>
          <w:bCs w:val="0"/>
          <w:sz w:val="28"/>
          <w:szCs w:val="28"/>
        </w:rPr>
      </w:pPr>
      <w:r w:rsidRPr="00483D62">
        <w:rPr>
          <w:noProof/>
          <w:highlight w:val="lightGray"/>
        </w:rPr>
        <w:lastRenderedPageBreak/>
        <w:drawing>
          <wp:inline distT="0" distB="0" distL="0" distR="0" wp14:anchorId="5B74C087" wp14:editId="38FB9360">
            <wp:extent cx="6060148" cy="8632733"/>
            <wp:effectExtent l="0" t="0" r="0" b="0"/>
            <wp:docPr id="1370038454"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80000" cy="8661012"/>
                    </a:xfrm>
                    <a:prstGeom prst="rect">
                      <a:avLst/>
                    </a:prstGeom>
                    <a:noFill/>
                    <a:ln>
                      <a:noFill/>
                    </a:ln>
                  </pic:spPr>
                </pic:pic>
              </a:graphicData>
            </a:graphic>
          </wp:inline>
        </w:drawing>
      </w:r>
    </w:p>
    <w:p w14:paraId="7E5362BF" w14:textId="77777777" w:rsidR="005E6692" w:rsidRDefault="005E6692">
      <w:pPr>
        <w:jc w:val="left"/>
        <w:rPr>
          <w:color w:val="00000A"/>
        </w:rPr>
      </w:pPr>
    </w:p>
    <w:p w14:paraId="5EAC72ED" w14:textId="77777777" w:rsidR="005E6692" w:rsidRDefault="005E6692">
      <w:pPr>
        <w:jc w:val="left"/>
        <w:rPr>
          <w:color w:val="00000A"/>
        </w:rPr>
      </w:pPr>
    </w:p>
    <w:p w14:paraId="1AE724B6" w14:textId="77777777" w:rsidR="005E6692" w:rsidRDefault="005E6692">
      <w:pPr>
        <w:jc w:val="left"/>
        <w:rPr>
          <w:color w:val="00000A"/>
        </w:rPr>
      </w:pPr>
    </w:p>
    <w:p w14:paraId="217E8C8B" w14:textId="77777777" w:rsidR="005E6692" w:rsidRDefault="005E6692">
      <w:pPr>
        <w:jc w:val="left"/>
        <w:rPr>
          <w:color w:val="00000A"/>
        </w:rPr>
      </w:pPr>
    </w:p>
    <w:p w14:paraId="62ED5AC8" w14:textId="77777777" w:rsidR="005E6692" w:rsidRDefault="005E6692">
      <w:pPr>
        <w:jc w:val="left"/>
        <w:rPr>
          <w:color w:val="00000A"/>
        </w:rPr>
      </w:pPr>
    </w:p>
    <w:p w14:paraId="49F47C6B" w14:textId="77777777" w:rsidR="005E6692" w:rsidRDefault="005E6692">
      <w:pPr>
        <w:jc w:val="left"/>
        <w:rPr>
          <w:color w:val="00000A"/>
        </w:rPr>
      </w:pPr>
    </w:p>
    <w:p w14:paraId="5434D935" w14:textId="77777777" w:rsidR="005E6692" w:rsidRDefault="005E6692">
      <w:pPr>
        <w:jc w:val="left"/>
        <w:rPr>
          <w:color w:val="00000A"/>
        </w:rPr>
      </w:pPr>
    </w:p>
    <w:p w14:paraId="757F1536" w14:textId="77777777" w:rsidR="005E6692" w:rsidRDefault="005E6692">
      <w:pPr>
        <w:jc w:val="left"/>
        <w:rPr>
          <w:color w:val="00000A"/>
        </w:rPr>
      </w:pPr>
    </w:p>
    <w:p w14:paraId="38E2A71B" w14:textId="77777777" w:rsidR="005E6692" w:rsidRDefault="005E6692">
      <w:pPr>
        <w:jc w:val="left"/>
        <w:rPr>
          <w:color w:val="00000A"/>
        </w:rPr>
      </w:pPr>
    </w:p>
    <w:p w14:paraId="704F9C2A" w14:textId="77777777" w:rsidR="005E6692" w:rsidRDefault="005E6692">
      <w:pPr>
        <w:jc w:val="left"/>
        <w:rPr>
          <w:color w:val="00000A"/>
        </w:rPr>
      </w:pPr>
    </w:p>
    <w:p w14:paraId="51F3BA4A" w14:textId="77777777" w:rsidR="005E6692" w:rsidRDefault="005E6692">
      <w:pPr>
        <w:jc w:val="left"/>
        <w:rPr>
          <w:color w:val="00000A"/>
        </w:rPr>
      </w:pPr>
    </w:p>
    <w:p w14:paraId="3F1F373F" w14:textId="2FD491D6" w:rsidR="005E6692" w:rsidRPr="008241E9" w:rsidRDefault="00AD2C69" w:rsidP="005E6692">
      <w:pPr>
        <w:pStyle w:val="Szvegtrzs"/>
        <w:tabs>
          <w:tab w:val="center" w:pos="6804"/>
        </w:tabs>
        <w:spacing w:after="0" w:line="240" w:lineRule="auto"/>
        <w:rPr>
          <w:color w:val="000000"/>
        </w:rPr>
      </w:pPr>
      <w:r w:rsidRPr="008241E9">
        <w:rPr>
          <w:color w:val="000000"/>
          <w:highlight w:val="white"/>
        </w:rPr>
        <w:tab/>
      </w:r>
      <w:bookmarkEnd w:id="0"/>
    </w:p>
    <w:sectPr w:rsidR="005E6692" w:rsidRPr="008241E9" w:rsidSect="007655EB">
      <w:headerReference w:type="default" r:id="rId15"/>
      <w:footerReference w:type="default" r:id="rId16"/>
      <w:pgSz w:w="11906" w:h="16838"/>
      <w:pgMar w:top="1417" w:right="1417" w:bottom="1417" w:left="1276" w:header="283" w:footer="283" w:gutter="0"/>
      <w:cols w:space="708"/>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12510" w14:textId="77777777" w:rsidR="004E2594" w:rsidRDefault="004E2594" w:rsidP="00450379">
      <w:r>
        <w:separator/>
      </w:r>
    </w:p>
  </w:endnote>
  <w:endnote w:type="continuationSeparator" w:id="0">
    <w:p w14:paraId="4BACAF65" w14:textId="77777777" w:rsidR="004E2594" w:rsidRDefault="004E2594" w:rsidP="004503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default"/>
    <w:sig w:usb0="00000005" w:usb1="00000000" w:usb2="00000000" w:usb3="00000000" w:csb0="00000002"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1"/>
    <w:family w:val="roman"/>
    <w:pitch w:val="variable"/>
    <w:sig w:usb0="00000005" w:usb1="00000000" w:usb2="00000000" w:usb3="00000000" w:csb0="00000002" w:csb1="00000000"/>
  </w:font>
  <w:font w:name="WenQuanYi Micro Hei">
    <w:altName w:val="Cambria"/>
    <w:panose1 w:val="00000000000000000000"/>
    <w:charset w:val="00"/>
    <w:family w:val="roman"/>
    <w:notTrueType/>
    <w:pitch w:val="default"/>
    <w:sig w:usb0="00000003" w:usb1="00000000" w:usb2="00000000" w:usb3="00000000" w:csb0="00000001" w:csb1="00000000"/>
  </w:font>
  <w:font w:name="Lohit Devanagari">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DejaVu Sans">
    <w:altName w:val="Verdana"/>
    <w:panose1 w:val="00000000000000000000"/>
    <w:charset w:val="00"/>
    <w:family w:val="roman"/>
    <w:notTrueType/>
    <w:pitch w:val="default"/>
    <w:sig w:usb0="00000003" w:usb1="00000000" w:usb2="00000000" w:usb3="00000000" w:csb0="00000001" w:csb1="00000000"/>
  </w:font>
  <w:font w:name="Liberation Sans">
    <w:altName w:val="Arial"/>
    <w:charset w:val="01"/>
    <w:family w:val="swiss"/>
    <w:pitch w:val="variable"/>
    <w:sig w:usb0="00000005" w:usb1="00000000" w:usb2="00000000" w:usb3="00000000" w:csb0="00000002" w:csb1="00000000"/>
  </w:font>
  <w:font w:name="Mangal">
    <w:panose1 w:val="00000400000000000000"/>
    <w:charset w:val="00"/>
    <w:family w:val="roman"/>
    <w:pitch w:val="variable"/>
    <w:sig w:usb0="00008003" w:usb1="00000000" w:usb2="00000000" w:usb3="00000000" w:csb0="00000001" w:csb1="00000000"/>
  </w:font>
  <w:font w:name="DINPro">
    <w:altName w:val="Arial"/>
    <w:charset w:val="00"/>
    <w:family w:val="swiss"/>
    <w:pitch w:val="default"/>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5771067"/>
      <w:docPartObj>
        <w:docPartGallery w:val="Page Numbers (Bottom of Page)"/>
        <w:docPartUnique/>
      </w:docPartObj>
    </w:sdtPr>
    <w:sdtEndPr/>
    <w:sdtContent>
      <w:p w14:paraId="252ADCF8" w14:textId="7B2CEC89" w:rsidR="0025738D" w:rsidRDefault="0025738D" w:rsidP="002A7FAF">
        <w:pPr>
          <w:pStyle w:val="llb"/>
          <w:jc w:val="right"/>
        </w:pPr>
        <w:r>
          <w:fldChar w:fldCharType="begin"/>
        </w:r>
        <w:r>
          <w:instrText>PAGE   \* MERGEFORMAT</w:instrText>
        </w:r>
        <w:r>
          <w:fldChar w:fldCharType="separate"/>
        </w:r>
        <w:r>
          <w:rPr>
            <w:noProof/>
          </w:rPr>
          <w:t>50</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432BF" w14:textId="77777777" w:rsidR="004E2594" w:rsidRDefault="004E2594" w:rsidP="00450379">
      <w:r>
        <w:separator/>
      </w:r>
    </w:p>
  </w:footnote>
  <w:footnote w:type="continuationSeparator" w:id="0">
    <w:p w14:paraId="3DE5F3CB" w14:textId="77777777" w:rsidR="004E2594" w:rsidRDefault="004E2594" w:rsidP="004503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D9228" w14:textId="77777777" w:rsidR="0025738D" w:rsidRDefault="0025738D" w:rsidP="00604AB5">
    <w:pPr>
      <w:pStyle w:val="lfej"/>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F6769"/>
    <w:multiLevelType w:val="multilevel"/>
    <w:tmpl w:val="D9ECBB5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15:restartNumberingAfterBreak="0">
    <w:nsid w:val="00BC51F2"/>
    <w:multiLevelType w:val="hybridMultilevel"/>
    <w:tmpl w:val="E2B863D4"/>
    <w:lvl w:ilvl="0" w:tplc="040E000F">
      <w:start w:val="1"/>
      <w:numFmt w:val="decimal"/>
      <w:lvlText w:val="%1."/>
      <w:lvlJc w:val="left"/>
      <w:pPr>
        <w:ind w:left="1800" w:hanging="360"/>
      </w:pPr>
    </w:lvl>
    <w:lvl w:ilvl="1" w:tplc="040E0019" w:tentative="1">
      <w:start w:val="1"/>
      <w:numFmt w:val="lowerLetter"/>
      <w:lvlText w:val="%2."/>
      <w:lvlJc w:val="left"/>
      <w:pPr>
        <w:ind w:left="2520" w:hanging="360"/>
      </w:pPr>
    </w:lvl>
    <w:lvl w:ilvl="2" w:tplc="040E001B" w:tentative="1">
      <w:start w:val="1"/>
      <w:numFmt w:val="lowerRoman"/>
      <w:lvlText w:val="%3."/>
      <w:lvlJc w:val="right"/>
      <w:pPr>
        <w:ind w:left="3240" w:hanging="180"/>
      </w:pPr>
    </w:lvl>
    <w:lvl w:ilvl="3" w:tplc="040E000F" w:tentative="1">
      <w:start w:val="1"/>
      <w:numFmt w:val="decimal"/>
      <w:lvlText w:val="%4."/>
      <w:lvlJc w:val="left"/>
      <w:pPr>
        <w:ind w:left="3960" w:hanging="360"/>
      </w:pPr>
    </w:lvl>
    <w:lvl w:ilvl="4" w:tplc="040E0019" w:tentative="1">
      <w:start w:val="1"/>
      <w:numFmt w:val="lowerLetter"/>
      <w:lvlText w:val="%5."/>
      <w:lvlJc w:val="left"/>
      <w:pPr>
        <w:ind w:left="4680" w:hanging="360"/>
      </w:pPr>
    </w:lvl>
    <w:lvl w:ilvl="5" w:tplc="040E001B" w:tentative="1">
      <w:start w:val="1"/>
      <w:numFmt w:val="lowerRoman"/>
      <w:lvlText w:val="%6."/>
      <w:lvlJc w:val="right"/>
      <w:pPr>
        <w:ind w:left="5400" w:hanging="180"/>
      </w:pPr>
    </w:lvl>
    <w:lvl w:ilvl="6" w:tplc="040E000F" w:tentative="1">
      <w:start w:val="1"/>
      <w:numFmt w:val="decimal"/>
      <w:lvlText w:val="%7."/>
      <w:lvlJc w:val="left"/>
      <w:pPr>
        <w:ind w:left="6120" w:hanging="360"/>
      </w:pPr>
    </w:lvl>
    <w:lvl w:ilvl="7" w:tplc="040E0019" w:tentative="1">
      <w:start w:val="1"/>
      <w:numFmt w:val="lowerLetter"/>
      <w:lvlText w:val="%8."/>
      <w:lvlJc w:val="left"/>
      <w:pPr>
        <w:ind w:left="6840" w:hanging="360"/>
      </w:pPr>
    </w:lvl>
    <w:lvl w:ilvl="8" w:tplc="040E001B" w:tentative="1">
      <w:start w:val="1"/>
      <w:numFmt w:val="lowerRoman"/>
      <w:lvlText w:val="%9."/>
      <w:lvlJc w:val="right"/>
      <w:pPr>
        <w:ind w:left="7560" w:hanging="180"/>
      </w:pPr>
    </w:lvl>
  </w:abstractNum>
  <w:abstractNum w:abstractNumId="2" w15:restartNumberingAfterBreak="0">
    <w:nsid w:val="016938EE"/>
    <w:multiLevelType w:val="multilevel"/>
    <w:tmpl w:val="85CC7162"/>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15:restartNumberingAfterBreak="0">
    <w:nsid w:val="01BC2B94"/>
    <w:multiLevelType w:val="multilevel"/>
    <w:tmpl w:val="2FD2F1D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15:restartNumberingAfterBreak="0">
    <w:nsid w:val="01E67055"/>
    <w:multiLevelType w:val="multilevel"/>
    <w:tmpl w:val="87F672BE"/>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15:restartNumberingAfterBreak="0">
    <w:nsid w:val="01EE4817"/>
    <w:multiLevelType w:val="hybridMultilevel"/>
    <w:tmpl w:val="DB9C98E0"/>
    <w:lvl w:ilvl="0" w:tplc="040E0001">
      <w:start w:val="1"/>
      <w:numFmt w:val="bullet"/>
      <w:lvlText w:val=""/>
      <w:lvlJc w:val="left"/>
      <w:pPr>
        <w:ind w:left="777" w:hanging="360"/>
      </w:pPr>
      <w:rPr>
        <w:rFonts w:ascii="Symbol" w:hAnsi="Symbol" w:hint="default"/>
      </w:rPr>
    </w:lvl>
    <w:lvl w:ilvl="1" w:tplc="040E0003" w:tentative="1">
      <w:start w:val="1"/>
      <w:numFmt w:val="bullet"/>
      <w:lvlText w:val="o"/>
      <w:lvlJc w:val="left"/>
      <w:pPr>
        <w:ind w:left="1497" w:hanging="360"/>
      </w:pPr>
      <w:rPr>
        <w:rFonts w:ascii="Courier New" w:hAnsi="Courier New" w:cs="Courier New" w:hint="default"/>
      </w:rPr>
    </w:lvl>
    <w:lvl w:ilvl="2" w:tplc="040E0005" w:tentative="1">
      <w:start w:val="1"/>
      <w:numFmt w:val="bullet"/>
      <w:lvlText w:val=""/>
      <w:lvlJc w:val="left"/>
      <w:pPr>
        <w:ind w:left="2217" w:hanging="360"/>
      </w:pPr>
      <w:rPr>
        <w:rFonts w:ascii="Wingdings" w:hAnsi="Wingdings" w:hint="default"/>
      </w:rPr>
    </w:lvl>
    <w:lvl w:ilvl="3" w:tplc="040E0001" w:tentative="1">
      <w:start w:val="1"/>
      <w:numFmt w:val="bullet"/>
      <w:lvlText w:val=""/>
      <w:lvlJc w:val="left"/>
      <w:pPr>
        <w:ind w:left="2937" w:hanging="360"/>
      </w:pPr>
      <w:rPr>
        <w:rFonts w:ascii="Symbol" w:hAnsi="Symbol" w:hint="default"/>
      </w:rPr>
    </w:lvl>
    <w:lvl w:ilvl="4" w:tplc="040E0003" w:tentative="1">
      <w:start w:val="1"/>
      <w:numFmt w:val="bullet"/>
      <w:lvlText w:val="o"/>
      <w:lvlJc w:val="left"/>
      <w:pPr>
        <w:ind w:left="3657" w:hanging="360"/>
      </w:pPr>
      <w:rPr>
        <w:rFonts w:ascii="Courier New" w:hAnsi="Courier New" w:cs="Courier New" w:hint="default"/>
      </w:rPr>
    </w:lvl>
    <w:lvl w:ilvl="5" w:tplc="040E0005" w:tentative="1">
      <w:start w:val="1"/>
      <w:numFmt w:val="bullet"/>
      <w:lvlText w:val=""/>
      <w:lvlJc w:val="left"/>
      <w:pPr>
        <w:ind w:left="4377" w:hanging="360"/>
      </w:pPr>
      <w:rPr>
        <w:rFonts w:ascii="Wingdings" w:hAnsi="Wingdings" w:hint="default"/>
      </w:rPr>
    </w:lvl>
    <w:lvl w:ilvl="6" w:tplc="040E0001" w:tentative="1">
      <w:start w:val="1"/>
      <w:numFmt w:val="bullet"/>
      <w:lvlText w:val=""/>
      <w:lvlJc w:val="left"/>
      <w:pPr>
        <w:ind w:left="5097" w:hanging="360"/>
      </w:pPr>
      <w:rPr>
        <w:rFonts w:ascii="Symbol" w:hAnsi="Symbol" w:hint="default"/>
      </w:rPr>
    </w:lvl>
    <w:lvl w:ilvl="7" w:tplc="040E0003" w:tentative="1">
      <w:start w:val="1"/>
      <w:numFmt w:val="bullet"/>
      <w:lvlText w:val="o"/>
      <w:lvlJc w:val="left"/>
      <w:pPr>
        <w:ind w:left="5817" w:hanging="360"/>
      </w:pPr>
      <w:rPr>
        <w:rFonts w:ascii="Courier New" w:hAnsi="Courier New" w:cs="Courier New" w:hint="default"/>
      </w:rPr>
    </w:lvl>
    <w:lvl w:ilvl="8" w:tplc="040E0005" w:tentative="1">
      <w:start w:val="1"/>
      <w:numFmt w:val="bullet"/>
      <w:lvlText w:val=""/>
      <w:lvlJc w:val="left"/>
      <w:pPr>
        <w:ind w:left="6537" w:hanging="360"/>
      </w:pPr>
      <w:rPr>
        <w:rFonts w:ascii="Wingdings" w:hAnsi="Wingdings" w:hint="default"/>
      </w:rPr>
    </w:lvl>
  </w:abstractNum>
  <w:abstractNum w:abstractNumId="6" w15:restartNumberingAfterBreak="0">
    <w:nsid w:val="03477245"/>
    <w:multiLevelType w:val="multilevel"/>
    <w:tmpl w:val="2592BEA2"/>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15:restartNumberingAfterBreak="0">
    <w:nsid w:val="036B4CFA"/>
    <w:multiLevelType w:val="multilevel"/>
    <w:tmpl w:val="D09225A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 w15:restartNumberingAfterBreak="0">
    <w:nsid w:val="037D7424"/>
    <w:multiLevelType w:val="multilevel"/>
    <w:tmpl w:val="9964FDF2"/>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 w15:restartNumberingAfterBreak="0">
    <w:nsid w:val="03FE5BE7"/>
    <w:multiLevelType w:val="multilevel"/>
    <w:tmpl w:val="112AD5BE"/>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10" w15:restartNumberingAfterBreak="0">
    <w:nsid w:val="046131F5"/>
    <w:multiLevelType w:val="multilevel"/>
    <w:tmpl w:val="9580C93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1" w15:restartNumberingAfterBreak="0">
    <w:nsid w:val="048C2328"/>
    <w:multiLevelType w:val="multilevel"/>
    <w:tmpl w:val="DBAACA0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2" w15:restartNumberingAfterBreak="0">
    <w:nsid w:val="049877B5"/>
    <w:multiLevelType w:val="multilevel"/>
    <w:tmpl w:val="73DE6A3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 w15:restartNumberingAfterBreak="0">
    <w:nsid w:val="04CA57D5"/>
    <w:multiLevelType w:val="multilevel"/>
    <w:tmpl w:val="85B6362A"/>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14" w15:restartNumberingAfterBreak="0">
    <w:nsid w:val="04E74436"/>
    <w:multiLevelType w:val="multilevel"/>
    <w:tmpl w:val="371EDB0A"/>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5" w15:restartNumberingAfterBreak="0">
    <w:nsid w:val="055D7B4A"/>
    <w:multiLevelType w:val="multilevel"/>
    <w:tmpl w:val="161203BE"/>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6" w15:restartNumberingAfterBreak="0">
    <w:nsid w:val="0589149D"/>
    <w:multiLevelType w:val="hybridMultilevel"/>
    <w:tmpl w:val="EB20C29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05B227CD"/>
    <w:multiLevelType w:val="multilevel"/>
    <w:tmpl w:val="53704C3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8" w15:restartNumberingAfterBreak="0">
    <w:nsid w:val="0677388A"/>
    <w:multiLevelType w:val="multilevel"/>
    <w:tmpl w:val="9B2EB49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9" w15:restartNumberingAfterBreak="0">
    <w:nsid w:val="06B45182"/>
    <w:multiLevelType w:val="multilevel"/>
    <w:tmpl w:val="6DB2BF2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0" w15:restartNumberingAfterBreak="0">
    <w:nsid w:val="06C67704"/>
    <w:multiLevelType w:val="multilevel"/>
    <w:tmpl w:val="4340404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1" w15:restartNumberingAfterBreak="0">
    <w:nsid w:val="06CF6532"/>
    <w:multiLevelType w:val="multilevel"/>
    <w:tmpl w:val="0A1A07E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2" w15:restartNumberingAfterBreak="0">
    <w:nsid w:val="07822E90"/>
    <w:multiLevelType w:val="multilevel"/>
    <w:tmpl w:val="E6ACF3FE"/>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3" w15:restartNumberingAfterBreak="0">
    <w:nsid w:val="07C2568E"/>
    <w:multiLevelType w:val="multilevel"/>
    <w:tmpl w:val="7A02339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4" w15:restartNumberingAfterBreak="0">
    <w:nsid w:val="07C36A19"/>
    <w:multiLevelType w:val="multilevel"/>
    <w:tmpl w:val="07A2170E"/>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5" w15:restartNumberingAfterBreak="0">
    <w:nsid w:val="09287B36"/>
    <w:multiLevelType w:val="multilevel"/>
    <w:tmpl w:val="55A2847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6" w15:restartNumberingAfterBreak="0">
    <w:nsid w:val="096E6319"/>
    <w:multiLevelType w:val="hybridMultilevel"/>
    <w:tmpl w:val="374A98F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0A6C7A98"/>
    <w:multiLevelType w:val="hybridMultilevel"/>
    <w:tmpl w:val="CCD6BCE2"/>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578" w:hanging="360"/>
      </w:pPr>
      <w:rPr>
        <w:rFonts w:ascii="Courier New" w:hAnsi="Courier New" w:cs="Courier New" w:hint="default"/>
      </w:rPr>
    </w:lvl>
    <w:lvl w:ilvl="2" w:tplc="040E0003">
      <w:start w:val="1"/>
      <w:numFmt w:val="bullet"/>
      <w:lvlText w:val="o"/>
      <w:lvlJc w:val="left"/>
      <w:pPr>
        <w:ind w:left="1298" w:hanging="360"/>
      </w:pPr>
      <w:rPr>
        <w:rFonts w:ascii="Courier New" w:hAnsi="Courier New" w:cs="Courier New" w:hint="default"/>
      </w:rPr>
    </w:lvl>
    <w:lvl w:ilvl="3" w:tplc="FFFFFFFF" w:tentative="1">
      <w:start w:val="1"/>
      <w:numFmt w:val="bullet"/>
      <w:lvlText w:val=""/>
      <w:lvlJc w:val="left"/>
      <w:pPr>
        <w:ind w:left="2018" w:hanging="360"/>
      </w:pPr>
      <w:rPr>
        <w:rFonts w:ascii="Symbol" w:hAnsi="Symbol" w:hint="default"/>
      </w:rPr>
    </w:lvl>
    <w:lvl w:ilvl="4" w:tplc="FFFFFFFF" w:tentative="1">
      <w:start w:val="1"/>
      <w:numFmt w:val="bullet"/>
      <w:lvlText w:val="o"/>
      <w:lvlJc w:val="left"/>
      <w:pPr>
        <w:ind w:left="2738" w:hanging="360"/>
      </w:pPr>
      <w:rPr>
        <w:rFonts w:ascii="Courier New" w:hAnsi="Courier New" w:cs="Courier New" w:hint="default"/>
      </w:rPr>
    </w:lvl>
    <w:lvl w:ilvl="5" w:tplc="FFFFFFFF" w:tentative="1">
      <w:start w:val="1"/>
      <w:numFmt w:val="bullet"/>
      <w:lvlText w:val=""/>
      <w:lvlJc w:val="left"/>
      <w:pPr>
        <w:ind w:left="3458" w:hanging="360"/>
      </w:pPr>
      <w:rPr>
        <w:rFonts w:ascii="Wingdings" w:hAnsi="Wingdings" w:hint="default"/>
      </w:rPr>
    </w:lvl>
    <w:lvl w:ilvl="6" w:tplc="FFFFFFFF" w:tentative="1">
      <w:start w:val="1"/>
      <w:numFmt w:val="bullet"/>
      <w:lvlText w:val=""/>
      <w:lvlJc w:val="left"/>
      <w:pPr>
        <w:ind w:left="4178" w:hanging="360"/>
      </w:pPr>
      <w:rPr>
        <w:rFonts w:ascii="Symbol" w:hAnsi="Symbol" w:hint="default"/>
      </w:rPr>
    </w:lvl>
    <w:lvl w:ilvl="7" w:tplc="FFFFFFFF" w:tentative="1">
      <w:start w:val="1"/>
      <w:numFmt w:val="bullet"/>
      <w:lvlText w:val="o"/>
      <w:lvlJc w:val="left"/>
      <w:pPr>
        <w:ind w:left="4898" w:hanging="360"/>
      </w:pPr>
      <w:rPr>
        <w:rFonts w:ascii="Courier New" w:hAnsi="Courier New" w:cs="Courier New" w:hint="default"/>
      </w:rPr>
    </w:lvl>
    <w:lvl w:ilvl="8" w:tplc="FFFFFFFF" w:tentative="1">
      <w:start w:val="1"/>
      <w:numFmt w:val="bullet"/>
      <w:lvlText w:val=""/>
      <w:lvlJc w:val="left"/>
      <w:pPr>
        <w:ind w:left="5618" w:hanging="360"/>
      </w:pPr>
      <w:rPr>
        <w:rFonts w:ascii="Wingdings" w:hAnsi="Wingdings" w:hint="default"/>
      </w:rPr>
    </w:lvl>
  </w:abstractNum>
  <w:abstractNum w:abstractNumId="28" w15:restartNumberingAfterBreak="0">
    <w:nsid w:val="0B2652FB"/>
    <w:multiLevelType w:val="multilevel"/>
    <w:tmpl w:val="4492F7A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BB84C27"/>
    <w:multiLevelType w:val="multilevel"/>
    <w:tmpl w:val="95BCE46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0" w15:restartNumberingAfterBreak="0">
    <w:nsid w:val="0BB970FF"/>
    <w:multiLevelType w:val="multilevel"/>
    <w:tmpl w:val="7E3C447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1" w15:restartNumberingAfterBreak="0">
    <w:nsid w:val="0BB9712A"/>
    <w:multiLevelType w:val="multilevel"/>
    <w:tmpl w:val="56A2111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2" w15:restartNumberingAfterBreak="0">
    <w:nsid w:val="0D1919D3"/>
    <w:multiLevelType w:val="multilevel"/>
    <w:tmpl w:val="E1B8CE8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3" w15:restartNumberingAfterBreak="0">
    <w:nsid w:val="0D633200"/>
    <w:multiLevelType w:val="multilevel"/>
    <w:tmpl w:val="BCBE7134"/>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4" w15:restartNumberingAfterBreak="0">
    <w:nsid w:val="0DE52CD4"/>
    <w:multiLevelType w:val="multilevel"/>
    <w:tmpl w:val="F98E6FFA"/>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35" w15:restartNumberingAfterBreak="0">
    <w:nsid w:val="0ED64931"/>
    <w:multiLevelType w:val="multilevel"/>
    <w:tmpl w:val="65389B24"/>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6" w15:restartNumberingAfterBreak="0">
    <w:nsid w:val="0F2A7FC1"/>
    <w:multiLevelType w:val="hybridMultilevel"/>
    <w:tmpl w:val="D880478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15:restartNumberingAfterBreak="0">
    <w:nsid w:val="0F346130"/>
    <w:multiLevelType w:val="multilevel"/>
    <w:tmpl w:val="87EE4DD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8" w15:restartNumberingAfterBreak="0">
    <w:nsid w:val="0F4150E8"/>
    <w:multiLevelType w:val="multilevel"/>
    <w:tmpl w:val="283AAC54"/>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9" w15:restartNumberingAfterBreak="0">
    <w:nsid w:val="103C129D"/>
    <w:multiLevelType w:val="multilevel"/>
    <w:tmpl w:val="85EC574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0" w15:restartNumberingAfterBreak="0">
    <w:nsid w:val="109677AA"/>
    <w:multiLevelType w:val="multilevel"/>
    <w:tmpl w:val="340C03B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1" w15:restartNumberingAfterBreak="0">
    <w:nsid w:val="10B2420C"/>
    <w:multiLevelType w:val="hybridMultilevel"/>
    <w:tmpl w:val="FE9A2252"/>
    <w:lvl w:ilvl="0" w:tplc="040E0001">
      <w:start w:val="1"/>
      <w:numFmt w:val="bullet"/>
      <w:lvlText w:val=""/>
      <w:lvlJc w:val="left"/>
      <w:pPr>
        <w:ind w:left="720" w:hanging="360"/>
      </w:pPr>
      <w:rPr>
        <w:rFonts w:ascii="Symbol" w:hAnsi="Symbol" w:hint="default"/>
      </w:rPr>
    </w:lvl>
    <w:lvl w:ilvl="1" w:tplc="FFFFFFFF">
      <w:start w:val="1"/>
      <w:numFmt w:val="bullet"/>
      <w:lvlText w:val="o"/>
      <w:lvlJc w:val="left"/>
      <w:pPr>
        <w:ind w:left="578" w:hanging="360"/>
      </w:pPr>
      <w:rPr>
        <w:rFonts w:ascii="Courier New" w:hAnsi="Courier New" w:cs="Courier New" w:hint="default"/>
      </w:rPr>
    </w:lvl>
    <w:lvl w:ilvl="2" w:tplc="FFFFFFFF">
      <w:start w:val="1"/>
      <w:numFmt w:val="bullet"/>
      <w:lvlText w:val=""/>
      <w:lvlJc w:val="left"/>
      <w:pPr>
        <w:ind w:left="1298" w:hanging="360"/>
      </w:pPr>
      <w:rPr>
        <w:rFonts w:ascii="Wingdings" w:hAnsi="Wingdings" w:hint="default"/>
      </w:rPr>
    </w:lvl>
    <w:lvl w:ilvl="3" w:tplc="FFFFFFFF" w:tentative="1">
      <w:start w:val="1"/>
      <w:numFmt w:val="bullet"/>
      <w:lvlText w:val=""/>
      <w:lvlJc w:val="left"/>
      <w:pPr>
        <w:ind w:left="2018" w:hanging="360"/>
      </w:pPr>
      <w:rPr>
        <w:rFonts w:ascii="Symbol" w:hAnsi="Symbol" w:hint="default"/>
      </w:rPr>
    </w:lvl>
    <w:lvl w:ilvl="4" w:tplc="FFFFFFFF" w:tentative="1">
      <w:start w:val="1"/>
      <w:numFmt w:val="bullet"/>
      <w:lvlText w:val="o"/>
      <w:lvlJc w:val="left"/>
      <w:pPr>
        <w:ind w:left="2738" w:hanging="360"/>
      </w:pPr>
      <w:rPr>
        <w:rFonts w:ascii="Courier New" w:hAnsi="Courier New" w:cs="Courier New" w:hint="default"/>
      </w:rPr>
    </w:lvl>
    <w:lvl w:ilvl="5" w:tplc="FFFFFFFF" w:tentative="1">
      <w:start w:val="1"/>
      <w:numFmt w:val="bullet"/>
      <w:lvlText w:val=""/>
      <w:lvlJc w:val="left"/>
      <w:pPr>
        <w:ind w:left="3458" w:hanging="360"/>
      </w:pPr>
      <w:rPr>
        <w:rFonts w:ascii="Wingdings" w:hAnsi="Wingdings" w:hint="default"/>
      </w:rPr>
    </w:lvl>
    <w:lvl w:ilvl="6" w:tplc="FFFFFFFF" w:tentative="1">
      <w:start w:val="1"/>
      <w:numFmt w:val="bullet"/>
      <w:lvlText w:val=""/>
      <w:lvlJc w:val="left"/>
      <w:pPr>
        <w:ind w:left="4178" w:hanging="360"/>
      </w:pPr>
      <w:rPr>
        <w:rFonts w:ascii="Symbol" w:hAnsi="Symbol" w:hint="default"/>
      </w:rPr>
    </w:lvl>
    <w:lvl w:ilvl="7" w:tplc="FFFFFFFF" w:tentative="1">
      <w:start w:val="1"/>
      <w:numFmt w:val="bullet"/>
      <w:lvlText w:val="o"/>
      <w:lvlJc w:val="left"/>
      <w:pPr>
        <w:ind w:left="4898" w:hanging="360"/>
      </w:pPr>
      <w:rPr>
        <w:rFonts w:ascii="Courier New" w:hAnsi="Courier New" w:cs="Courier New" w:hint="default"/>
      </w:rPr>
    </w:lvl>
    <w:lvl w:ilvl="8" w:tplc="FFFFFFFF" w:tentative="1">
      <w:start w:val="1"/>
      <w:numFmt w:val="bullet"/>
      <w:lvlText w:val=""/>
      <w:lvlJc w:val="left"/>
      <w:pPr>
        <w:ind w:left="5618" w:hanging="360"/>
      </w:pPr>
      <w:rPr>
        <w:rFonts w:ascii="Wingdings" w:hAnsi="Wingdings" w:hint="default"/>
      </w:rPr>
    </w:lvl>
  </w:abstractNum>
  <w:abstractNum w:abstractNumId="42" w15:restartNumberingAfterBreak="0">
    <w:nsid w:val="111058E6"/>
    <w:multiLevelType w:val="multilevel"/>
    <w:tmpl w:val="6A54A76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3" w15:restartNumberingAfterBreak="0">
    <w:nsid w:val="11AE63F7"/>
    <w:multiLevelType w:val="multilevel"/>
    <w:tmpl w:val="80FCB6EA"/>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4" w15:restartNumberingAfterBreak="0">
    <w:nsid w:val="11F50671"/>
    <w:multiLevelType w:val="multilevel"/>
    <w:tmpl w:val="779E5544"/>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5" w15:restartNumberingAfterBreak="0">
    <w:nsid w:val="122E2DF6"/>
    <w:multiLevelType w:val="hybridMultilevel"/>
    <w:tmpl w:val="EFD6810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6" w15:restartNumberingAfterBreak="0">
    <w:nsid w:val="12C135DC"/>
    <w:multiLevelType w:val="multilevel"/>
    <w:tmpl w:val="E7F07BE2"/>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7" w15:restartNumberingAfterBreak="0">
    <w:nsid w:val="141E6B2D"/>
    <w:multiLevelType w:val="multilevel"/>
    <w:tmpl w:val="C316D8F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8" w15:restartNumberingAfterBreak="0">
    <w:nsid w:val="145F4334"/>
    <w:multiLevelType w:val="multilevel"/>
    <w:tmpl w:val="C7849CBE"/>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49" w15:restartNumberingAfterBreak="0">
    <w:nsid w:val="157F61BA"/>
    <w:multiLevelType w:val="multilevel"/>
    <w:tmpl w:val="E2AEC63A"/>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0" w15:restartNumberingAfterBreak="0">
    <w:nsid w:val="17000026"/>
    <w:multiLevelType w:val="multilevel"/>
    <w:tmpl w:val="ACB890B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1" w15:restartNumberingAfterBreak="0">
    <w:nsid w:val="172D3CFE"/>
    <w:multiLevelType w:val="multilevel"/>
    <w:tmpl w:val="432080D4"/>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2" w15:restartNumberingAfterBreak="0">
    <w:nsid w:val="17430AB4"/>
    <w:multiLevelType w:val="multilevel"/>
    <w:tmpl w:val="9E34DA1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3" w15:restartNumberingAfterBreak="0">
    <w:nsid w:val="174F5EDC"/>
    <w:multiLevelType w:val="multilevel"/>
    <w:tmpl w:val="D7403E3E"/>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54" w15:restartNumberingAfterBreak="0">
    <w:nsid w:val="175E1D10"/>
    <w:multiLevelType w:val="multilevel"/>
    <w:tmpl w:val="54C2EB8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5" w15:restartNumberingAfterBreak="0">
    <w:nsid w:val="175E3380"/>
    <w:multiLevelType w:val="multilevel"/>
    <w:tmpl w:val="FD0A2942"/>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6" w15:restartNumberingAfterBreak="0">
    <w:nsid w:val="1A3467B6"/>
    <w:multiLevelType w:val="multilevel"/>
    <w:tmpl w:val="E6FE477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7" w15:restartNumberingAfterBreak="0">
    <w:nsid w:val="1BA70FD7"/>
    <w:multiLevelType w:val="multilevel"/>
    <w:tmpl w:val="9CBC6D6C"/>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58" w15:restartNumberingAfterBreak="0">
    <w:nsid w:val="1D451687"/>
    <w:multiLevelType w:val="multilevel"/>
    <w:tmpl w:val="CA56D45E"/>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59" w15:restartNumberingAfterBreak="0">
    <w:nsid w:val="1D724F26"/>
    <w:multiLevelType w:val="multilevel"/>
    <w:tmpl w:val="35E6167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0" w15:restartNumberingAfterBreak="0">
    <w:nsid w:val="1E1A0F98"/>
    <w:multiLevelType w:val="multilevel"/>
    <w:tmpl w:val="EF6A4ADE"/>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1" w15:restartNumberingAfterBreak="0">
    <w:nsid w:val="1E6F3DE7"/>
    <w:multiLevelType w:val="hybridMultilevel"/>
    <w:tmpl w:val="F7645E4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2" w15:restartNumberingAfterBreak="0">
    <w:nsid w:val="1F040CC4"/>
    <w:multiLevelType w:val="multilevel"/>
    <w:tmpl w:val="F8B6285C"/>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63" w15:restartNumberingAfterBreak="0">
    <w:nsid w:val="203556A5"/>
    <w:multiLevelType w:val="multilevel"/>
    <w:tmpl w:val="7F58D8CE"/>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4" w15:restartNumberingAfterBreak="0">
    <w:nsid w:val="20533C71"/>
    <w:multiLevelType w:val="hybridMultilevel"/>
    <w:tmpl w:val="EBA491A8"/>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65" w15:restartNumberingAfterBreak="0">
    <w:nsid w:val="20760FA1"/>
    <w:multiLevelType w:val="multilevel"/>
    <w:tmpl w:val="6E18F28E"/>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66" w15:restartNumberingAfterBreak="0">
    <w:nsid w:val="20952380"/>
    <w:multiLevelType w:val="multilevel"/>
    <w:tmpl w:val="3E26A670"/>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67" w15:restartNumberingAfterBreak="0">
    <w:nsid w:val="21142A59"/>
    <w:multiLevelType w:val="multilevel"/>
    <w:tmpl w:val="9976C0CA"/>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8" w15:restartNumberingAfterBreak="0">
    <w:nsid w:val="214621E2"/>
    <w:multiLevelType w:val="hybridMultilevel"/>
    <w:tmpl w:val="5C4083E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9" w15:restartNumberingAfterBreak="0">
    <w:nsid w:val="220023A3"/>
    <w:multiLevelType w:val="multilevel"/>
    <w:tmpl w:val="A7CCC6C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0" w15:restartNumberingAfterBreak="0">
    <w:nsid w:val="22EF6666"/>
    <w:multiLevelType w:val="multilevel"/>
    <w:tmpl w:val="2E6E9C5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71" w15:restartNumberingAfterBreak="0">
    <w:nsid w:val="248C4C82"/>
    <w:multiLevelType w:val="multilevel"/>
    <w:tmpl w:val="9440064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2" w15:restartNumberingAfterBreak="0">
    <w:nsid w:val="248E0D96"/>
    <w:multiLevelType w:val="multilevel"/>
    <w:tmpl w:val="C988072E"/>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3" w15:restartNumberingAfterBreak="0">
    <w:nsid w:val="25F017D5"/>
    <w:multiLevelType w:val="multilevel"/>
    <w:tmpl w:val="FB9C438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4" w15:restartNumberingAfterBreak="0">
    <w:nsid w:val="26B222C8"/>
    <w:multiLevelType w:val="multilevel"/>
    <w:tmpl w:val="FE0A8BE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5" w15:restartNumberingAfterBreak="0">
    <w:nsid w:val="26E72837"/>
    <w:multiLevelType w:val="multilevel"/>
    <w:tmpl w:val="03402D4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6" w15:restartNumberingAfterBreak="0">
    <w:nsid w:val="277D1CC0"/>
    <w:multiLevelType w:val="hybridMultilevel"/>
    <w:tmpl w:val="494ECA48"/>
    <w:lvl w:ilvl="0" w:tplc="040E0001">
      <w:start w:val="1"/>
      <w:numFmt w:val="bullet"/>
      <w:lvlText w:val=""/>
      <w:lvlJc w:val="left"/>
      <w:pPr>
        <w:ind w:left="731" w:hanging="360"/>
      </w:pPr>
      <w:rPr>
        <w:rFonts w:ascii="Symbol" w:hAnsi="Symbol" w:hint="default"/>
      </w:rPr>
    </w:lvl>
    <w:lvl w:ilvl="1" w:tplc="040E0003" w:tentative="1">
      <w:start w:val="1"/>
      <w:numFmt w:val="bullet"/>
      <w:lvlText w:val="o"/>
      <w:lvlJc w:val="left"/>
      <w:pPr>
        <w:ind w:left="1451" w:hanging="360"/>
      </w:pPr>
      <w:rPr>
        <w:rFonts w:ascii="Courier New" w:hAnsi="Courier New" w:cs="Courier New" w:hint="default"/>
      </w:rPr>
    </w:lvl>
    <w:lvl w:ilvl="2" w:tplc="040E0005" w:tentative="1">
      <w:start w:val="1"/>
      <w:numFmt w:val="bullet"/>
      <w:lvlText w:val=""/>
      <w:lvlJc w:val="left"/>
      <w:pPr>
        <w:ind w:left="2171" w:hanging="360"/>
      </w:pPr>
      <w:rPr>
        <w:rFonts w:ascii="Wingdings" w:hAnsi="Wingdings" w:hint="default"/>
      </w:rPr>
    </w:lvl>
    <w:lvl w:ilvl="3" w:tplc="040E0001" w:tentative="1">
      <w:start w:val="1"/>
      <w:numFmt w:val="bullet"/>
      <w:lvlText w:val=""/>
      <w:lvlJc w:val="left"/>
      <w:pPr>
        <w:ind w:left="2891" w:hanging="360"/>
      </w:pPr>
      <w:rPr>
        <w:rFonts w:ascii="Symbol" w:hAnsi="Symbol" w:hint="default"/>
      </w:rPr>
    </w:lvl>
    <w:lvl w:ilvl="4" w:tplc="040E0003" w:tentative="1">
      <w:start w:val="1"/>
      <w:numFmt w:val="bullet"/>
      <w:lvlText w:val="o"/>
      <w:lvlJc w:val="left"/>
      <w:pPr>
        <w:ind w:left="3611" w:hanging="360"/>
      </w:pPr>
      <w:rPr>
        <w:rFonts w:ascii="Courier New" w:hAnsi="Courier New" w:cs="Courier New" w:hint="default"/>
      </w:rPr>
    </w:lvl>
    <w:lvl w:ilvl="5" w:tplc="040E0005" w:tentative="1">
      <w:start w:val="1"/>
      <w:numFmt w:val="bullet"/>
      <w:lvlText w:val=""/>
      <w:lvlJc w:val="left"/>
      <w:pPr>
        <w:ind w:left="4331" w:hanging="360"/>
      </w:pPr>
      <w:rPr>
        <w:rFonts w:ascii="Wingdings" w:hAnsi="Wingdings" w:hint="default"/>
      </w:rPr>
    </w:lvl>
    <w:lvl w:ilvl="6" w:tplc="040E0001" w:tentative="1">
      <w:start w:val="1"/>
      <w:numFmt w:val="bullet"/>
      <w:lvlText w:val=""/>
      <w:lvlJc w:val="left"/>
      <w:pPr>
        <w:ind w:left="5051" w:hanging="360"/>
      </w:pPr>
      <w:rPr>
        <w:rFonts w:ascii="Symbol" w:hAnsi="Symbol" w:hint="default"/>
      </w:rPr>
    </w:lvl>
    <w:lvl w:ilvl="7" w:tplc="040E0003" w:tentative="1">
      <w:start w:val="1"/>
      <w:numFmt w:val="bullet"/>
      <w:lvlText w:val="o"/>
      <w:lvlJc w:val="left"/>
      <w:pPr>
        <w:ind w:left="5771" w:hanging="360"/>
      </w:pPr>
      <w:rPr>
        <w:rFonts w:ascii="Courier New" w:hAnsi="Courier New" w:cs="Courier New" w:hint="default"/>
      </w:rPr>
    </w:lvl>
    <w:lvl w:ilvl="8" w:tplc="040E0005" w:tentative="1">
      <w:start w:val="1"/>
      <w:numFmt w:val="bullet"/>
      <w:lvlText w:val=""/>
      <w:lvlJc w:val="left"/>
      <w:pPr>
        <w:ind w:left="6491" w:hanging="360"/>
      </w:pPr>
      <w:rPr>
        <w:rFonts w:ascii="Wingdings" w:hAnsi="Wingdings" w:hint="default"/>
      </w:rPr>
    </w:lvl>
  </w:abstractNum>
  <w:abstractNum w:abstractNumId="77" w15:restartNumberingAfterBreak="0">
    <w:nsid w:val="27D964DF"/>
    <w:multiLevelType w:val="multilevel"/>
    <w:tmpl w:val="F842BE52"/>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8" w15:restartNumberingAfterBreak="0">
    <w:nsid w:val="299160EA"/>
    <w:multiLevelType w:val="multilevel"/>
    <w:tmpl w:val="79B82E1A"/>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79" w15:restartNumberingAfterBreak="0">
    <w:nsid w:val="2A111C1E"/>
    <w:multiLevelType w:val="multilevel"/>
    <w:tmpl w:val="E50CB70E"/>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0" w15:restartNumberingAfterBreak="0">
    <w:nsid w:val="2A454770"/>
    <w:multiLevelType w:val="multilevel"/>
    <w:tmpl w:val="A7CA59C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1" w15:restartNumberingAfterBreak="0">
    <w:nsid w:val="2A997C9A"/>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2B410DBB"/>
    <w:multiLevelType w:val="multilevel"/>
    <w:tmpl w:val="E708C29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3" w15:restartNumberingAfterBreak="0">
    <w:nsid w:val="2B4A5F1C"/>
    <w:multiLevelType w:val="multilevel"/>
    <w:tmpl w:val="1CB2396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4" w15:restartNumberingAfterBreak="0">
    <w:nsid w:val="2BCB5925"/>
    <w:multiLevelType w:val="hybridMultilevel"/>
    <w:tmpl w:val="46FE09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5" w15:restartNumberingAfterBreak="0">
    <w:nsid w:val="2BD70E93"/>
    <w:multiLevelType w:val="multilevel"/>
    <w:tmpl w:val="9C9CBBB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6" w15:restartNumberingAfterBreak="0">
    <w:nsid w:val="2C212306"/>
    <w:multiLevelType w:val="multilevel"/>
    <w:tmpl w:val="AB068FA2"/>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7" w15:restartNumberingAfterBreak="0">
    <w:nsid w:val="2CD3528D"/>
    <w:multiLevelType w:val="multilevel"/>
    <w:tmpl w:val="410CC3A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8" w15:restartNumberingAfterBreak="0">
    <w:nsid w:val="2DDD3327"/>
    <w:multiLevelType w:val="hybridMultilevel"/>
    <w:tmpl w:val="32D8EE4E"/>
    <w:lvl w:ilvl="0" w:tplc="040E0001">
      <w:start w:val="1"/>
      <w:numFmt w:val="bullet"/>
      <w:lvlText w:val=""/>
      <w:lvlJc w:val="left"/>
      <w:pPr>
        <w:ind w:left="721" w:hanging="360"/>
      </w:pPr>
      <w:rPr>
        <w:rFonts w:ascii="Symbol" w:hAnsi="Symbol" w:hint="default"/>
      </w:rPr>
    </w:lvl>
    <w:lvl w:ilvl="1" w:tplc="040E0003" w:tentative="1">
      <w:start w:val="1"/>
      <w:numFmt w:val="bullet"/>
      <w:lvlText w:val="o"/>
      <w:lvlJc w:val="left"/>
      <w:pPr>
        <w:ind w:left="1441" w:hanging="360"/>
      </w:pPr>
      <w:rPr>
        <w:rFonts w:ascii="Courier New" w:hAnsi="Courier New" w:cs="Courier New" w:hint="default"/>
      </w:rPr>
    </w:lvl>
    <w:lvl w:ilvl="2" w:tplc="040E0005" w:tentative="1">
      <w:start w:val="1"/>
      <w:numFmt w:val="bullet"/>
      <w:lvlText w:val=""/>
      <w:lvlJc w:val="left"/>
      <w:pPr>
        <w:ind w:left="2161" w:hanging="360"/>
      </w:pPr>
      <w:rPr>
        <w:rFonts w:ascii="Wingdings" w:hAnsi="Wingdings" w:hint="default"/>
      </w:rPr>
    </w:lvl>
    <w:lvl w:ilvl="3" w:tplc="040E0001" w:tentative="1">
      <w:start w:val="1"/>
      <w:numFmt w:val="bullet"/>
      <w:lvlText w:val=""/>
      <w:lvlJc w:val="left"/>
      <w:pPr>
        <w:ind w:left="2881" w:hanging="360"/>
      </w:pPr>
      <w:rPr>
        <w:rFonts w:ascii="Symbol" w:hAnsi="Symbol" w:hint="default"/>
      </w:rPr>
    </w:lvl>
    <w:lvl w:ilvl="4" w:tplc="040E0003" w:tentative="1">
      <w:start w:val="1"/>
      <w:numFmt w:val="bullet"/>
      <w:lvlText w:val="o"/>
      <w:lvlJc w:val="left"/>
      <w:pPr>
        <w:ind w:left="3601" w:hanging="360"/>
      </w:pPr>
      <w:rPr>
        <w:rFonts w:ascii="Courier New" w:hAnsi="Courier New" w:cs="Courier New" w:hint="default"/>
      </w:rPr>
    </w:lvl>
    <w:lvl w:ilvl="5" w:tplc="040E0005" w:tentative="1">
      <w:start w:val="1"/>
      <w:numFmt w:val="bullet"/>
      <w:lvlText w:val=""/>
      <w:lvlJc w:val="left"/>
      <w:pPr>
        <w:ind w:left="4321" w:hanging="360"/>
      </w:pPr>
      <w:rPr>
        <w:rFonts w:ascii="Wingdings" w:hAnsi="Wingdings" w:hint="default"/>
      </w:rPr>
    </w:lvl>
    <w:lvl w:ilvl="6" w:tplc="040E0001" w:tentative="1">
      <w:start w:val="1"/>
      <w:numFmt w:val="bullet"/>
      <w:lvlText w:val=""/>
      <w:lvlJc w:val="left"/>
      <w:pPr>
        <w:ind w:left="5041" w:hanging="360"/>
      </w:pPr>
      <w:rPr>
        <w:rFonts w:ascii="Symbol" w:hAnsi="Symbol" w:hint="default"/>
      </w:rPr>
    </w:lvl>
    <w:lvl w:ilvl="7" w:tplc="040E0003" w:tentative="1">
      <w:start w:val="1"/>
      <w:numFmt w:val="bullet"/>
      <w:lvlText w:val="o"/>
      <w:lvlJc w:val="left"/>
      <w:pPr>
        <w:ind w:left="5761" w:hanging="360"/>
      </w:pPr>
      <w:rPr>
        <w:rFonts w:ascii="Courier New" w:hAnsi="Courier New" w:cs="Courier New" w:hint="default"/>
      </w:rPr>
    </w:lvl>
    <w:lvl w:ilvl="8" w:tplc="040E0005" w:tentative="1">
      <w:start w:val="1"/>
      <w:numFmt w:val="bullet"/>
      <w:lvlText w:val=""/>
      <w:lvlJc w:val="left"/>
      <w:pPr>
        <w:ind w:left="6481" w:hanging="360"/>
      </w:pPr>
      <w:rPr>
        <w:rFonts w:ascii="Wingdings" w:hAnsi="Wingdings" w:hint="default"/>
      </w:rPr>
    </w:lvl>
  </w:abstractNum>
  <w:abstractNum w:abstractNumId="89" w15:restartNumberingAfterBreak="0">
    <w:nsid w:val="2E1F0660"/>
    <w:multiLevelType w:val="multilevel"/>
    <w:tmpl w:val="A06CF39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0" w15:restartNumberingAfterBreak="0">
    <w:nsid w:val="2FA75B3C"/>
    <w:multiLevelType w:val="multilevel"/>
    <w:tmpl w:val="A3020A5E"/>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1" w15:restartNumberingAfterBreak="0">
    <w:nsid w:val="2FDB250A"/>
    <w:multiLevelType w:val="multilevel"/>
    <w:tmpl w:val="74344E3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2" w15:restartNumberingAfterBreak="0">
    <w:nsid w:val="2FEE0B4E"/>
    <w:multiLevelType w:val="multilevel"/>
    <w:tmpl w:val="9C2486DA"/>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3" w15:restartNumberingAfterBreak="0">
    <w:nsid w:val="30EA4C1F"/>
    <w:multiLevelType w:val="multilevel"/>
    <w:tmpl w:val="F1841FA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4" w15:restartNumberingAfterBreak="0">
    <w:nsid w:val="31803117"/>
    <w:multiLevelType w:val="multilevel"/>
    <w:tmpl w:val="0CC068EA"/>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5" w15:restartNumberingAfterBreak="0">
    <w:nsid w:val="319F6CBE"/>
    <w:multiLevelType w:val="hybridMultilevel"/>
    <w:tmpl w:val="E2A0C122"/>
    <w:lvl w:ilvl="0" w:tplc="040E0001">
      <w:start w:val="1"/>
      <w:numFmt w:val="bullet"/>
      <w:lvlText w:val=""/>
      <w:lvlJc w:val="left"/>
      <w:pPr>
        <w:ind w:left="777" w:hanging="360"/>
      </w:pPr>
      <w:rPr>
        <w:rFonts w:ascii="Symbol" w:hAnsi="Symbol" w:hint="default"/>
      </w:rPr>
    </w:lvl>
    <w:lvl w:ilvl="1" w:tplc="040E0003" w:tentative="1">
      <w:start w:val="1"/>
      <w:numFmt w:val="bullet"/>
      <w:lvlText w:val="o"/>
      <w:lvlJc w:val="left"/>
      <w:pPr>
        <w:ind w:left="1497" w:hanging="360"/>
      </w:pPr>
      <w:rPr>
        <w:rFonts w:ascii="Courier New" w:hAnsi="Courier New" w:cs="Courier New" w:hint="default"/>
      </w:rPr>
    </w:lvl>
    <w:lvl w:ilvl="2" w:tplc="040E0005" w:tentative="1">
      <w:start w:val="1"/>
      <w:numFmt w:val="bullet"/>
      <w:lvlText w:val=""/>
      <w:lvlJc w:val="left"/>
      <w:pPr>
        <w:ind w:left="2217" w:hanging="360"/>
      </w:pPr>
      <w:rPr>
        <w:rFonts w:ascii="Wingdings" w:hAnsi="Wingdings" w:hint="default"/>
      </w:rPr>
    </w:lvl>
    <w:lvl w:ilvl="3" w:tplc="040E0001" w:tentative="1">
      <w:start w:val="1"/>
      <w:numFmt w:val="bullet"/>
      <w:lvlText w:val=""/>
      <w:lvlJc w:val="left"/>
      <w:pPr>
        <w:ind w:left="2937" w:hanging="360"/>
      </w:pPr>
      <w:rPr>
        <w:rFonts w:ascii="Symbol" w:hAnsi="Symbol" w:hint="default"/>
      </w:rPr>
    </w:lvl>
    <w:lvl w:ilvl="4" w:tplc="040E0003" w:tentative="1">
      <w:start w:val="1"/>
      <w:numFmt w:val="bullet"/>
      <w:lvlText w:val="o"/>
      <w:lvlJc w:val="left"/>
      <w:pPr>
        <w:ind w:left="3657" w:hanging="360"/>
      </w:pPr>
      <w:rPr>
        <w:rFonts w:ascii="Courier New" w:hAnsi="Courier New" w:cs="Courier New" w:hint="default"/>
      </w:rPr>
    </w:lvl>
    <w:lvl w:ilvl="5" w:tplc="040E0005" w:tentative="1">
      <w:start w:val="1"/>
      <w:numFmt w:val="bullet"/>
      <w:lvlText w:val=""/>
      <w:lvlJc w:val="left"/>
      <w:pPr>
        <w:ind w:left="4377" w:hanging="360"/>
      </w:pPr>
      <w:rPr>
        <w:rFonts w:ascii="Wingdings" w:hAnsi="Wingdings" w:hint="default"/>
      </w:rPr>
    </w:lvl>
    <w:lvl w:ilvl="6" w:tplc="040E0001" w:tentative="1">
      <w:start w:val="1"/>
      <w:numFmt w:val="bullet"/>
      <w:lvlText w:val=""/>
      <w:lvlJc w:val="left"/>
      <w:pPr>
        <w:ind w:left="5097" w:hanging="360"/>
      </w:pPr>
      <w:rPr>
        <w:rFonts w:ascii="Symbol" w:hAnsi="Symbol" w:hint="default"/>
      </w:rPr>
    </w:lvl>
    <w:lvl w:ilvl="7" w:tplc="040E0003" w:tentative="1">
      <w:start w:val="1"/>
      <w:numFmt w:val="bullet"/>
      <w:lvlText w:val="o"/>
      <w:lvlJc w:val="left"/>
      <w:pPr>
        <w:ind w:left="5817" w:hanging="360"/>
      </w:pPr>
      <w:rPr>
        <w:rFonts w:ascii="Courier New" w:hAnsi="Courier New" w:cs="Courier New" w:hint="default"/>
      </w:rPr>
    </w:lvl>
    <w:lvl w:ilvl="8" w:tplc="040E0005" w:tentative="1">
      <w:start w:val="1"/>
      <w:numFmt w:val="bullet"/>
      <w:lvlText w:val=""/>
      <w:lvlJc w:val="left"/>
      <w:pPr>
        <w:ind w:left="6537" w:hanging="360"/>
      </w:pPr>
      <w:rPr>
        <w:rFonts w:ascii="Wingdings" w:hAnsi="Wingdings" w:hint="default"/>
      </w:rPr>
    </w:lvl>
  </w:abstractNum>
  <w:abstractNum w:abstractNumId="96" w15:restartNumberingAfterBreak="0">
    <w:nsid w:val="322C6E8A"/>
    <w:multiLevelType w:val="multilevel"/>
    <w:tmpl w:val="FEEADC9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7" w15:restartNumberingAfterBreak="0">
    <w:nsid w:val="3296742D"/>
    <w:multiLevelType w:val="multilevel"/>
    <w:tmpl w:val="6DEA46B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98" w15:restartNumberingAfterBreak="0">
    <w:nsid w:val="33865625"/>
    <w:multiLevelType w:val="multilevel"/>
    <w:tmpl w:val="1C787CC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9" w15:restartNumberingAfterBreak="0">
    <w:nsid w:val="33BE3448"/>
    <w:multiLevelType w:val="multilevel"/>
    <w:tmpl w:val="F7AC4670"/>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100" w15:restartNumberingAfterBreak="0">
    <w:nsid w:val="347652FB"/>
    <w:multiLevelType w:val="multilevel"/>
    <w:tmpl w:val="62E8D71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01" w15:restartNumberingAfterBreak="0">
    <w:nsid w:val="34903ABE"/>
    <w:multiLevelType w:val="hybridMultilevel"/>
    <w:tmpl w:val="9EC0AE3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2" w15:restartNumberingAfterBreak="0">
    <w:nsid w:val="35AC382B"/>
    <w:multiLevelType w:val="multilevel"/>
    <w:tmpl w:val="1B0E71A0"/>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103" w15:restartNumberingAfterBreak="0">
    <w:nsid w:val="36AA4423"/>
    <w:multiLevelType w:val="multilevel"/>
    <w:tmpl w:val="5E1E428A"/>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04" w15:restartNumberingAfterBreak="0">
    <w:nsid w:val="36D00C2E"/>
    <w:multiLevelType w:val="multilevel"/>
    <w:tmpl w:val="C626436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05" w15:restartNumberingAfterBreak="0">
    <w:nsid w:val="36D41683"/>
    <w:multiLevelType w:val="multilevel"/>
    <w:tmpl w:val="994440D2"/>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06" w15:restartNumberingAfterBreak="0">
    <w:nsid w:val="374355F1"/>
    <w:multiLevelType w:val="multilevel"/>
    <w:tmpl w:val="71CC07D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07" w15:restartNumberingAfterBreak="0">
    <w:nsid w:val="381375D2"/>
    <w:multiLevelType w:val="multilevel"/>
    <w:tmpl w:val="AB488F08"/>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08" w15:restartNumberingAfterBreak="0">
    <w:nsid w:val="38223940"/>
    <w:multiLevelType w:val="multilevel"/>
    <w:tmpl w:val="38047312"/>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09" w15:restartNumberingAfterBreak="0">
    <w:nsid w:val="384E5004"/>
    <w:multiLevelType w:val="multilevel"/>
    <w:tmpl w:val="01D0039E"/>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10" w15:restartNumberingAfterBreak="0">
    <w:nsid w:val="38E56082"/>
    <w:multiLevelType w:val="multilevel"/>
    <w:tmpl w:val="2938AB4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11" w15:restartNumberingAfterBreak="0">
    <w:nsid w:val="38E97EA9"/>
    <w:multiLevelType w:val="multilevel"/>
    <w:tmpl w:val="EBB8ADD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2" w15:restartNumberingAfterBreak="0">
    <w:nsid w:val="38ED0B7E"/>
    <w:multiLevelType w:val="multilevel"/>
    <w:tmpl w:val="4072EAC2"/>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13" w15:restartNumberingAfterBreak="0">
    <w:nsid w:val="39791BCD"/>
    <w:multiLevelType w:val="multilevel"/>
    <w:tmpl w:val="868E9C1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14" w15:restartNumberingAfterBreak="0">
    <w:nsid w:val="39DD23E9"/>
    <w:multiLevelType w:val="multilevel"/>
    <w:tmpl w:val="954CF11E"/>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15" w15:restartNumberingAfterBreak="0">
    <w:nsid w:val="39F661D3"/>
    <w:multiLevelType w:val="multilevel"/>
    <w:tmpl w:val="5590FD3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16" w15:restartNumberingAfterBreak="0">
    <w:nsid w:val="3A591E66"/>
    <w:multiLevelType w:val="multilevel"/>
    <w:tmpl w:val="CE6CB3C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17" w15:restartNumberingAfterBreak="0">
    <w:nsid w:val="3B5276EE"/>
    <w:multiLevelType w:val="multilevel"/>
    <w:tmpl w:val="9A0E97C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18" w15:restartNumberingAfterBreak="0">
    <w:nsid w:val="3B9A3F05"/>
    <w:multiLevelType w:val="multilevel"/>
    <w:tmpl w:val="B7BC561E"/>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119" w15:restartNumberingAfterBreak="0">
    <w:nsid w:val="3B9F79DF"/>
    <w:multiLevelType w:val="multilevel"/>
    <w:tmpl w:val="47EA5AE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20" w15:restartNumberingAfterBreak="0">
    <w:nsid w:val="3D441FB2"/>
    <w:multiLevelType w:val="multilevel"/>
    <w:tmpl w:val="5248172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21" w15:restartNumberingAfterBreak="0">
    <w:nsid w:val="3D873446"/>
    <w:multiLevelType w:val="multilevel"/>
    <w:tmpl w:val="4A7CF64E"/>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22" w15:restartNumberingAfterBreak="0">
    <w:nsid w:val="3D8C6214"/>
    <w:multiLevelType w:val="multilevel"/>
    <w:tmpl w:val="A8D22268"/>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123" w15:restartNumberingAfterBreak="0">
    <w:nsid w:val="3E9650C5"/>
    <w:multiLevelType w:val="multilevel"/>
    <w:tmpl w:val="A3C08F3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24" w15:restartNumberingAfterBreak="0">
    <w:nsid w:val="3F107B6C"/>
    <w:multiLevelType w:val="multilevel"/>
    <w:tmpl w:val="5C7EC72C"/>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125" w15:restartNumberingAfterBreak="0">
    <w:nsid w:val="3F3D457C"/>
    <w:multiLevelType w:val="multilevel"/>
    <w:tmpl w:val="F79490C0"/>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126" w15:restartNumberingAfterBreak="0">
    <w:nsid w:val="3F461852"/>
    <w:multiLevelType w:val="multilevel"/>
    <w:tmpl w:val="5EF2CC3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7" w15:restartNumberingAfterBreak="0">
    <w:nsid w:val="3FDA5126"/>
    <w:multiLevelType w:val="multilevel"/>
    <w:tmpl w:val="E73EE61C"/>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28" w15:restartNumberingAfterBreak="0">
    <w:nsid w:val="40A30084"/>
    <w:multiLevelType w:val="hybridMultilevel"/>
    <w:tmpl w:val="0CD2460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9" w15:restartNumberingAfterBreak="0">
    <w:nsid w:val="41983740"/>
    <w:multiLevelType w:val="multilevel"/>
    <w:tmpl w:val="A2FE9CB0"/>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130" w15:restartNumberingAfterBreak="0">
    <w:nsid w:val="42C71201"/>
    <w:multiLevelType w:val="multilevel"/>
    <w:tmpl w:val="BB9CE11A"/>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1" w15:restartNumberingAfterBreak="0">
    <w:nsid w:val="42E04912"/>
    <w:multiLevelType w:val="multilevel"/>
    <w:tmpl w:val="1070D644"/>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2" w15:restartNumberingAfterBreak="0">
    <w:nsid w:val="430C66B0"/>
    <w:multiLevelType w:val="multilevel"/>
    <w:tmpl w:val="9566E6A2"/>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3" w15:restartNumberingAfterBreak="0">
    <w:nsid w:val="4535363F"/>
    <w:multiLevelType w:val="multilevel"/>
    <w:tmpl w:val="A446905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4" w15:restartNumberingAfterBreak="0">
    <w:nsid w:val="46142CFD"/>
    <w:multiLevelType w:val="multilevel"/>
    <w:tmpl w:val="25A823E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5" w15:restartNumberingAfterBreak="0">
    <w:nsid w:val="46334B42"/>
    <w:multiLevelType w:val="multilevel"/>
    <w:tmpl w:val="CFB4B84E"/>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136" w15:restartNumberingAfterBreak="0">
    <w:nsid w:val="4663119B"/>
    <w:multiLevelType w:val="multilevel"/>
    <w:tmpl w:val="434AEE00"/>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137" w15:restartNumberingAfterBreak="0">
    <w:nsid w:val="47444348"/>
    <w:multiLevelType w:val="multilevel"/>
    <w:tmpl w:val="EBC0BC7A"/>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8" w15:restartNumberingAfterBreak="0">
    <w:nsid w:val="476F2063"/>
    <w:multiLevelType w:val="multilevel"/>
    <w:tmpl w:val="7284BD22"/>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9" w15:restartNumberingAfterBreak="0">
    <w:nsid w:val="47A25542"/>
    <w:multiLevelType w:val="hybridMultilevel"/>
    <w:tmpl w:val="347A9AE6"/>
    <w:lvl w:ilvl="0" w:tplc="040E0001">
      <w:start w:val="1"/>
      <w:numFmt w:val="bullet"/>
      <w:lvlText w:val=""/>
      <w:lvlJc w:val="left"/>
      <w:pPr>
        <w:ind w:left="777" w:hanging="360"/>
      </w:pPr>
      <w:rPr>
        <w:rFonts w:ascii="Symbol" w:hAnsi="Symbol" w:hint="default"/>
      </w:rPr>
    </w:lvl>
    <w:lvl w:ilvl="1" w:tplc="040E0003" w:tentative="1">
      <w:start w:val="1"/>
      <w:numFmt w:val="bullet"/>
      <w:lvlText w:val="o"/>
      <w:lvlJc w:val="left"/>
      <w:pPr>
        <w:ind w:left="1497" w:hanging="360"/>
      </w:pPr>
      <w:rPr>
        <w:rFonts w:ascii="Courier New" w:hAnsi="Courier New" w:cs="Courier New" w:hint="default"/>
      </w:rPr>
    </w:lvl>
    <w:lvl w:ilvl="2" w:tplc="040E0005" w:tentative="1">
      <w:start w:val="1"/>
      <w:numFmt w:val="bullet"/>
      <w:lvlText w:val=""/>
      <w:lvlJc w:val="left"/>
      <w:pPr>
        <w:ind w:left="2217" w:hanging="360"/>
      </w:pPr>
      <w:rPr>
        <w:rFonts w:ascii="Wingdings" w:hAnsi="Wingdings" w:hint="default"/>
      </w:rPr>
    </w:lvl>
    <w:lvl w:ilvl="3" w:tplc="040E0001" w:tentative="1">
      <w:start w:val="1"/>
      <w:numFmt w:val="bullet"/>
      <w:lvlText w:val=""/>
      <w:lvlJc w:val="left"/>
      <w:pPr>
        <w:ind w:left="2937" w:hanging="360"/>
      </w:pPr>
      <w:rPr>
        <w:rFonts w:ascii="Symbol" w:hAnsi="Symbol" w:hint="default"/>
      </w:rPr>
    </w:lvl>
    <w:lvl w:ilvl="4" w:tplc="040E0003" w:tentative="1">
      <w:start w:val="1"/>
      <w:numFmt w:val="bullet"/>
      <w:lvlText w:val="o"/>
      <w:lvlJc w:val="left"/>
      <w:pPr>
        <w:ind w:left="3657" w:hanging="360"/>
      </w:pPr>
      <w:rPr>
        <w:rFonts w:ascii="Courier New" w:hAnsi="Courier New" w:cs="Courier New" w:hint="default"/>
      </w:rPr>
    </w:lvl>
    <w:lvl w:ilvl="5" w:tplc="040E0005" w:tentative="1">
      <w:start w:val="1"/>
      <w:numFmt w:val="bullet"/>
      <w:lvlText w:val=""/>
      <w:lvlJc w:val="left"/>
      <w:pPr>
        <w:ind w:left="4377" w:hanging="360"/>
      </w:pPr>
      <w:rPr>
        <w:rFonts w:ascii="Wingdings" w:hAnsi="Wingdings" w:hint="default"/>
      </w:rPr>
    </w:lvl>
    <w:lvl w:ilvl="6" w:tplc="040E0001" w:tentative="1">
      <w:start w:val="1"/>
      <w:numFmt w:val="bullet"/>
      <w:lvlText w:val=""/>
      <w:lvlJc w:val="left"/>
      <w:pPr>
        <w:ind w:left="5097" w:hanging="360"/>
      </w:pPr>
      <w:rPr>
        <w:rFonts w:ascii="Symbol" w:hAnsi="Symbol" w:hint="default"/>
      </w:rPr>
    </w:lvl>
    <w:lvl w:ilvl="7" w:tplc="040E0003" w:tentative="1">
      <w:start w:val="1"/>
      <w:numFmt w:val="bullet"/>
      <w:lvlText w:val="o"/>
      <w:lvlJc w:val="left"/>
      <w:pPr>
        <w:ind w:left="5817" w:hanging="360"/>
      </w:pPr>
      <w:rPr>
        <w:rFonts w:ascii="Courier New" w:hAnsi="Courier New" w:cs="Courier New" w:hint="default"/>
      </w:rPr>
    </w:lvl>
    <w:lvl w:ilvl="8" w:tplc="040E0005" w:tentative="1">
      <w:start w:val="1"/>
      <w:numFmt w:val="bullet"/>
      <w:lvlText w:val=""/>
      <w:lvlJc w:val="left"/>
      <w:pPr>
        <w:ind w:left="6537" w:hanging="360"/>
      </w:pPr>
      <w:rPr>
        <w:rFonts w:ascii="Wingdings" w:hAnsi="Wingdings" w:hint="default"/>
      </w:rPr>
    </w:lvl>
  </w:abstractNum>
  <w:abstractNum w:abstractNumId="140" w15:restartNumberingAfterBreak="0">
    <w:nsid w:val="47EC5992"/>
    <w:multiLevelType w:val="multilevel"/>
    <w:tmpl w:val="217884E2"/>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41" w15:restartNumberingAfterBreak="0">
    <w:nsid w:val="49045135"/>
    <w:multiLevelType w:val="hybridMultilevel"/>
    <w:tmpl w:val="2954D1A0"/>
    <w:lvl w:ilvl="0" w:tplc="040E0001">
      <w:start w:val="1"/>
      <w:numFmt w:val="bullet"/>
      <w:lvlText w:val=""/>
      <w:lvlJc w:val="left"/>
      <w:pPr>
        <w:ind w:left="1069" w:hanging="360"/>
      </w:pPr>
      <w:rPr>
        <w:rFonts w:ascii="Symbol" w:hAnsi="Symbol" w:hint="default"/>
      </w:rPr>
    </w:lvl>
    <w:lvl w:ilvl="1" w:tplc="FFFFFFFF">
      <w:start w:val="1"/>
      <w:numFmt w:val="bullet"/>
      <w:lvlText w:val=""/>
      <w:lvlJc w:val="left"/>
      <w:pPr>
        <w:ind w:left="1789" w:hanging="360"/>
      </w:pPr>
      <w:rPr>
        <w:rFonts w:ascii="Symbol" w:hAnsi="Symbol" w:hint="default"/>
      </w:r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42" w15:restartNumberingAfterBreak="0">
    <w:nsid w:val="49CE2AC0"/>
    <w:multiLevelType w:val="hybridMultilevel"/>
    <w:tmpl w:val="84E84D4E"/>
    <w:lvl w:ilvl="0" w:tplc="040E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3" w15:restartNumberingAfterBreak="0">
    <w:nsid w:val="4A224672"/>
    <w:multiLevelType w:val="multilevel"/>
    <w:tmpl w:val="7BB2E49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44" w15:restartNumberingAfterBreak="0">
    <w:nsid w:val="4A473C23"/>
    <w:multiLevelType w:val="multilevel"/>
    <w:tmpl w:val="A69C342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45" w15:restartNumberingAfterBreak="0">
    <w:nsid w:val="4ACA58F7"/>
    <w:multiLevelType w:val="multilevel"/>
    <w:tmpl w:val="726E4DBE"/>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46" w15:restartNumberingAfterBreak="0">
    <w:nsid w:val="4B4135BB"/>
    <w:multiLevelType w:val="multilevel"/>
    <w:tmpl w:val="EA9AB62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47" w15:restartNumberingAfterBreak="0">
    <w:nsid w:val="4B473996"/>
    <w:multiLevelType w:val="multilevel"/>
    <w:tmpl w:val="DCB0FF0E"/>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48" w15:restartNumberingAfterBreak="0">
    <w:nsid w:val="4B9A1FD2"/>
    <w:multiLevelType w:val="multilevel"/>
    <w:tmpl w:val="DF2E89B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49" w15:restartNumberingAfterBreak="0">
    <w:nsid w:val="4BD863BF"/>
    <w:multiLevelType w:val="multilevel"/>
    <w:tmpl w:val="B7F6E89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50" w15:restartNumberingAfterBreak="0">
    <w:nsid w:val="4CA8108D"/>
    <w:multiLevelType w:val="multilevel"/>
    <w:tmpl w:val="493CF542"/>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151" w15:restartNumberingAfterBreak="0">
    <w:nsid w:val="4CD67A7D"/>
    <w:multiLevelType w:val="multilevel"/>
    <w:tmpl w:val="D8BC2C8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52" w15:restartNumberingAfterBreak="0">
    <w:nsid w:val="4DE761C8"/>
    <w:multiLevelType w:val="multilevel"/>
    <w:tmpl w:val="1F9AD73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53" w15:restartNumberingAfterBreak="0">
    <w:nsid w:val="4E585397"/>
    <w:multiLevelType w:val="multilevel"/>
    <w:tmpl w:val="2FC61AEA"/>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54" w15:restartNumberingAfterBreak="0">
    <w:nsid w:val="4F826EA5"/>
    <w:multiLevelType w:val="multilevel"/>
    <w:tmpl w:val="18CA40D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55" w15:restartNumberingAfterBreak="0">
    <w:nsid w:val="4FCF0C3E"/>
    <w:multiLevelType w:val="multilevel"/>
    <w:tmpl w:val="8F984B52"/>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56" w15:restartNumberingAfterBreak="0">
    <w:nsid w:val="50191F58"/>
    <w:multiLevelType w:val="multilevel"/>
    <w:tmpl w:val="65FAA622"/>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57" w15:restartNumberingAfterBreak="0">
    <w:nsid w:val="507A174B"/>
    <w:multiLevelType w:val="multilevel"/>
    <w:tmpl w:val="8DC06CC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58" w15:restartNumberingAfterBreak="0">
    <w:nsid w:val="50EB1CD4"/>
    <w:multiLevelType w:val="multilevel"/>
    <w:tmpl w:val="2DBC0B9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59" w15:restartNumberingAfterBreak="0">
    <w:nsid w:val="51086D31"/>
    <w:multiLevelType w:val="hybridMultilevel"/>
    <w:tmpl w:val="835021CC"/>
    <w:lvl w:ilvl="0" w:tplc="040E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0" w15:restartNumberingAfterBreak="0">
    <w:nsid w:val="52CF0B87"/>
    <w:multiLevelType w:val="multilevel"/>
    <w:tmpl w:val="C442A616"/>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161" w15:restartNumberingAfterBreak="0">
    <w:nsid w:val="53105B82"/>
    <w:multiLevelType w:val="multilevel"/>
    <w:tmpl w:val="B57E5B24"/>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62" w15:restartNumberingAfterBreak="0">
    <w:nsid w:val="53F65DAF"/>
    <w:multiLevelType w:val="multilevel"/>
    <w:tmpl w:val="841EFE04"/>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63" w15:restartNumberingAfterBreak="0">
    <w:nsid w:val="54F863E2"/>
    <w:multiLevelType w:val="multilevel"/>
    <w:tmpl w:val="57F4B6C4"/>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64" w15:restartNumberingAfterBreak="0">
    <w:nsid w:val="55305EDE"/>
    <w:multiLevelType w:val="multilevel"/>
    <w:tmpl w:val="5728FDC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65" w15:restartNumberingAfterBreak="0">
    <w:nsid w:val="553350B6"/>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6" w15:restartNumberingAfterBreak="0">
    <w:nsid w:val="555203B3"/>
    <w:multiLevelType w:val="multilevel"/>
    <w:tmpl w:val="18A6023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67" w15:restartNumberingAfterBreak="0">
    <w:nsid w:val="571045AC"/>
    <w:multiLevelType w:val="multilevel"/>
    <w:tmpl w:val="37E485E2"/>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68" w15:restartNumberingAfterBreak="0">
    <w:nsid w:val="57AF1480"/>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9" w15:restartNumberingAfterBreak="0">
    <w:nsid w:val="5806213A"/>
    <w:multiLevelType w:val="multilevel"/>
    <w:tmpl w:val="C854B26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70" w15:restartNumberingAfterBreak="0">
    <w:nsid w:val="58655093"/>
    <w:multiLevelType w:val="hybridMultilevel"/>
    <w:tmpl w:val="CC8243E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1" w15:restartNumberingAfterBreak="0">
    <w:nsid w:val="58E17FF7"/>
    <w:multiLevelType w:val="multilevel"/>
    <w:tmpl w:val="FF56376A"/>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172" w15:restartNumberingAfterBreak="0">
    <w:nsid w:val="59420B54"/>
    <w:multiLevelType w:val="multilevel"/>
    <w:tmpl w:val="AAE2429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73" w15:restartNumberingAfterBreak="0">
    <w:nsid w:val="5A13437C"/>
    <w:multiLevelType w:val="multilevel"/>
    <w:tmpl w:val="6E32D82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74" w15:restartNumberingAfterBreak="0">
    <w:nsid w:val="5AAA7ACF"/>
    <w:multiLevelType w:val="multilevel"/>
    <w:tmpl w:val="529245C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75" w15:restartNumberingAfterBreak="0">
    <w:nsid w:val="5AC21A73"/>
    <w:multiLevelType w:val="multilevel"/>
    <w:tmpl w:val="AADE939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76" w15:restartNumberingAfterBreak="0">
    <w:nsid w:val="5ACD354F"/>
    <w:multiLevelType w:val="hybridMultilevel"/>
    <w:tmpl w:val="B204D2F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7" w15:restartNumberingAfterBreak="0">
    <w:nsid w:val="5ADD2BB4"/>
    <w:multiLevelType w:val="multilevel"/>
    <w:tmpl w:val="9A927C2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78" w15:restartNumberingAfterBreak="0">
    <w:nsid w:val="5C643A70"/>
    <w:multiLevelType w:val="multilevel"/>
    <w:tmpl w:val="506E1A7E"/>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79" w15:restartNumberingAfterBreak="0">
    <w:nsid w:val="5CA6219D"/>
    <w:multiLevelType w:val="hybridMultilevel"/>
    <w:tmpl w:val="5E5ED3A0"/>
    <w:lvl w:ilvl="0" w:tplc="040E0001">
      <w:start w:val="1"/>
      <w:numFmt w:val="bullet"/>
      <w:lvlText w:val=""/>
      <w:lvlJc w:val="left"/>
      <w:pPr>
        <w:ind w:left="777" w:hanging="360"/>
      </w:pPr>
      <w:rPr>
        <w:rFonts w:ascii="Symbol" w:hAnsi="Symbol" w:hint="default"/>
      </w:rPr>
    </w:lvl>
    <w:lvl w:ilvl="1" w:tplc="040E0003" w:tentative="1">
      <w:start w:val="1"/>
      <w:numFmt w:val="bullet"/>
      <w:lvlText w:val="o"/>
      <w:lvlJc w:val="left"/>
      <w:pPr>
        <w:ind w:left="1497" w:hanging="360"/>
      </w:pPr>
      <w:rPr>
        <w:rFonts w:ascii="Courier New" w:hAnsi="Courier New" w:cs="Courier New" w:hint="default"/>
      </w:rPr>
    </w:lvl>
    <w:lvl w:ilvl="2" w:tplc="040E0005" w:tentative="1">
      <w:start w:val="1"/>
      <w:numFmt w:val="bullet"/>
      <w:lvlText w:val=""/>
      <w:lvlJc w:val="left"/>
      <w:pPr>
        <w:ind w:left="2217" w:hanging="360"/>
      </w:pPr>
      <w:rPr>
        <w:rFonts w:ascii="Wingdings" w:hAnsi="Wingdings" w:hint="default"/>
      </w:rPr>
    </w:lvl>
    <w:lvl w:ilvl="3" w:tplc="040E0001" w:tentative="1">
      <w:start w:val="1"/>
      <w:numFmt w:val="bullet"/>
      <w:lvlText w:val=""/>
      <w:lvlJc w:val="left"/>
      <w:pPr>
        <w:ind w:left="2937" w:hanging="360"/>
      </w:pPr>
      <w:rPr>
        <w:rFonts w:ascii="Symbol" w:hAnsi="Symbol" w:hint="default"/>
      </w:rPr>
    </w:lvl>
    <w:lvl w:ilvl="4" w:tplc="040E0003" w:tentative="1">
      <w:start w:val="1"/>
      <w:numFmt w:val="bullet"/>
      <w:lvlText w:val="o"/>
      <w:lvlJc w:val="left"/>
      <w:pPr>
        <w:ind w:left="3657" w:hanging="360"/>
      </w:pPr>
      <w:rPr>
        <w:rFonts w:ascii="Courier New" w:hAnsi="Courier New" w:cs="Courier New" w:hint="default"/>
      </w:rPr>
    </w:lvl>
    <w:lvl w:ilvl="5" w:tplc="040E0005" w:tentative="1">
      <w:start w:val="1"/>
      <w:numFmt w:val="bullet"/>
      <w:lvlText w:val=""/>
      <w:lvlJc w:val="left"/>
      <w:pPr>
        <w:ind w:left="4377" w:hanging="360"/>
      </w:pPr>
      <w:rPr>
        <w:rFonts w:ascii="Wingdings" w:hAnsi="Wingdings" w:hint="default"/>
      </w:rPr>
    </w:lvl>
    <w:lvl w:ilvl="6" w:tplc="040E0001" w:tentative="1">
      <w:start w:val="1"/>
      <w:numFmt w:val="bullet"/>
      <w:lvlText w:val=""/>
      <w:lvlJc w:val="left"/>
      <w:pPr>
        <w:ind w:left="5097" w:hanging="360"/>
      </w:pPr>
      <w:rPr>
        <w:rFonts w:ascii="Symbol" w:hAnsi="Symbol" w:hint="default"/>
      </w:rPr>
    </w:lvl>
    <w:lvl w:ilvl="7" w:tplc="040E0003" w:tentative="1">
      <w:start w:val="1"/>
      <w:numFmt w:val="bullet"/>
      <w:lvlText w:val="o"/>
      <w:lvlJc w:val="left"/>
      <w:pPr>
        <w:ind w:left="5817" w:hanging="360"/>
      </w:pPr>
      <w:rPr>
        <w:rFonts w:ascii="Courier New" w:hAnsi="Courier New" w:cs="Courier New" w:hint="default"/>
      </w:rPr>
    </w:lvl>
    <w:lvl w:ilvl="8" w:tplc="040E0005" w:tentative="1">
      <w:start w:val="1"/>
      <w:numFmt w:val="bullet"/>
      <w:lvlText w:val=""/>
      <w:lvlJc w:val="left"/>
      <w:pPr>
        <w:ind w:left="6537" w:hanging="360"/>
      </w:pPr>
      <w:rPr>
        <w:rFonts w:ascii="Wingdings" w:hAnsi="Wingdings" w:hint="default"/>
      </w:rPr>
    </w:lvl>
  </w:abstractNum>
  <w:abstractNum w:abstractNumId="180" w15:restartNumberingAfterBreak="0">
    <w:nsid w:val="5D62386E"/>
    <w:multiLevelType w:val="multilevel"/>
    <w:tmpl w:val="3D22A5AA"/>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81" w15:restartNumberingAfterBreak="0">
    <w:nsid w:val="5D89258D"/>
    <w:multiLevelType w:val="multilevel"/>
    <w:tmpl w:val="791C88A8"/>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182" w15:restartNumberingAfterBreak="0">
    <w:nsid w:val="5E133E23"/>
    <w:multiLevelType w:val="multilevel"/>
    <w:tmpl w:val="27066EC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83" w15:restartNumberingAfterBreak="0">
    <w:nsid w:val="5E581C18"/>
    <w:multiLevelType w:val="multilevel"/>
    <w:tmpl w:val="EE2A584C"/>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184" w15:restartNumberingAfterBreak="0">
    <w:nsid w:val="5E6D34A2"/>
    <w:multiLevelType w:val="multilevel"/>
    <w:tmpl w:val="D1449B8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85" w15:restartNumberingAfterBreak="0">
    <w:nsid w:val="5E9B344E"/>
    <w:multiLevelType w:val="multilevel"/>
    <w:tmpl w:val="BB82F41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86" w15:restartNumberingAfterBreak="0">
    <w:nsid w:val="5F4A6A1A"/>
    <w:multiLevelType w:val="multilevel"/>
    <w:tmpl w:val="8DA463D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87" w15:restartNumberingAfterBreak="0">
    <w:nsid w:val="5FA04D15"/>
    <w:multiLevelType w:val="multilevel"/>
    <w:tmpl w:val="B41C07C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88" w15:restartNumberingAfterBreak="0">
    <w:nsid w:val="61B94A5D"/>
    <w:multiLevelType w:val="hybridMultilevel"/>
    <w:tmpl w:val="1D84A4AC"/>
    <w:lvl w:ilvl="0" w:tplc="040E0001">
      <w:start w:val="1"/>
      <w:numFmt w:val="bullet"/>
      <w:lvlText w:val=""/>
      <w:lvlJc w:val="left"/>
      <w:pPr>
        <w:ind w:left="1069" w:hanging="360"/>
      </w:pPr>
      <w:rPr>
        <w:rFonts w:ascii="Symbol" w:hAnsi="Symbol" w:hint="default"/>
      </w:rPr>
    </w:lvl>
    <w:lvl w:ilvl="1" w:tplc="FFFFFFFF">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89" w15:restartNumberingAfterBreak="0">
    <w:nsid w:val="61E9726C"/>
    <w:multiLevelType w:val="multilevel"/>
    <w:tmpl w:val="4D5893EC"/>
    <w:lvl w:ilvl="0">
      <w:start w:val="1"/>
      <w:numFmt w:val="decimal"/>
      <w:pStyle w:val="Cmsor1"/>
      <w:lvlText w:val="%1."/>
      <w:lvlJc w:val="left"/>
      <w:pPr>
        <w:ind w:left="360" w:hanging="360"/>
      </w:pPr>
    </w:lvl>
    <w:lvl w:ilvl="1">
      <w:start w:val="1"/>
      <w:numFmt w:val="decimal"/>
      <w:pStyle w:val="Cmsor2"/>
      <w:lvlText w:val="%1.%2."/>
      <w:lvlJc w:val="left"/>
      <w:pPr>
        <w:ind w:left="792" w:hanging="432"/>
      </w:pPr>
    </w:lvl>
    <w:lvl w:ilvl="2">
      <w:start w:val="1"/>
      <w:numFmt w:val="decimal"/>
      <w:pStyle w:val="Cmsor3"/>
      <w:lvlText w:val="%1.%2.%3."/>
      <w:lvlJc w:val="left"/>
      <w:pPr>
        <w:ind w:left="1224" w:hanging="504"/>
      </w:pPr>
    </w:lvl>
    <w:lvl w:ilvl="3">
      <w:start w:val="1"/>
      <w:numFmt w:val="decimal"/>
      <w:pStyle w:val="Cmsor4"/>
      <w:lvlText w:val="%1.%2.%3.%4."/>
      <w:lvlJc w:val="left"/>
      <w:pPr>
        <w:ind w:left="172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0" w15:restartNumberingAfterBreak="0">
    <w:nsid w:val="62300571"/>
    <w:multiLevelType w:val="multilevel"/>
    <w:tmpl w:val="EA987DB2"/>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91" w15:restartNumberingAfterBreak="0">
    <w:nsid w:val="62425BAB"/>
    <w:multiLevelType w:val="multilevel"/>
    <w:tmpl w:val="F85A2B4E"/>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92" w15:restartNumberingAfterBreak="0">
    <w:nsid w:val="62FA5F38"/>
    <w:multiLevelType w:val="multilevel"/>
    <w:tmpl w:val="7E1ED524"/>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93" w15:restartNumberingAfterBreak="0">
    <w:nsid w:val="6353205E"/>
    <w:multiLevelType w:val="multilevel"/>
    <w:tmpl w:val="E52676EA"/>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94" w15:restartNumberingAfterBreak="0">
    <w:nsid w:val="63713D9B"/>
    <w:multiLevelType w:val="multilevel"/>
    <w:tmpl w:val="3A7E4914"/>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95" w15:restartNumberingAfterBreak="0">
    <w:nsid w:val="63B303EA"/>
    <w:multiLevelType w:val="hybridMultilevel"/>
    <w:tmpl w:val="C054E67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6" w15:restartNumberingAfterBreak="0">
    <w:nsid w:val="64B4144B"/>
    <w:multiLevelType w:val="multilevel"/>
    <w:tmpl w:val="82EC1DC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97" w15:restartNumberingAfterBreak="0">
    <w:nsid w:val="64DB6EC7"/>
    <w:multiLevelType w:val="multilevel"/>
    <w:tmpl w:val="526430B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98" w15:restartNumberingAfterBreak="0">
    <w:nsid w:val="650825BD"/>
    <w:multiLevelType w:val="multilevel"/>
    <w:tmpl w:val="D7C40122"/>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99" w15:restartNumberingAfterBreak="0">
    <w:nsid w:val="65CC028B"/>
    <w:multiLevelType w:val="multilevel"/>
    <w:tmpl w:val="7048F62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00" w15:restartNumberingAfterBreak="0">
    <w:nsid w:val="65D43194"/>
    <w:multiLevelType w:val="multilevel"/>
    <w:tmpl w:val="821015F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01" w15:restartNumberingAfterBreak="0">
    <w:nsid w:val="66E9335E"/>
    <w:multiLevelType w:val="multilevel"/>
    <w:tmpl w:val="C4E6223E"/>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02" w15:restartNumberingAfterBreak="0">
    <w:nsid w:val="67422BD5"/>
    <w:multiLevelType w:val="multilevel"/>
    <w:tmpl w:val="A522931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203" w15:restartNumberingAfterBreak="0">
    <w:nsid w:val="682E742B"/>
    <w:multiLevelType w:val="multilevel"/>
    <w:tmpl w:val="BE2C19E2"/>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04" w15:restartNumberingAfterBreak="0">
    <w:nsid w:val="68A0183D"/>
    <w:multiLevelType w:val="multilevel"/>
    <w:tmpl w:val="2D66ED04"/>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05" w15:restartNumberingAfterBreak="0">
    <w:nsid w:val="68FF3954"/>
    <w:multiLevelType w:val="multilevel"/>
    <w:tmpl w:val="0242028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06" w15:restartNumberingAfterBreak="0">
    <w:nsid w:val="69192D08"/>
    <w:multiLevelType w:val="multilevel"/>
    <w:tmpl w:val="AF560A6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07" w15:restartNumberingAfterBreak="0">
    <w:nsid w:val="6928777E"/>
    <w:multiLevelType w:val="multilevel"/>
    <w:tmpl w:val="EED6423E"/>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08" w15:restartNumberingAfterBreak="0">
    <w:nsid w:val="693E4382"/>
    <w:multiLevelType w:val="multilevel"/>
    <w:tmpl w:val="116EE864"/>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209" w15:restartNumberingAfterBreak="0">
    <w:nsid w:val="699B1ADA"/>
    <w:multiLevelType w:val="multilevel"/>
    <w:tmpl w:val="CCC2C142"/>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10" w15:restartNumberingAfterBreak="0">
    <w:nsid w:val="6A4D5AE7"/>
    <w:multiLevelType w:val="multilevel"/>
    <w:tmpl w:val="53461BB4"/>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11" w15:restartNumberingAfterBreak="0">
    <w:nsid w:val="6AEB12D1"/>
    <w:multiLevelType w:val="multilevel"/>
    <w:tmpl w:val="401A9A32"/>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12" w15:restartNumberingAfterBreak="0">
    <w:nsid w:val="6B2667FE"/>
    <w:multiLevelType w:val="multilevel"/>
    <w:tmpl w:val="6BF4FB62"/>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13" w15:restartNumberingAfterBreak="0">
    <w:nsid w:val="6BDE7839"/>
    <w:multiLevelType w:val="multilevel"/>
    <w:tmpl w:val="DE7481C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14" w15:restartNumberingAfterBreak="0">
    <w:nsid w:val="6C5C66C8"/>
    <w:multiLevelType w:val="multilevel"/>
    <w:tmpl w:val="B3DEF64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15" w15:restartNumberingAfterBreak="0">
    <w:nsid w:val="6D0E7B0F"/>
    <w:multiLevelType w:val="hybridMultilevel"/>
    <w:tmpl w:val="1A4EA91A"/>
    <w:lvl w:ilvl="0" w:tplc="BDB2033E">
      <w:start w:val="5"/>
      <w:numFmt w:val="bullet"/>
      <w:lvlText w:val="-"/>
      <w:lvlJc w:val="left"/>
      <w:pPr>
        <w:ind w:left="720" w:hanging="360"/>
      </w:pPr>
      <w:rPr>
        <w:rFonts w:ascii="Calibri" w:eastAsia="Calibri" w:hAnsi="Calibri" w:cs="Arial" w:hint="default"/>
      </w:rPr>
    </w:lvl>
    <w:lvl w:ilvl="1" w:tplc="BDB2033E">
      <w:start w:val="5"/>
      <w:numFmt w:val="bullet"/>
      <w:lvlText w:val="-"/>
      <w:lvlJc w:val="left"/>
      <w:pPr>
        <w:ind w:left="644" w:hanging="360"/>
      </w:pPr>
      <w:rPr>
        <w:rFonts w:ascii="Calibri" w:eastAsia="Calibri" w:hAnsi="Calibri" w:cs="Arial"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216" w15:restartNumberingAfterBreak="0">
    <w:nsid w:val="6D32700E"/>
    <w:multiLevelType w:val="multilevel"/>
    <w:tmpl w:val="236AE90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17" w15:restartNumberingAfterBreak="0">
    <w:nsid w:val="6D4E1F25"/>
    <w:multiLevelType w:val="multilevel"/>
    <w:tmpl w:val="268C33A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18" w15:restartNumberingAfterBreak="0">
    <w:nsid w:val="6D9D738B"/>
    <w:multiLevelType w:val="multilevel"/>
    <w:tmpl w:val="B91E642C"/>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219" w15:restartNumberingAfterBreak="0">
    <w:nsid w:val="6DC85E47"/>
    <w:multiLevelType w:val="hybridMultilevel"/>
    <w:tmpl w:val="1CC29A1A"/>
    <w:lvl w:ilvl="0" w:tplc="040E0001">
      <w:start w:val="1"/>
      <w:numFmt w:val="bullet"/>
      <w:lvlText w:val=""/>
      <w:lvlJc w:val="left"/>
      <w:pPr>
        <w:ind w:left="777" w:hanging="360"/>
      </w:pPr>
      <w:rPr>
        <w:rFonts w:ascii="Symbol" w:hAnsi="Symbol" w:hint="default"/>
      </w:rPr>
    </w:lvl>
    <w:lvl w:ilvl="1" w:tplc="040E0003" w:tentative="1">
      <w:start w:val="1"/>
      <w:numFmt w:val="bullet"/>
      <w:lvlText w:val="o"/>
      <w:lvlJc w:val="left"/>
      <w:pPr>
        <w:ind w:left="1497" w:hanging="360"/>
      </w:pPr>
      <w:rPr>
        <w:rFonts w:ascii="Courier New" w:hAnsi="Courier New" w:cs="Courier New" w:hint="default"/>
      </w:rPr>
    </w:lvl>
    <w:lvl w:ilvl="2" w:tplc="040E0005" w:tentative="1">
      <w:start w:val="1"/>
      <w:numFmt w:val="bullet"/>
      <w:lvlText w:val=""/>
      <w:lvlJc w:val="left"/>
      <w:pPr>
        <w:ind w:left="2217" w:hanging="360"/>
      </w:pPr>
      <w:rPr>
        <w:rFonts w:ascii="Wingdings" w:hAnsi="Wingdings" w:hint="default"/>
      </w:rPr>
    </w:lvl>
    <w:lvl w:ilvl="3" w:tplc="040E0001" w:tentative="1">
      <w:start w:val="1"/>
      <w:numFmt w:val="bullet"/>
      <w:lvlText w:val=""/>
      <w:lvlJc w:val="left"/>
      <w:pPr>
        <w:ind w:left="2937" w:hanging="360"/>
      </w:pPr>
      <w:rPr>
        <w:rFonts w:ascii="Symbol" w:hAnsi="Symbol" w:hint="default"/>
      </w:rPr>
    </w:lvl>
    <w:lvl w:ilvl="4" w:tplc="040E0003" w:tentative="1">
      <w:start w:val="1"/>
      <w:numFmt w:val="bullet"/>
      <w:lvlText w:val="o"/>
      <w:lvlJc w:val="left"/>
      <w:pPr>
        <w:ind w:left="3657" w:hanging="360"/>
      </w:pPr>
      <w:rPr>
        <w:rFonts w:ascii="Courier New" w:hAnsi="Courier New" w:cs="Courier New" w:hint="default"/>
      </w:rPr>
    </w:lvl>
    <w:lvl w:ilvl="5" w:tplc="040E0005" w:tentative="1">
      <w:start w:val="1"/>
      <w:numFmt w:val="bullet"/>
      <w:lvlText w:val=""/>
      <w:lvlJc w:val="left"/>
      <w:pPr>
        <w:ind w:left="4377" w:hanging="360"/>
      </w:pPr>
      <w:rPr>
        <w:rFonts w:ascii="Wingdings" w:hAnsi="Wingdings" w:hint="default"/>
      </w:rPr>
    </w:lvl>
    <w:lvl w:ilvl="6" w:tplc="040E0001" w:tentative="1">
      <w:start w:val="1"/>
      <w:numFmt w:val="bullet"/>
      <w:lvlText w:val=""/>
      <w:lvlJc w:val="left"/>
      <w:pPr>
        <w:ind w:left="5097" w:hanging="360"/>
      </w:pPr>
      <w:rPr>
        <w:rFonts w:ascii="Symbol" w:hAnsi="Symbol" w:hint="default"/>
      </w:rPr>
    </w:lvl>
    <w:lvl w:ilvl="7" w:tplc="040E0003" w:tentative="1">
      <w:start w:val="1"/>
      <w:numFmt w:val="bullet"/>
      <w:lvlText w:val="o"/>
      <w:lvlJc w:val="left"/>
      <w:pPr>
        <w:ind w:left="5817" w:hanging="360"/>
      </w:pPr>
      <w:rPr>
        <w:rFonts w:ascii="Courier New" w:hAnsi="Courier New" w:cs="Courier New" w:hint="default"/>
      </w:rPr>
    </w:lvl>
    <w:lvl w:ilvl="8" w:tplc="040E0005" w:tentative="1">
      <w:start w:val="1"/>
      <w:numFmt w:val="bullet"/>
      <w:lvlText w:val=""/>
      <w:lvlJc w:val="left"/>
      <w:pPr>
        <w:ind w:left="6537" w:hanging="360"/>
      </w:pPr>
      <w:rPr>
        <w:rFonts w:ascii="Wingdings" w:hAnsi="Wingdings" w:hint="default"/>
      </w:rPr>
    </w:lvl>
  </w:abstractNum>
  <w:abstractNum w:abstractNumId="220" w15:restartNumberingAfterBreak="0">
    <w:nsid w:val="6E18511B"/>
    <w:multiLevelType w:val="multilevel"/>
    <w:tmpl w:val="8B38812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21" w15:restartNumberingAfterBreak="0">
    <w:nsid w:val="6E7B462E"/>
    <w:multiLevelType w:val="multilevel"/>
    <w:tmpl w:val="238AC30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22" w15:restartNumberingAfterBreak="0">
    <w:nsid w:val="6F5B3AB1"/>
    <w:multiLevelType w:val="multilevel"/>
    <w:tmpl w:val="C9705414"/>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23" w15:restartNumberingAfterBreak="0">
    <w:nsid w:val="6F804526"/>
    <w:multiLevelType w:val="hybridMultilevel"/>
    <w:tmpl w:val="16EE24EA"/>
    <w:lvl w:ilvl="0" w:tplc="040E0003">
      <w:start w:val="1"/>
      <w:numFmt w:val="bullet"/>
      <w:lvlText w:val="o"/>
      <w:lvlJc w:val="left"/>
      <w:pPr>
        <w:ind w:left="1298" w:hanging="360"/>
      </w:pPr>
      <w:rPr>
        <w:rFonts w:ascii="Courier New" w:hAnsi="Courier New" w:cs="Courier New" w:hint="default"/>
      </w:rPr>
    </w:lvl>
    <w:lvl w:ilvl="1" w:tplc="040E0003" w:tentative="1">
      <w:start w:val="1"/>
      <w:numFmt w:val="bullet"/>
      <w:lvlText w:val="o"/>
      <w:lvlJc w:val="left"/>
      <w:pPr>
        <w:ind w:left="2018" w:hanging="360"/>
      </w:pPr>
      <w:rPr>
        <w:rFonts w:ascii="Courier New" w:hAnsi="Courier New" w:cs="Courier New" w:hint="default"/>
      </w:rPr>
    </w:lvl>
    <w:lvl w:ilvl="2" w:tplc="040E0005" w:tentative="1">
      <w:start w:val="1"/>
      <w:numFmt w:val="bullet"/>
      <w:lvlText w:val=""/>
      <w:lvlJc w:val="left"/>
      <w:pPr>
        <w:ind w:left="2738" w:hanging="360"/>
      </w:pPr>
      <w:rPr>
        <w:rFonts w:ascii="Wingdings" w:hAnsi="Wingdings" w:hint="default"/>
      </w:rPr>
    </w:lvl>
    <w:lvl w:ilvl="3" w:tplc="040E0001" w:tentative="1">
      <w:start w:val="1"/>
      <w:numFmt w:val="bullet"/>
      <w:lvlText w:val=""/>
      <w:lvlJc w:val="left"/>
      <w:pPr>
        <w:ind w:left="3458" w:hanging="360"/>
      </w:pPr>
      <w:rPr>
        <w:rFonts w:ascii="Symbol" w:hAnsi="Symbol" w:hint="default"/>
      </w:rPr>
    </w:lvl>
    <w:lvl w:ilvl="4" w:tplc="040E0003" w:tentative="1">
      <w:start w:val="1"/>
      <w:numFmt w:val="bullet"/>
      <w:lvlText w:val="o"/>
      <w:lvlJc w:val="left"/>
      <w:pPr>
        <w:ind w:left="4178" w:hanging="360"/>
      </w:pPr>
      <w:rPr>
        <w:rFonts w:ascii="Courier New" w:hAnsi="Courier New" w:cs="Courier New" w:hint="default"/>
      </w:rPr>
    </w:lvl>
    <w:lvl w:ilvl="5" w:tplc="040E0005" w:tentative="1">
      <w:start w:val="1"/>
      <w:numFmt w:val="bullet"/>
      <w:lvlText w:val=""/>
      <w:lvlJc w:val="left"/>
      <w:pPr>
        <w:ind w:left="4898" w:hanging="360"/>
      </w:pPr>
      <w:rPr>
        <w:rFonts w:ascii="Wingdings" w:hAnsi="Wingdings" w:hint="default"/>
      </w:rPr>
    </w:lvl>
    <w:lvl w:ilvl="6" w:tplc="040E0001" w:tentative="1">
      <w:start w:val="1"/>
      <w:numFmt w:val="bullet"/>
      <w:lvlText w:val=""/>
      <w:lvlJc w:val="left"/>
      <w:pPr>
        <w:ind w:left="5618" w:hanging="360"/>
      </w:pPr>
      <w:rPr>
        <w:rFonts w:ascii="Symbol" w:hAnsi="Symbol" w:hint="default"/>
      </w:rPr>
    </w:lvl>
    <w:lvl w:ilvl="7" w:tplc="040E0003" w:tentative="1">
      <w:start w:val="1"/>
      <w:numFmt w:val="bullet"/>
      <w:lvlText w:val="o"/>
      <w:lvlJc w:val="left"/>
      <w:pPr>
        <w:ind w:left="6338" w:hanging="360"/>
      </w:pPr>
      <w:rPr>
        <w:rFonts w:ascii="Courier New" w:hAnsi="Courier New" w:cs="Courier New" w:hint="default"/>
      </w:rPr>
    </w:lvl>
    <w:lvl w:ilvl="8" w:tplc="040E0005" w:tentative="1">
      <w:start w:val="1"/>
      <w:numFmt w:val="bullet"/>
      <w:lvlText w:val=""/>
      <w:lvlJc w:val="left"/>
      <w:pPr>
        <w:ind w:left="7058" w:hanging="360"/>
      </w:pPr>
      <w:rPr>
        <w:rFonts w:ascii="Wingdings" w:hAnsi="Wingdings" w:hint="default"/>
      </w:rPr>
    </w:lvl>
  </w:abstractNum>
  <w:abstractNum w:abstractNumId="224" w15:restartNumberingAfterBreak="0">
    <w:nsid w:val="6FA671DD"/>
    <w:multiLevelType w:val="multilevel"/>
    <w:tmpl w:val="052A5A6E"/>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25" w15:restartNumberingAfterBreak="0">
    <w:nsid w:val="6FCF3907"/>
    <w:multiLevelType w:val="multilevel"/>
    <w:tmpl w:val="E4A63B66"/>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226" w15:restartNumberingAfterBreak="0">
    <w:nsid w:val="6FD05739"/>
    <w:multiLevelType w:val="multilevel"/>
    <w:tmpl w:val="D4428F8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27" w15:restartNumberingAfterBreak="0">
    <w:nsid w:val="70360AE1"/>
    <w:multiLevelType w:val="multilevel"/>
    <w:tmpl w:val="FE2CA442"/>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28" w15:restartNumberingAfterBreak="0">
    <w:nsid w:val="70DC6DCF"/>
    <w:multiLevelType w:val="multilevel"/>
    <w:tmpl w:val="C3F2C55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29" w15:restartNumberingAfterBreak="0">
    <w:nsid w:val="70F711EF"/>
    <w:multiLevelType w:val="multilevel"/>
    <w:tmpl w:val="405EDE7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0" w15:restartNumberingAfterBreak="0">
    <w:nsid w:val="71D5557E"/>
    <w:multiLevelType w:val="multilevel"/>
    <w:tmpl w:val="FAA41B46"/>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231" w15:restartNumberingAfterBreak="0">
    <w:nsid w:val="71EF3D1C"/>
    <w:multiLevelType w:val="multilevel"/>
    <w:tmpl w:val="5A62E0DE"/>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32" w15:restartNumberingAfterBreak="0">
    <w:nsid w:val="721C7A9B"/>
    <w:multiLevelType w:val="multilevel"/>
    <w:tmpl w:val="A5867E4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33" w15:restartNumberingAfterBreak="0">
    <w:nsid w:val="724F002B"/>
    <w:multiLevelType w:val="multilevel"/>
    <w:tmpl w:val="5CE29E14"/>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34" w15:restartNumberingAfterBreak="0">
    <w:nsid w:val="728D66AE"/>
    <w:multiLevelType w:val="multilevel"/>
    <w:tmpl w:val="0068165E"/>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35" w15:restartNumberingAfterBreak="0">
    <w:nsid w:val="73401EAB"/>
    <w:multiLevelType w:val="multilevel"/>
    <w:tmpl w:val="7ED417E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36" w15:restartNumberingAfterBreak="0">
    <w:nsid w:val="74390303"/>
    <w:multiLevelType w:val="multilevel"/>
    <w:tmpl w:val="677A2FD2"/>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37" w15:restartNumberingAfterBreak="0">
    <w:nsid w:val="75C01CF8"/>
    <w:multiLevelType w:val="hybridMultilevel"/>
    <w:tmpl w:val="0324FCD2"/>
    <w:lvl w:ilvl="0" w:tplc="040E0001">
      <w:start w:val="1"/>
      <w:numFmt w:val="bullet"/>
      <w:lvlText w:val=""/>
      <w:lvlJc w:val="left"/>
      <w:pPr>
        <w:tabs>
          <w:tab w:val="num" w:pos="1582"/>
        </w:tabs>
        <w:ind w:left="1582" w:hanging="360"/>
      </w:pPr>
      <w:rPr>
        <w:rFonts w:ascii="Symbol" w:hAnsi="Symbol" w:hint="default"/>
      </w:rPr>
    </w:lvl>
    <w:lvl w:ilvl="1" w:tplc="040E0003">
      <w:start w:val="1"/>
      <w:numFmt w:val="bullet"/>
      <w:lvlText w:val="o"/>
      <w:lvlJc w:val="left"/>
      <w:pPr>
        <w:ind w:left="1582" w:hanging="360"/>
      </w:pPr>
      <w:rPr>
        <w:rFonts w:ascii="Courier New" w:hAnsi="Courier New" w:cs="Courier New" w:hint="default"/>
      </w:rPr>
    </w:lvl>
    <w:lvl w:ilvl="2" w:tplc="040E0005">
      <w:start w:val="1"/>
      <w:numFmt w:val="bullet"/>
      <w:lvlText w:val=""/>
      <w:lvlJc w:val="left"/>
      <w:pPr>
        <w:ind w:left="2302" w:hanging="360"/>
      </w:pPr>
      <w:rPr>
        <w:rFonts w:ascii="Wingdings" w:hAnsi="Wingdings" w:hint="default"/>
      </w:rPr>
    </w:lvl>
    <w:lvl w:ilvl="3" w:tplc="040E0001" w:tentative="1">
      <w:start w:val="1"/>
      <w:numFmt w:val="bullet"/>
      <w:lvlText w:val=""/>
      <w:lvlJc w:val="left"/>
      <w:pPr>
        <w:ind w:left="3022" w:hanging="360"/>
      </w:pPr>
      <w:rPr>
        <w:rFonts w:ascii="Symbol" w:hAnsi="Symbol" w:hint="default"/>
      </w:rPr>
    </w:lvl>
    <w:lvl w:ilvl="4" w:tplc="040E0003" w:tentative="1">
      <w:start w:val="1"/>
      <w:numFmt w:val="bullet"/>
      <w:lvlText w:val="o"/>
      <w:lvlJc w:val="left"/>
      <w:pPr>
        <w:ind w:left="3742" w:hanging="360"/>
      </w:pPr>
      <w:rPr>
        <w:rFonts w:ascii="Courier New" w:hAnsi="Courier New" w:cs="Courier New" w:hint="default"/>
      </w:rPr>
    </w:lvl>
    <w:lvl w:ilvl="5" w:tplc="040E0005" w:tentative="1">
      <w:start w:val="1"/>
      <w:numFmt w:val="bullet"/>
      <w:lvlText w:val=""/>
      <w:lvlJc w:val="left"/>
      <w:pPr>
        <w:ind w:left="4462" w:hanging="360"/>
      </w:pPr>
      <w:rPr>
        <w:rFonts w:ascii="Wingdings" w:hAnsi="Wingdings" w:hint="default"/>
      </w:rPr>
    </w:lvl>
    <w:lvl w:ilvl="6" w:tplc="040E0001" w:tentative="1">
      <w:start w:val="1"/>
      <w:numFmt w:val="bullet"/>
      <w:lvlText w:val=""/>
      <w:lvlJc w:val="left"/>
      <w:pPr>
        <w:ind w:left="5182" w:hanging="360"/>
      </w:pPr>
      <w:rPr>
        <w:rFonts w:ascii="Symbol" w:hAnsi="Symbol" w:hint="default"/>
      </w:rPr>
    </w:lvl>
    <w:lvl w:ilvl="7" w:tplc="040E0003" w:tentative="1">
      <w:start w:val="1"/>
      <w:numFmt w:val="bullet"/>
      <w:lvlText w:val="o"/>
      <w:lvlJc w:val="left"/>
      <w:pPr>
        <w:ind w:left="5902" w:hanging="360"/>
      </w:pPr>
      <w:rPr>
        <w:rFonts w:ascii="Courier New" w:hAnsi="Courier New" w:cs="Courier New" w:hint="default"/>
      </w:rPr>
    </w:lvl>
    <w:lvl w:ilvl="8" w:tplc="040E0005" w:tentative="1">
      <w:start w:val="1"/>
      <w:numFmt w:val="bullet"/>
      <w:lvlText w:val=""/>
      <w:lvlJc w:val="left"/>
      <w:pPr>
        <w:ind w:left="6622" w:hanging="360"/>
      </w:pPr>
      <w:rPr>
        <w:rFonts w:ascii="Wingdings" w:hAnsi="Wingdings" w:hint="default"/>
      </w:rPr>
    </w:lvl>
  </w:abstractNum>
  <w:abstractNum w:abstractNumId="238" w15:restartNumberingAfterBreak="0">
    <w:nsid w:val="75C72CB8"/>
    <w:multiLevelType w:val="multilevel"/>
    <w:tmpl w:val="BA921ADE"/>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39" w15:restartNumberingAfterBreak="0">
    <w:nsid w:val="76AF5986"/>
    <w:multiLevelType w:val="multilevel"/>
    <w:tmpl w:val="73EEFE5A"/>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40" w15:restartNumberingAfterBreak="0">
    <w:nsid w:val="777633CD"/>
    <w:multiLevelType w:val="multilevel"/>
    <w:tmpl w:val="089205EE"/>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41" w15:restartNumberingAfterBreak="0">
    <w:nsid w:val="77D45F83"/>
    <w:multiLevelType w:val="multilevel"/>
    <w:tmpl w:val="CCB023B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42" w15:restartNumberingAfterBreak="0">
    <w:nsid w:val="78A4050B"/>
    <w:multiLevelType w:val="multilevel"/>
    <w:tmpl w:val="6036754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43" w15:restartNumberingAfterBreak="0">
    <w:nsid w:val="78E40D64"/>
    <w:multiLevelType w:val="multilevel"/>
    <w:tmpl w:val="CE9853DE"/>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244" w15:restartNumberingAfterBreak="0">
    <w:nsid w:val="798F3946"/>
    <w:multiLevelType w:val="multilevel"/>
    <w:tmpl w:val="C290BEBE"/>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245" w15:restartNumberingAfterBreak="0">
    <w:nsid w:val="7A7D5565"/>
    <w:multiLevelType w:val="multilevel"/>
    <w:tmpl w:val="A6208A0E"/>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46" w15:restartNumberingAfterBreak="0">
    <w:nsid w:val="7B007B5A"/>
    <w:multiLevelType w:val="multilevel"/>
    <w:tmpl w:val="D814057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47" w15:restartNumberingAfterBreak="0">
    <w:nsid w:val="7B02489E"/>
    <w:multiLevelType w:val="hybridMultilevel"/>
    <w:tmpl w:val="7FA66CF4"/>
    <w:lvl w:ilvl="0" w:tplc="9CC2447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8" w15:restartNumberingAfterBreak="0">
    <w:nsid w:val="7B583584"/>
    <w:multiLevelType w:val="multilevel"/>
    <w:tmpl w:val="9F1099FE"/>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49" w15:restartNumberingAfterBreak="0">
    <w:nsid w:val="7C034C8D"/>
    <w:multiLevelType w:val="multilevel"/>
    <w:tmpl w:val="1E341AEA"/>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50" w15:restartNumberingAfterBreak="0">
    <w:nsid w:val="7C255B39"/>
    <w:multiLevelType w:val="hybridMultilevel"/>
    <w:tmpl w:val="B40488A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1" w15:restartNumberingAfterBreak="0">
    <w:nsid w:val="7C2A2F5F"/>
    <w:multiLevelType w:val="multilevel"/>
    <w:tmpl w:val="16E8395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52" w15:restartNumberingAfterBreak="0">
    <w:nsid w:val="7C6D303A"/>
    <w:multiLevelType w:val="multilevel"/>
    <w:tmpl w:val="968CDFFE"/>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53" w15:restartNumberingAfterBreak="0">
    <w:nsid w:val="7CC73294"/>
    <w:multiLevelType w:val="multilevel"/>
    <w:tmpl w:val="19A64AD4"/>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54" w15:restartNumberingAfterBreak="0">
    <w:nsid w:val="7D2E1328"/>
    <w:multiLevelType w:val="multilevel"/>
    <w:tmpl w:val="1A28D984"/>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55" w15:restartNumberingAfterBreak="0">
    <w:nsid w:val="7E1F2C56"/>
    <w:multiLevelType w:val="multilevel"/>
    <w:tmpl w:val="49C8D8D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56" w15:restartNumberingAfterBreak="0">
    <w:nsid w:val="7F5544C4"/>
    <w:multiLevelType w:val="hybridMultilevel"/>
    <w:tmpl w:val="33E669C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7" w15:restartNumberingAfterBreak="0">
    <w:nsid w:val="7F6C2FA0"/>
    <w:multiLevelType w:val="hybridMultilevel"/>
    <w:tmpl w:val="8752BE80"/>
    <w:lvl w:ilvl="0" w:tplc="FFFFFFFF">
      <w:start w:val="1"/>
      <w:numFmt w:val="bullet"/>
      <w:lvlText w:val=""/>
      <w:lvlJc w:val="left"/>
      <w:pPr>
        <w:tabs>
          <w:tab w:val="num" w:pos="1582"/>
        </w:tabs>
        <w:ind w:left="1582" w:hanging="360"/>
      </w:pPr>
      <w:rPr>
        <w:rFonts w:ascii="Symbol" w:hAnsi="Symbol" w:hint="default"/>
      </w:rPr>
    </w:lvl>
    <w:lvl w:ilvl="1" w:tplc="040E0005">
      <w:start w:val="1"/>
      <w:numFmt w:val="bullet"/>
      <w:lvlText w:val=""/>
      <w:lvlJc w:val="left"/>
      <w:pPr>
        <w:ind w:left="1582" w:hanging="360"/>
      </w:pPr>
      <w:rPr>
        <w:rFonts w:ascii="Wingdings" w:hAnsi="Wingdings" w:hint="default"/>
      </w:rPr>
    </w:lvl>
    <w:lvl w:ilvl="2" w:tplc="FFFFFFFF">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258" w15:restartNumberingAfterBreak="0">
    <w:nsid w:val="7F826675"/>
    <w:multiLevelType w:val="multilevel"/>
    <w:tmpl w:val="B0042114"/>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59" w15:restartNumberingAfterBreak="0">
    <w:nsid w:val="7FD9730B"/>
    <w:multiLevelType w:val="multilevel"/>
    <w:tmpl w:val="5D00527A"/>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16cid:durableId="2100442807">
    <w:abstractNumId w:val="189"/>
  </w:num>
  <w:num w:numId="2" w16cid:durableId="1096287359">
    <w:abstractNumId w:val="160"/>
  </w:num>
  <w:num w:numId="3" w16cid:durableId="953248277">
    <w:abstractNumId w:val="34"/>
  </w:num>
  <w:num w:numId="4" w16cid:durableId="1365128894">
    <w:abstractNumId w:val="62"/>
  </w:num>
  <w:num w:numId="5" w16cid:durableId="939488875">
    <w:abstractNumId w:val="181"/>
  </w:num>
  <w:num w:numId="6" w16cid:durableId="1735733551">
    <w:abstractNumId w:val="9"/>
  </w:num>
  <w:num w:numId="7" w16cid:durableId="406077805">
    <w:abstractNumId w:val="150"/>
  </w:num>
  <w:num w:numId="8" w16cid:durableId="605312899">
    <w:abstractNumId w:val="135"/>
  </w:num>
  <w:num w:numId="9" w16cid:durableId="2021085338">
    <w:abstractNumId w:val="57"/>
  </w:num>
  <w:num w:numId="10" w16cid:durableId="928805703">
    <w:abstractNumId w:val="32"/>
  </w:num>
  <w:num w:numId="11" w16cid:durableId="524560790">
    <w:abstractNumId w:val="105"/>
  </w:num>
  <w:num w:numId="12" w16cid:durableId="1526020243">
    <w:abstractNumId w:val="37"/>
  </w:num>
  <w:num w:numId="13" w16cid:durableId="277151763">
    <w:abstractNumId w:val="180"/>
  </w:num>
  <w:num w:numId="14" w16cid:durableId="2102754217">
    <w:abstractNumId w:val="222"/>
  </w:num>
  <w:num w:numId="15" w16cid:durableId="54088521">
    <w:abstractNumId w:val="239"/>
  </w:num>
  <w:num w:numId="16" w16cid:durableId="548423852">
    <w:abstractNumId w:val="89"/>
  </w:num>
  <w:num w:numId="17" w16cid:durableId="55782062">
    <w:abstractNumId w:val="94"/>
  </w:num>
  <w:num w:numId="18" w16cid:durableId="1564753274">
    <w:abstractNumId w:val="91"/>
  </w:num>
  <w:num w:numId="19" w16cid:durableId="1298992198">
    <w:abstractNumId w:val="228"/>
  </w:num>
  <w:num w:numId="20" w16cid:durableId="1145388258">
    <w:abstractNumId w:val="248"/>
  </w:num>
  <w:num w:numId="21" w16cid:durableId="1904753331">
    <w:abstractNumId w:val="28"/>
  </w:num>
  <w:num w:numId="22" w16cid:durableId="1888445974">
    <w:abstractNumId w:val="147"/>
  </w:num>
  <w:num w:numId="23" w16cid:durableId="928394552">
    <w:abstractNumId w:val="113"/>
  </w:num>
  <w:num w:numId="24" w16cid:durableId="916552006">
    <w:abstractNumId w:val="193"/>
  </w:num>
  <w:num w:numId="25" w16cid:durableId="272714821">
    <w:abstractNumId w:val="71"/>
  </w:num>
  <w:num w:numId="26" w16cid:durableId="1424448910">
    <w:abstractNumId w:val="198"/>
  </w:num>
  <w:num w:numId="27" w16cid:durableId="1713580086">
    <w:abstractNumId w:val="173"/>
  </w:num>
  <w:num w:numId="28" w16cid:durableId="1302227213">
    <w:abstractNumId w:val="156"/>
  </w:num>
  <w:num w:numId="29" w16cid:durableId="961837930">
    <w:abstractNumId w:val="259"/>
  </w:num>
  <w:num w:numId="30" w16cid:durableId="1089960860">
    <w:abstractNumId w:val="111"/>
  </w:num>
  <w:num w:numId="31" w16cid:durableId="1516068662">
    <w:abstractNumId w:val="69"/>
  </w:num>
  <w:num w:numId="32" w16cid:durableId="370036798">
    <w:abstractNumId w:val="86"/>
  </w:num>
  <w:num w:numId="33" w16cid:durableId="163739420">
    <w:abstractNumId w:val="174"/>
  </w:num>
  <w:num w:numId="34" w16cid:durableId="1767530188">
    <w:abstractNumId w:val="3"/>
  </w:num>
  <w:num w:numId="35" w16cid:durableId="84960339">
    <w:abstractNumId w:val="164"/>
  </w:num>
  <w:num w:numId="36" w16cid:durableId="1239825921">
    <w:abstractNumId w:val="22"/>
  </w:num>
  <w:num w:numId="37" w16cid:durableId="713121817">
    <w:abstractNumId w:val="258"/>
  </w:num>
  <w:num w:numId="38" w16cid:durableId="1231160745">
    <w:abstractNumId w:val="82"/>
  </w:num>
  <w:num w:numId="39" w16cid:durableId="2045132982">
    <w:abstractNumId w:val="214"/>
  </w:num>
  <w:num w:numId="40" w16cid:durableId="1049961752">
    <w:abstractNumId w:val="131"/>
  </w:num>
  <w:num w:numId="41" w16cid:durableId="1045523444">
    <w:abstractNumId w:val="158"/>
  </w:num>
  <w:num w:numId="42" w16cid:durableId="335152481">
    <w:abstractNumId w:val="201"/>
  </w:num>
  <w:num w:numId="43" w16cid:durableId="557857559">
    <w:abstractNumId w:val="40"/>
  </w:num>
  <w:num w:numId="44" w16cid:durableId="812526009">
    <w:abstractNumId w:val="149"/>
  </w:num>
  <w:num w:numId="45" w16cid:durableId="1676105652">
    <w:abstractNumId w:val="115"/>
  </w:num>
  <w:num w:numId="46" w16cid:durableId="204756239">
    <w:abstractNumId w:val="119"/>
  </w:num>
  <w:num w:numId="47" w16cid:durableId="1225484994">
    <w:abstractNumId w:val="206"/>
  </w:num>
  <w:num w:numId="48" w16cid:durableId="1239289321">
    <w:abstractNumId w:val="29"/>
  </w:num>
  <w:num w:numId="49" w16cid:durableId="1153137999">
    <w:abstractNumId w:val="51"/>
  </w:num>
  <w:num w:numId="50" w16cid:durableId="1379276133">
    <w:abstractNumId w:val="209"/>
  </w:num>
  <w:num w:numId="51" w16cid:durableId="463423700">
    <w:abstractNumId w:val="175"/>
  </w:num>
  <w:num w:numId="52" w16cid:durableId="1299799004">
    <w:abstractNumId w:val="109"/>
  </w:num>
  <w:num w:numId="53" w16cid:durableId="2133859167">
    <w:abstractNumId w:val="4"/>
  </w:num>
  <w:num w:numId="54" w16cid:durableId="1634942886">
    <w:abstractNumId w:val="130"/>
  </w:num>
  <w:num w:numId="55" w16cid:durableId="1901599286">
    <w:abstractNumId w:val="56"/>
  </w:num>
  <w:num w:numId="56" w16cid:durableId="782501433">
    <w:abstractNumId w:val="60"/>
  </w:num>
  <w:num w:numId="57" w16cid:durableId="471601372">
    <w:abstractNumId w:val="133"/>
  </w:num>
  <w:num w:numId="58" w16cid:durableId="326399985">
    <w:abstractNumId w:val="221"/>
  </w:num>
  <w:num w:numId="59" w16cid:durableId="364139256">
    <w:abstractNumId w:val="172"/>
  </w:num>
  <w:num w:numId="60" w16cid:durableId="152838476">
    <w:abstractNumId w:val="161"/>
  </w:num>
  <w:num w:numId="61" w16cid:durableId="590090218">
    <w:abstractNumId w:val="15"/>
  </w:num>
  <w:num w:numId="62" w16cid:durableId="2111654070">
    <w:abstractNumId w:val="254"/>
  </w:num>
  <w:num w:numId="63" w16cid:durableId="181168005">
    <w:abstractNumId w:val="39"/>
  </w:num>
  <w:num w:numId="64" w16cid:durableId="670371081">
    <w:abstractNumId w:val="114"/>
  </w:num>
  <w:num w:numId="65" w16cid:durableId="1329481643">
    <w:abstractNumId w:val="177"/>
  </w:num>
  <w:num w:numId="66" w16cid:durableId="1342852825">
    <w:abstractNumId w:val="96"/>
  </w:num>
  <w:num w:numId="67" w16cid:durableId="432630837">
    <w:abstractNumId w:val="14"/>
  </w:num>
  <w:num w:numId="68" w16cid:durableId="2122529400">
    <w:abstractNumId w:val="162"/>
  </w:num>
  <w:num w:numId="69" w16cid:durableId="1490704769">
    <w:abstractNumId w:val="132"/>
  </w:num>
  <w:num w:numId="70" w16cid:durableId="516700788">
    <w:abstractNumId w:val="80"/>
  </w:num>
  <w:num w:numId="71" w16cid:durableId="1154179428">
    <w:abstractNumId w:val="148"/>
  </w:num>
  <w:num w:numId="72" w16cid:durableId="2124837629">
    <w:abstractNumId w:val="134"/>
  </w:num>
  <w:num w:numId="73" w16cid:durableId="2006980144">
    <w:abstractNumId w:val="8"/>
  </w:num>
  <w:num w:numId="74" w16cid:durableId="688220076">
    <w:abstractNumId w:val="203"/>
  </w:num>
  <w:num w:numId="75" w16cid:durableId="1069768249">
    <w:abstractNumId w:val="104"/>
  </w:num>
  <w:num w:numId="76" w16cid:durableId="740295203">
    <w:abstractNumId w:val="253"/>
  </w:num>
  <w:num w:numId="77" w16cid:durableId="1715108416">
    <w:abstractNumId w:val="47"/>
  </w:num>
  <w:num w:numId="78" w16cid:durableId="936333840">
    <w:abstractNumId w:val="249"/>
  </w:num>
  <w:num w:numId="79" w16cid:durableId="1197307385">
    <w:abstractNumId w:val="211"/>
  </w:num>
  <w:num w:numId="80" w16cid:durableId="1119253131">
    <w:abstractNumId w:val="236"/>
  </w:num>
  <w:num w:numId="81" w16cid:durableId="881096954">
    <w:abstractNumId w:val="18"/>
  </w:num>
  <w:num w:numId="82" w16cid:durableId="44455363">
    <w:abstractNumId w:val="117"/>
  </w:num>
  <w:num w:numId="83" w16cid:durableId="54620910">
    <w:abstractNumId w:val="24"/>
  </w:num>
  <w:num w:numId="84" w16cid:durableId="1351565719">
    <w:abstractNumId w:val="233"/>
  </w:num>
  <w:num w:numId="85" w16cid:durableId="558319284">
    <w:abstractNumId w:val="234"/>
  </w:num>
  <w:num w:numId="86" w16cid:durableId="1539663606">
    <w:abstractNumId w:val="87"/>
  </w:num>
  <w:num w:numId="87" w16cid:durableId="1205680074">
    <w:abstractNumId w:val="44"/>
  </w:num>
  <w:num w:numId="88" w16cid:durableId="1869030284">
    <w:abstractNumId w:val="120"/>
  </w:num>
  <w:num w:numId="89" w16cid:durableId="939332761">
    <w:abstractNumId w:val="204"/>
  </w:num>
  <w:num w:numId="90" w16cid:durableId="929433287">
    <w:abstractNumId w:val="63"/>
  </w:num>
  <w:num w:numId="91" w16cid:durableId="1511869762">
    <w:abstractNumId w:val="216"/>
  </w:num>
  <w:num w:numId="92" w16cid:durableId="507132746">
    <w:abstractNumId w:val="50"/>
  </w:num>
  <w:num w:numId="93" w16cid:durableId="2121217596">
    <w:abstractNumId w:val="33"/>
  </w:num>
  <w:num w:numId="94" w16cid:durableId="1545753052">
    <w:abstractNumId w:val="67"/>
  </w:num>
  <w:num w:numId="95" w16cid:durableId="808672971">
    <w:abstractNumId w:val="144"/>
  </w:num>
  <w:num w:numId="96" w16cid:durableId="1681396447">
    <w:abstractNumId w:val="12"/>
  </w:num>
  <w:num w:numId="97" w16cid:durableId="622660966">
    <w:abstractNumId w:val="240"/>
  </w:num>
  <w:num w:numId="98" w16cid:durableId="2058435138">
    <w:abstractNumId w:val="178"/>
  </w:num>
  <w:num w:numId="99" w16cid:durableId="2106732214">
    <w:abstractNumId w:val="186"/>
  </w:num>
  <w:num w:numId="100" w16cid:durableId="2111579093">
    <w:abstractNumId w:val="205"/>
  </w:num>
  <w:num w:numId="101" w16cid:durableId="1193960862">
    <w:abstractNumId w:val="251"/>
  </w:num>
  <w:num w:numId="102" w16cid:durableId="1551651915">
    <w:abstractNumId w:val="2"/>
  </w:num>
  <w:num w:numId="103" w16cid:durableId="1115297344">
    <w:abstractNumId w:val="92"/>
  </w:num>
  <w:num w:numId="104" w16cid:durableId="822769611">
    <w:abstractNumId w:val="190"/>
  </w:num>
  <w:num w:numId="105" w16cid:durableId="1706639623">
    <w:abstractNumId w:val="137"/>
  </w:num>
  <w:num w:numId="106" w16cid:durableId="1146973026">
    <w:abstractNumId w:val="66"/>
  </w:num>
  <w:num w:numId="107" w16cid:durableId="1323582566">
    <w:abstractNumId w:val="127"/>
  </w:num>
  <w:num w:numId="108" w16cid:durableId="141822908">
    <w:abstractNumId w:val="107"/>
  </w:num>
  <w:num w:numId="109" w16cid:durableId="1051880041">
    <w:abstractNumId w:val="183"/>
  </w:num>
  <w:num w:numId="110" w16cid:durableId="743994586">
    <w:abstractNumId w:val="185"/>
  </w:num>
  <w:num w:numId="111" w16cid:durableId="2026592049">
    <w:abstractNumId w:val="224"/>
  </w:num>
  <w:num w:numId="112" w16cid:durableId="1228803363">
    <w:abstractNumId w:val="129"/>
  </w:num>
  <w:num w:numId="113" w16cid:durableId="1490555846">
    <w:abstractNumId w:val="122"/>
  </w:num>
  <w:num w:numId="114" w16cid:durableId="40788865">
    <w:abstractNumId w:val="102"/>
  </w:num>
  <w:num w:numId="115" w16cid:durableId="1230338401">
    <w:abstractNumId w:val="99"/>
  </w:num>
  <w:num w:numId="116" w16cid:durableId="1678384412">
    <w:abstractNumId w:val="202"/>
  </w:num>
  <w:num w:numId="117" w16cid:durableId="1658609873">
    <w:abstractNumId w:val="124"/>
  </w:num>
  <w:num w:numId="118" w16cid:durableId="159930738">
    <w:abstractNumId w:val="123"/>
  </w:num>
  <w:num w:numId="119" w16cid:durableId="633872539">
    <w:abstractNumId w:val="153"/>
  </w:num>
  <w:num w:numId="120" w16cid:durableId="1990556036">
    <w:abstractNumId w:val="241"/>
  </w:num>
  <w:num w:numId="121" w16cid:durableId="1577320940">
    <w:abstractNumId w:val="191"/>
  </w:num>
  <w:num w:numId="122" w16cid:durableId="1071777945">
    <w:abstractNumId w:val="163"/>
  </w:num>
  <w:num w:numId="123" w16cid:durableId="1603879067">
    <w:abstractNumId w:val="244"/>
  </w:num>
  <w:num w:numId="124" w16cid:durableId="740181680">
    <w:abstractNumId w:val="243"/>
  </w:num>
  <w:num w:numId="125" w16cid:durableId="614289849">
    <w:abstractNumId w:val="225"/>
  </w:num>
  <w:num w:numId="126" w16cid:durableId="1831024415">
    <w:abstractNumId w:val="65"/>
  </w:num>
  <w:num w:numId="127" w16cid:durableId="1797484279">
    <w:abstractNumId w:val="230"/>
  </w:num>
  <w:num w:numId="128" w16cid:durableId="691761932">
    <w:abstractNumId w:val="208"/>
  </w:num>
  <w:num w:numId="129" w16cid:durableId="380330916">
    <w:abstractNumId w:val="218"/>
  </w:num>
  <w:num w:numId="130" w16cid:durableId="380980903">
    <w:abstractNumId w:val="125"/>
  </w:num>
  <w:num w:numId="131" w16cid:durableId="1371108215">
    <w:abstractNumId w:val="136"/>
  </w:num>
  <w:num w:numId="132" w16cid:durableId="1610971314">
    <w:abstractNumId w:val="53"/>
  </w:num>
  <w:num w:numId="133" w16cid:durableId="1790204753">
    <w:abstractNumId w:val="70"/>
  </w:num>
  <w:num w:numId="134" w16cid:durableId="1787891089">
    <w:abstractNumId w:val="118"/>
  </w:num>
  <w:num w:numId="135" w16cid:durableId="335692030">
    <w:abstractNumId w:val="78"/>
  </w:num>
  <w:num w:numId="136" w16cid:durableId="1928150703">
    <w:abstractNumId w:val="13"/>
  </w:num>
  <w:num w:numId="137" w16cid:durableId="784887629">
    <w:abstractNumId w:val="97"/>
  </w:num>
  <w:num w:numId="138" w16cid:durableId="390932676">
    <w:abstractNumId w:val="171"/>
  </w:num>
  <w:num w:numId="139" w16cid:durableId="2074161387">
    <w:abstractNumId w:val="48"/>
  </w:num>
  <w:num w:numId="140" w16cid:durableId="664937735">
    <w:abstractNumId w:val="182"/>
  </w:num>
  <w:num w:numId="141" w16cid:durableId="1018432274">
    <w:abstractNumId w:val="245"/>
  </w:num>
  <w:num w:numId="142" w16cid:durableId="824736929">
    <w:abstractNumId w:val="169"/>
  </w:num>
  <w:num w:numId="143" w16cid:durableId="1063404894">
    <w:abstractNumId w:val="152"/>
  </w:num>
  <w:num w:numId="144" w16cid:durableId="899831035">
    <w:abstractNumId w:val="220"/>
  </w:num>
  <w:num w:numId="145" w16cid:durableId="1613785823">
    <w:abstractNumId w:val="110"/>
  </w:num>
  <w:num w:numId="146" w16cid:durableId="1444618419">
    <w:abstractNumId w:val="59"/>
  </w:num>
  <w:num w:numId="147" w16cid:durableId="487476471">
    <w:abstractNumId w:val="6"/>
  </w:num>
  <w:num w:numId="148" w16cid:durableId="1147626434">
    <w:abstractNumId w:val="197"/>
  </w:num>
  <w:num w:numId="149" w16cid:durableId="425199307">
    <w:abstractNumId w:val="31"/>
  </w:num>
  <w:num w:numId="150" w16cid:durableId="565341279">
    <w:abstractNumId w:val="19"/>
  </w:num>
  <w:num w:numId="151" w16cid:durableId="2087456486">
    <w:abstractNumId w:val="116"/>
  </w:num>
  <w:num w:numId="152" w16cid:durableId="1910309364">
    <w:abstractNumId w:val="103"/>
  </w:num>
  <w:num w:numId="153" w16cid:durableId="784468057">
    <w:abstractNumId w:val="49"/>
  </w:num>
  <w:num w:numId="154" w16cid:durableId="1011684290">
    <w:abstractNumId w:val="38"/>
  </w:num>
  <w:num w:numId="155" w16cid:durableId="1833714771">
    <w:abstractNumId w:val="184"/>
  </w:num>
  <w:num w:numId="156" w16cid:durableId="1853835775">
    <w:abstractNumId w:val="194"/>
  </w:num>
  <w:num w:numId="157" w16cid:durableId="600651802">
    <w:abstractNumId w:val="242"/>
  </w:num>
  <w:num w:numId="158" w16cid:durableId="2088845254">
    <w:abstractNumId w:val="199"/>
  </w:num>
  <w:num w:numId="159" w16cid:durableId="891965086">
    <w:abstractNumId w:val="231"/>
  </w:num>
  <w:num w:numId="160" w16cid:durableId="601885011">
    <w:abstractNumId w:val="93"/>
  </w:num>
  <w:num w:numId="161" w16cid:durableId="185681037">
    <w:abstractNumId w:val="145"/>
  </w:num>
  <w:num w:numId="162" w16cid:durableId="1347904662">
    <w:abstractNumId w:val="255"/>
  </w:num>
  <w:num w:numId="163" w16cid:durableId="1366910205">
    <w:abstractNumId w:val="108"/>
  </w:num>
  <w:num w:numId="164" w16cid:durableId="1833789471">
    <w:abstractNumId w:val="35"/>
  </w:num>
  <w:num w:numId="165" w16cid:durableId="955211264">
    <w:abstractNumId w:val="73"/>
  </w:num>
  <w:num w:numId="166" w16cid:durableId="1049181315">
    <w:abstractNumId w:val="232"/>
  </w:num>
  <w:num w:numId="167" w16cid:durableId="939601850">
    <w:abstractNumId w:val="235"/>
  </w:num>
  <w:num w:numId="168" w16cid:durableId="1460221843">
    <w:abstractNumId w:val="100"/>
  </w:num>
  <w:num w:numId="169" w16cid:durableId="1965848807">
    <w:abstractNumId w:val="207"/>
  </w:num>
  <w:num w:numId="170" w16cid:durableId="429205684">
    <w:abstractNumId w:val="200"/>
  </w:num>
  <w:num w:numId="171" w16cid:durableId="129250780">
    <w:abstractNumId w:val="227"/>
  </w:num>
  <w:num w:numId="172" w16cid:durableId="1914243767">
    <w:abstractNumId w:val="226"/>
  </w:num>
  <w:num w:numId="173" w16cid:durableId="1286696219">
    <w:abstractNumId w:val="217"/>
  </w:num>
  <w:num w:numId="174" w16cid:durableId="1485857114">
    <w:abstractNumId w:val="238"/>
  </w:num>
  <w:num w:numId="175" w16cid:durableId="676856364">
    <w:abstractNumId w:val="54"/>
  </w:num>
  <w:num w:numId="176" w16cid:durableId="1483739225">
    <w:abstractNumId w:val="42"/>
  </w:num>
  <w:num w:numId="177" w16cid:durableId="2110660609">
    <w:abstractNumId w:val="112"/>
  </w:num>
  <w:num w:numId="178" w16cid:durableId="173110727">
    <w:abstractNumId w:val="187"/>
  </w:num>
  <w:num w:numId="179" w16cid:durableId="1790471703">
    <w:abstractNumId w:val="210"/>
  </w:num>
  <w:num w:numId="180" w16cid:durableId="1512331901">
    <w:abstractNumId w:val="55"/>
  </w:num>
  <w:num w:numId="181" w16cid:durableId="1710758970">
    <w:abstractNumId w:val="79"/>
  </w:num>
  <w:num w:numId="182" w16cid:durableId="767845180">
    <w:abstractNumId w:val="11"/>
  </w:num>
  <w:num w:numId="183" w16cid:durableId="1959334603">
    <w:abstractNumId w:val="196"/>
  </w:num>
  <w:num w:numId="184" w16cid:durableId="1249727574">
    <w:abstractNumId w:val="151"/>
  </w:num>
  <w:num w:numId="185" w16cid:durableId="398137763">
    <w:abstractNumId w:val="154"/>
  </w:num>
  <w:num w:numId="186" w16cid:durableId="1208958476">
    <w:abstractNumId w:val="252"/>
  </w:num>
  <w:num w:numId="187" w16cid:durableId="31808912">
    <w:abstractNumId w:val="192"/>
  </w:num>
  <w:num w:numId="188" w16cid:durableId="21326069">
    <w:abstractNumId w:val="72"/>
  </w:num>
  <w:num w:numId="189" w16cid:durableId="2044093416">
    <w:abstractNumId w:val="213"/>
  </w:num>
  <w:num w:numId="190" w16cid:durableId="1711030252">
    <w:abstractNumId w:val="90"/>
  </w:num>
  <w:num w:numId="191" w16cid:durableId="762187578">
    <w:abstractNumId w:val="30"/>
  </w:num>
  <w:num w:numId="192" w16cid:durableId="209148566">
    <w:abstractNumId w:val="21"/>
  </w:num>
  <w:num w:numId="193" w16cid:durableId="206534296">
    <w:abstractNumId w:val="138"/>
  </w:num>
  <w:num w:numId="194" w16cid:durableId="565189484">
    <w:abstractNumId w:val="74"/>
  </w:num>
  <w:num w:numId="195" w16cid:durableId="1228148862">
    <w:abstractNumId w:val="83"/>
  </w:num>
  <w:num w:numId="196" w16cid:durableId="567687581">
    <w:abstractNumId w:val="121"/>
  </w:num>
  <w:num w:numId="197" w16cid:durableId="372315457">
    <w:abstractNumId w:val="157"/>
  </w:num>
  <w:num w:numId="198" w16cid:durableId="2141217891">
    <w:abstractNumId w:val="143"/>
  </w:num>
  <w:num w:numId="199" w16cid:durableId="1479573254">
    <w:abstractNumId w:val="246"/>
  </w:num>
  <w:num w:numId="200" w16cid:durableId="772700290">
    <w:abstractNumId w:val="7"/>
  </w:num>
  <w:num w:numId="201" w16cid:durableId="1879319901">
    <w:abstractNumId w:val="20"/>
  </w:num>
  <w:num w:numId="202" w16cid:durableId="1549032940">
    <w:abstractNumId w:val="10"/>
  </w:num>
  <w:num w:numId="203" w16cid:durableId="1358316049">
    <w:abstractNumId w:val="166"/>
  </w:num>
  <w:num w:numId="204" w16cid:durableId="1995334987">
    <w:abstractNumId w:val="77"/>
  </w:num>
  <w:num w:numId="205" w16cid:durableId="1382359731">
    <w:abstractNumId w:val="17"/>
  </w:num>
  <w:num w:numId="206" w16cid:durableId="1781995216">
    <w:abstractNumId w:val="46"/>
  </w:num>
  <w:num w:numId="207" w16cid:durableId="1580746679">
    <w:abstractNumId w:val="23"/>
  </w:num>
  <w:num w:numId="208" w16cid:durableId="1506089260">
    <w:abstractNumId w:val="106"/>
  </w:num>
  <w:num w:numId="209" w16cid:durableId="1945109526">
    <w:abstractNumId w:val="43"/>
  </w:num>
  <w:num w:numId="210" w16cid:durableId="1292593832">
    <w:abstractNumId w:val="167"/>
  </w:num>
  <w:num w:numId="211" w16cid:durableId="1444619267">
    <w:abstractNumId w:val="146"/>
  </w:num>
  <w:num w:numId="212" w16cid:durableId="592904616">
    <w:abstractNumId w:val="98"/>
  </w:num>
  <w:num w:numId="213" w16cid:durableId="592057000">
    <w:abstractNumId w:val="52"/>
  </w:num>
  <w:num w:numId="214" w16cid:durableId="1728259022">
    <w:abstractNumId w:val="25"/>
  </w:num>
  <w:num w:numId="215" w16cid:durableId="686297580">
    <w:abstractNumId w:val="140"/>
  </w:num>
  <w:num w:numId="216" w16cid:durableId="556475113">
    <w:abstractNumId w:val="75"/>
  </w:num>
  <w:num w:numId="217" w16cid:durableId="1496260682">
    <w:abstractNumId w:val="85"/>
  </w:num>
  <w:num w:numId="218" w16cid:durableId="530269570">
    <w:abstractNumId w:val="0"/>
  </w:num>
  <w:num w:numId="219" w16cid:durableId="364723038">
    <w:abstractNumId w:val="58"/>
  </w:num>
  <w:num w:numId="220" w16cid:durableId="463012176">
    <w:abstractNumId w:val="155"/>
  </w:num>
  <w:num w:numId="221" w16cid:durableId="753479730">
    <w:abstractNumId w:val="212"/>
  </w:num>
  <w:num w:numId="222" w16cid:durableId="408120603">
    <w:abstractNumId w:val="36"/>
  </w:num>
  <w:num w:numId="223" w16cid:durableId="1598903742">
    <w:abstractNumId w:val="237"/>
  </w:num>
  <w:num w:numId="224" w16cid:durableId="1817650434">
    <w:abstractNumId w:val="64"/>
  </w:num>
  <w:num w:numId="225" w16cid:durableId="679504348">
    <w:abstractNumId w:val="68"/>
  </w:num>
  <w:num w:numId="226" w16cid:durableId="111288859">
    <w:abstractNumId w:val="247"/>
  </w:num>
  <w:num w:numId="227" w16cid:durableId="832720303">
    <w:abstractNumId w:val="5"/>
  </w:num>
  <w:num w:numId="228" w16cid:durableId="2056466272">
    <w:abstractNumId w:val="16"/>
  </w:num>
  <w:num w:numId="229" w16cid:durableId="981930677">
    <w:abstractNumId w:val="95"/>
  </w:num>
  <w:num w:numId="230" w16cid:durableId="626011560">
    <w:abstractNumId w:val="219"/>
  </w:num>
  <w:num w:numId="231" w16cid:durableId="448203977">
    <w:abstractNumId w:val="176"/>
  </w:num>
  <w:num w:numId="232" w16cid:durableId="902984931">
    <w:abstractNumId w:val="61"/>
  </w:num>
  <w:num w:numId="233" w16cid:durableId="776408520">
    <w:abstractNumId w:val="139"/>
  </w:num>
  <w:num w:numId="234" w16cid:durableId="330528374">
    <w:abstractNumId w:val="128"/>
  </w:num>
  <w:num w:numId="235" w16cid:durableId="756514003">
    <w:abstractNumId w:val="250"/>
  </w:num>
  <w:num w:numId="236" w16cid:durableId="2128086540">
    <w:abstractNumId w:val="76"/>
  </w:num>
  <w:num w:numId="237" w16cid:durableId="616956801">
    <w:abstractNumId w:val="26"/>
  </w:num>
  <w:num w:numId="238" w16cid:durableId="1607073981">
    <w:abstractNumId w:val="84"/>
  </w:num>
  <w:num w:numId="239" w16cid:durableId="704250992">
    <w:abstractNumId w:val="159"/>
  </w:num>
  <w:num w:numId="240" w16cid:durableId="649017009">
    <w:abstractNumId w:val="141"/>
  </w:num>
  <w:num w:numId="241" w16cid:durableId="1946188673">
    <w:abstractNumId w:val="188"/>
  </w:num>
  <w:num w:numId="242" w16cid:durableId="938297162">
    <w:abstractNumId w:val="170"/>
  </w:num>
  <w:num w:numId="243" w16cid:durableId="2116438240">
    <w:abstractNumId w:val="101"/>
  </w:num>
  <w:num w:numId="244" w16cid:durableId="1329014740">
    <w:abstractNumId w:val="41"/>
  </w:num>
  <w:num w:numId="245" w16cid:durableId="402414669">
    <w:abstractNumId w:val="27"/>
  </w:num>
  <w:num w:numId="246" w16cid:durableId="1302350335">
    <w:abstractNumId w:val="223"/>
  </w:num>
  <w:num w:numId="247" w16cid:durableId="1139761255">
    <w:abstractNumId w:val="257"/>
  </w:num>
  <w:num w:numId="248" w16cid:durableId="1992441024">
    <w:abstractNumId w:val="142"/>
  </w:num>
  <w:num w:numId="249" w16cid:durableId="931164231">
    <w:abstractNumId w:val="88"/>
  </w:num>
  <w:num w:numId="250" w16cid:durableId="61027573">
    <w:abstractNumId w:val="179"/>
  </w:num>
  <w:num w:numId="251" w16cid:durableId="2031450819">
    <w:abstractNumId w:val="45"/>
  </w:num>
  <w:num w:numId="252" w16cid:durableId="427889304">
    <w:abstractNumId w:val="256"/>
  </w:num>
  <w:num w:numId="253" w16cid:durableId="190920510">
    <w:abstractNumId w:val="126"/>
  </w:num>
  <w:num w:numId="254" w16cid:durableId="1577014470">
    <w:abstractNumId w:val="229"/>
  </w:num>
  <w:num w:numId="255" w16cid:durableId="1200780959">
    <w:abstractNumId w:val="165"/>
  </w:num>
  <w:num w:numId="256" w16cid:durableId="1986275486">
    <w:abstractNumId w:val="1"/>
  </w:num>
  <w:num w:numId="257" w16cid:durableId="1118598303">
    <w:abstractNumId w:val="81"/>
  </w:num>
  <w:num w:numId="258" w16cid:durableId="2079284504">
    <w:abstractNumId w:val="168"/>
  </w:num>
  <w:num w:numId="259" w16cid:durableId="269095403">
    <w:abstractNumId w:val="1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16cid:durableId="1889487830">
    <w:abstractNumId w:val="215"/>
  </w:num>
  <w:num w:numId="261" w16cid:durableId="1194421996">
    <w:abstractNumId w:val="195"/>
  </w:num>
  <w:numIdMacAtCleanup w:val="2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882"/>
    <w:rsid w:val="00005D42"/>
    <w:rsid w:val="00010DE2"/>
    <w:rsid w:val="00013115"/>
    <w:rsid w:val="0002050A"/>
    <w:rsid w:val="00021B6D"/>
    <w:rsid w:val="000357B5"/>
    <w:rsid w:val="00037E6A"/>
    <w:rsid w:val="000400E3"/>
    <w:rsid w:val="000439F9"/>
    <w:rsid w:val="0004563A"/>
    <w:rsid w:val="00046303"/>
    <w:rsid w:val="000566EA"/>
    <w:rsid w:val="000715EB"/>
    <w:rsid w:val="00073157"/>
    <w:rsid w:val="000804CC"/>
    <w:rsid w:val="000834A1"/>
    <w:rsid w:val="00083722"/>
    <w:rsid w:val="00095B7B"/>
    <w:rsid w:val="000A24ED"/>
    <w:rsid w:val="000A29F7"/>
    <w:rsid w:val="000A71FF"/>
    <w:rsid w:val="000B3D65"/>
    <w:rsid w:val="000C3F9D"/>
    <w:rsid w:val="000D6E5A"/>
    <w:rsid w:val="000D6EB1"/>
    <w:rsid w:val="000E4D41"/>
    <w:rsid w:val="000E6883"/>
    <w:rsid w:val="000E7436"/>
    <w:rsid w:val="000F4CBA"/>
    <w:rsid w:val="00111342"/>
    <w:rsid w:val="001448A7"/>
    <w:rsid w:val="001542C2"/>
    <w:rsid w:val="00164461"/>
    <w:rsid w:val="00170977"/>
    <w:rsid w:val="001811B3"/>
    <w:rsid w:val="001917F1"/>
    <w:rsid w:val="001978C5"/>
    <w:rsid w:val="001A08F4"/>
    <w:rsid w:val="001A393B"/>
    <w:rsid w:val="001A4C61"/>
    <w:rsid w:val="001B2235"/>
    <w:rsid w:val="001B397F"/>
    <w:rsid w:val="001C7E2C"/>
    <w:rsid w:val="001E4C11"/>
    <w:rsid w:val="00236642"/>
    <w:rsid w:val="00252340"/>
    <w:rsid w:val="0025738D"/>
    <w:rsid w:val="00257EAB"/>
    <w:rsid w:val="002628BC"/>
    <w:rsid w:val="00280C4B"/>
    <w:rsid w:val="002852AB"/>
    <w:rsid w:val="002A06B8"/>
    <w:rsid w:val="002A6CC4"/>
    <w:rsid w:val="002A7FAF"/>
    <w:rsid w:val="002B250D"/>
    <w:rsid w:val="002C0E64"/>
    <w:rsid w:val="002D7D49"/>
    <w:rsid w:val="002E5FAC"/>
    <w:rsid w:val="002E66D5"/>
    <w:rsid w:val="00310529"/>
    <w:rsid w:val="00346FEF"/>
    <w:rsid w:val="0035690F"/>
    <w:rsid w:val="00367543"/>
    <w:rsid w:val="003722A1"/>
    <w:rsid w:val="00374157"/>
    <w:rsid w:val="003856D8"/>
    <w:rsid w:val="003A2AD2"/>
    <w:rsid w:val="003B16FA"/>
    <w:rsid w:val="003E31D0"/>
    <w:rsid w:val="003E5AD7"/>
    <w:rsid w:val="003E7967"/>
    <w:rsid w:val="003F2487"/>
    <w:rsid w:val="004054C7"/>
    <w:rsid w:val="00446960"/>
    <w:rsid w:val="00450379"/>
    <w:rsid w:val="004606C0"/>
    <w:rsid w:val="00464C7B"/>
    <w:rsid w:val="00466CFC"/>
    <w:rsid w:val="00473779"/>
    <w:rsid w:val="00483D62"/>
    <w:rsid w:val="004878E1"/>
    <w:rsid w:val="00496966"/>
    <w:rsid w:val="004B37F2"/>
    <w:rsid w:val="004C7C69"/>
    <w:rsid w:val="004E2594"/>
    <w:rsid w:val="004E3D95"/>
    <w:rsid w:val="004F1470"/>
    <w:rsid w:val="00515063"/>
    <w:rsid w:val="005362A6"/>
    <w:rsid w:val="005508EB"/>
    <w:rsid w:val="00551349"/>
    <w:rsid w:val="00555FD5"/>
    <w:rsid w:val="005663F8"/>
    <w:rsid w:val="00571155"/>
    <w:rsid w:val="005905B4"/>
    <w:rsid w:val="0059582E"/>
    <w:rsid w:val="005A2A28"/>
    <w:rsid w:val="005B25A5"/>
    <w:rsid w:val="005B511D"/>
    <w:rsid w:val="005B70F7"/>
    <w:rsid w:val="005B7A4A"/>
    <w:rsid w:val="005C35BB"/>
    <w:rsid w:val="005D5B61"/>
    <w:rsid w:val="005E6692"/>
    <w:rsid w:val="005F540D"/>
    <w:rsid w:val="00604AB5"/>
    <w:rsid w:val="006065A4"/>
    <w:rsid w:val="00625C8F"/>
    <w:rsid w:val="00633C7B"/>
    <w:rsid w:val="00653951"/>
    <w:rsid w:val="00694DF5"/>
    <w:rsid w:val="006B16F9"/>
    <w:rsid w:val="006B25A2"/>
    <w:rsid w:val="006D1D1A"/>
    <w:rsid w:val="006E680B"/>
    <w:rsid w:val="0071088C"/>
    <w:rsid w:val="007274DA"/>
    <w:rsid w:val="00744230"/>
    <w:rsid w:val="00745BE7"/>
    <w:rsid w:val="007655EB"/>
    <w:rsid w:val="00773EF5"/>
    <w:rsid w:val="007842DE"/>
    <w:rsid w:val="007957A7"/>
    <w:rsid w:val="007B2253"/>
    <w:rsid w:val="007B279D"/>
    <w:rsid w:val="007C1583"/>
    <w:rsid w:val="007C7357"/>
    <w:rsid w:val="007D0A07"/>
    <w:rsid w:val="007D0E1F"/>
    <w:rsid w:val="007E0F03"/>
    <w:rsid w:val="007E2649"/>
    <w:rsid w:val="007E2B13"/>
    <w:rsid w:val="00801A8D"/>
    <w:rsid w:val="00802769"/>
    <w:rsid w:val="008033C7"/>
    <w:rsid w:val="00804873"/>
    <w:rsid w:val="00812523"/>
    <w:rsid w:val="008135D8"/>
    <w:rsid w:val="008241E9"/>
    <w:rsid w:val="0083076E"/>
    <w:rsid w:val="0083261B"/>
    <w:rsid w:val="00837BF5"/>
    <w:rsid w:val="00857117"/>
    <w:rsid w:val="0087228F"/>
    <w:rsid w:val="00873E0D"/>
    <w:rsid w:val="008741DE"/>
    <w:rsid w:val="00877CA0"/>
    <w:rsid w:val="00885370"/>
    <w:rsid w:val="008875A2"/>
    <w:rsid w:val="008A0C46"/>
    <w:rsid w:val="008A6818"/>
    <w:rsid w:val="008A6DC2"/>
    <w:rsid w:val="008B071A"/>
    <w:rsid w:val="008B1828"/>
    <w:rsid w:val="008B72DA"/>
    <w:rsid w:val="008C0980"/>
    <w:rsid w:val="008C2522"/>
    <w:rsid w:val="008C5263"/>
    <w:rsid w:val="008E1503"/>
    <w:rsid w:val="00925217"/>
    <w:rsid w:val="00927797"/>
    <w:rsid w:val="00927CB6"/>
    <w:rsid w:val="009430E8"/>
    <w:rsid w:val="009437D4"/>
    <w:rsid w:val="009515C1"/>
    <w:rsid w:val="00956811"/>
    <w:rsid w:val="009925B7"/>
    <w:rsid w:val="00994914"/>
    <w:rsid w:val="009975B5"/>
    <w:rsid w:val="009A0BCC"/>
    <w:rsid w:val="009A6D52"/>
    <w:rsid w:val="009A6E99"/>
    <w:rsid w:val="009D1D6F"/>
    <w:rsid w:val="009D74D7"/>
    <w:rsid w:val="009E1645"/>
    <w:rsid w:val="009F0265"/>
    <w:rsid w:val="00A14CF7"/>
    <w:rsid w:val="00A16356"/>
    <w:rsid w:val="00A37118"/>
    <w:rsid w:val="00A45017"/>
    <w:rsid w:val="00A52738"/>
    <w:rsid w:val="00A64FBF"/>
    <w:rsid w:val="00A7457E"/>
    <w:rsid w:val="00A74AFF"/>
    <w:rsid w:val="00A8106C"/>
    <w:rsid w:val="00AC75FB"/>
    <w:rsid w:val="00AD274A"/>
    <w:rsid w:val="00AD2C69"/>
    <w:rsid w:val="00AF6F0E"/>
    <w:rsid w:val="00AF780C"/>
    <w:rsid w:val="00B042F8"/>
    <w:rsid w:val="00B23FB6"/>
    <w:rsid w:val="00B30D7E"/>
    <w:rsid w:val="00B33393"/>
    <w:rsid w:val="00B51D94"/>
    <w:rsid w:val="00B56276"/>
    <w:rsid w:val="00B65705"/>
    <w:rsid w:val="00B717FD"/>
    <w:rsid w:val="00B76722"/>
    <w:rsid w:val="00B77BA1"/>
    <w:rsid w:val="00B934B9"/>
    <w:rsid w:val="00B95772"/>
    <w:rsid w:val="00BC1ECE"/>
    <w:rsid w:val="00BC4869"/>
    <w:rsid w:val="00BF6CEE"/>
    <w:rsid w:val="00C01A25"/>
    <w:rsid w:val="00C11C61"/>
    <w:rsid w:val="00C21CBE"/>
    <w:rsid w:val="00C3414B"/>
    <w:rsid w:val="00C37A8D"/>
    <w:rsid w:val="00C5459F"/>
    <w:rsid w:val="00C92A3B"/>
    <w:rsid w:val="00CA2700"/>
    <w:rsid w:val="00CA3ADE"/>
    <w:rsid w:val="00CA3FA4"/>
    <w:rsid w:val="00CA46E5"/>
    <w:rsid w:val="00CB4F26"/>
    <w:rsid w:val="00CB7CD0"/>
    <w:rsid w:val="00CD3A37"/>
    <w:rsid w:val="00CF0F41"/>
    <w:rsid w:val="00CF2796"/>
    <w:rsid w:val="00CF546D"/>
    <w:rsid w:val="00CF5A75"/>
    <w:rsid w:val="00CF63E9"/>
    <w:rsid w:val="00CF7858"/>
    <w:rsid w:val="00D03634"/>
    <w:rsid w:val="00D24D64"/>
    <w:rsid w:val="00D26867"/>
    <w:rsid w:val="00D32D2A"/>
    <w:rsid w:val="00D37882"/>
    <w:rsid w:val="00D43050"/>
    <w:rsid w:val="00D54273"/>
    <w:rsid w:val="00D56E43"/>
    <w:rsid w:val="00D80AE1"/>
    <w:rsid w:val="00D87349"/>
    <w:rsid w:val="00DA4A0B"/>
    <w:rsid w:val="00DA6EF6"/>
    <w:rsid w:val="00DC20AB"/>
    <w:rsid w:val="00DC482C"/>
    <w:rsid w:val="00DC7CBA"/>
    <w:rsid w:val="00DE55F4"/>
    <w:rsid w:val="00E25478"/>
    <w:rsid w:val="00E31FD1"/>
    <w:rsid w:val="00E42CA0"/>
    <w:rsid w:val="00E52B32"/>
    <w:rsid w:val="00E5372A"/>
    <w:rsid w:val="00E8292D"/>
    <w:rsid w:val="00EA49E3"/>
    <w:rsid w:val="00EA5580"/>
    <w:rsid w:val="00EE42BE"/>
    <w:rsid w:val="00EF2AE0"/>
    <w:rsid w:val="00EF486F"/>
    <w:rsid w:val="00F15212"/>
    <w:rsid w:val="00F419E9"/>
    <w:rsid w:val="00F447A6"/>
    <w:rsid w:val="00F51A69"/>
    <w:rsid w:val="00F71AC3"/>
    <w:rsid w:val="00F763E7"/>
    <w:rsid w:val="00F77BFB"/>
    <w:rsid w:val="00F81ED8"/>
    <w:rsid w:val="00FA09A1"/>
    <w:rsid w:val="00FA2A55"/>
    <w:rsid w:val="00FB67F0"/>
    <w:rsid w:val="00FC213A"/>
    <w:rsid w:val="00FE30A2"/>
    <w:rsid w:val="00FF2BC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B7ED9C"/>
  <w15:docId w15:val="{CCBE4AEC-6D78-43A3-AF5F-87D3EE4D7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WenQuanYi Micro Hei" w:hAnsi="Liberation Serif" w:cs="Lohit Devanagari"/>
        <w:szCs w:val="24"/>
        <w:lang w:val="hu-H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pPr>
      <w:jc w:val="both"/>
    </w:pPr>
    <w:rPr>
      <w:rFonts w:ascii="Times New Roman" w:hAnsi="Times New Roman" w:cs="Times New Roman"/>
      <w:sz w:val="24"/>
    </w:rPr>
  </w:style>
  <w:style w:type="paragraph" w:styleId="Cmsor1">
    <w:name w:val="heading 1"/>
    <w:basedOn w:val="Cmsor"/>
    <w:next w:val="Szvegtrzs"/>
    <w:uiPriority w:val="9"/>
    <w:qFormat/>
    <w:rsid w:val="005B7A4A"/>
    <w:pPr>
      <w:numPr>
        <w:numId w:val="1"/>
      </w:numPr>
      <w:spacing w:before="0" w:after="480"/>
      <w:ind w:left="357" w:hanging="357"/>
      <w:jc w:val="center"/>
      <w:outlineLvl w:val="0"/>
    </w:pPr>
    <w:rPr>
      <w:rFonts w:ascii="Times New Roman" w:hAnsi="Times New Roman" w:cs="Times New Roman"/>
      <w:b/>
      <w:bCs/>
      <w:sz w:val="36"/>
      <w:szCs w:val="36"/>
    </w:rPr>
  </w:style>
  <w:style w:type="paragraph" w:styleId="Cmsor2">
    <w:name w:val="heading 2"/>
    <w:basedOn w:val="Cmsor"/>
    <w:next w:val="Szvegtrzs"/>
    <w:uiPriority w:val="9"/>
    <w:unhideWhenUsed/>
    <w:qFormat/>
    <w:rsid w:val="007C7357"/>
    <w:pPr>
      <w:numPr>
        <w:ilvl w:val="1"/>
        <w:numId w:val="1"/>
      </w:numPr>
      <w:spacing w:before="360" w:after="240"/>
      <w:ind w:left="788" w:hanging="431"/>
      <w:outlineLvl w:val="1"/>
    </w:pPr>
    <w:rPr>
      <w:rFonts w:ascii="Times New Roman" w:hAnsi="Times New Roman" w:cs="Times New Roman"/>
      <w:b/>
      <w:bCs/>
    </w:rPr>
  </w:style>
  <w:style w:type="paragraph" w:styleId="Cmsor3">
    <w:name w:val="heading 3"/>
    <w:basedOn w:val="Cmsor"/>
    <w:next w:val="Szvegtrzs"/>
    <w:uiPriority w:val="9"/>
    <w:unhideWhenUsed/>
    <w:qFormat/>
    <w:rsid w:val="007C7357"/>
    <w:pPr>
      <w:numPr>
        <w:ilvl w:val="2"/>
        <w:numId w:val="1"/>
      </w:numPr>
      <w:ind w:left="1225" w:hanging="505"/>
      <w:outlineLvl w:val="2"/>
    </w:pPr>
    <w:rPr>
      <w:rFonts w:ascii="Times New Roman" w:hAnsi="Times New Roman" w:cs="Times New Roman"/>
      <w:b/>
      <w:bCs/>
      <w:sz w:val="24"/>
      <w:szCs w:val="24"/>
    </w:rPr>
  </w:style>
  <w:style w:type="paragraph" w:styleId="Cmsor4">
    <w:name w:val="heading 4"/>
    <w:basedOn w:val="Norml"/>
    <w:next w:val="Szvegtrzs"/>
    <w:uiPriority w:val="9"/>
    <w:unhideWhenUsed/>
    <w:qFormat/>
    <w:rsid w:val="007C7357"/>
    <w:pPr>
      <w:numPr>
        <w:ilvl w:val="3"/>
        <w:numId w:val="1"/>
      </w:numPr>
      <w:spacing w:before="120"/>
      <w:ind w:left="1723" w:hanging="646"/>
      <w:outlineLvl w:val="3"/>
    </w:pPr>
    <w:rPr>
      <w:u w:val="single"/>
    </w:rPr>
  </w:style>
  <w:style w:type="paragraph" w:styleId="Cmsor5">
    <w:name w:val="heading 5"/>
    <w:basedOn w:val="Norml"/>
    <w:next w:val="Norml"/>
    <w:link w:val="Cmsor5Char"/>
    <w:uiPriority w:val="9"/>
    <w:unhideWhenUsed/>
    <w:qFormat/>
    <w:rsid w:val="007C7357"/>
    <w:pPr>
      <w:spacing w:before="120"/>
      <w:outlineLvl w:val="4"/>
    </w:pPr>
    <w:rPr>
      <w:i/>
      <w:iCs/>
      <w:u w:val="singl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msonormal0">
    <w:name w:val="msonormal"/>
    <w:basedOn w:val="Bekezdsalapbettpusa"/>
    <w:qFormat/>
  </w:style>
  <w:style w:type="character" w:customStyle="1" w:styleId="Felsorolsjel">
    <w:name w:val="Felsorolásjel"/>
    <w:qFormat/>
    <w:rPr>
      <w:rFonts w:ascii="OpenSymbol" w:eastAsia="OpenSymbol" w:hAnsi="OpenSymbol" w:cs="OpenSymbol"/>
    </w:rPr>
  </w:style>
  <w:style w:type="character" w:customStyle="1" w:styleId="Internet-hivatkozs">
    <w:name w:val="Internet-hivatkozás"/>
    <w:rPr>
      <w:color w:val="000080"/>
      <w:u w:val="single"/>
    </w:rPr>
  </w:style>
  <w:style w:type="character" w:customStyle="1" w:styleId="ff1">
    <w:name w:val="ff1"/>
    <w:basedOn w:val="Bekezdsalapbettpusa"/>
    <w:qFormat/>
  </w:style>
  <w:style w:type="character" w:customStyle="1" w:styleId="Szmozsjelek">
    <w:name w:val="Számozásjelek"/>
    <w:qFormat/>
  </w:style>
  <w:style w:type="character" w:customStyle="1" w:styleId="Lbjegyzet-karakterek">
    <w:name w:val="Lábjegyzet-karakterek"/>
    <w:qFormat/>
  </w:style>
  <w:style w:type="character" w:customStyle="1" w:styleId="Lbjegyzet-horgony">
    <w:name w:val="Lábjegyzet-horgony"/>
    <w:rPr>
      <w:vertAlign w:val="superscript"/>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Cmsor3Char">
    <w:name w:val="Címsor 3 Char"/>
    <w:basedOn w:val="Bekezdsalapbettpusa"/>
    <w:qFormat/>
    <w:rPr>
      <w:rFonts w:ascii="Calibri Light" w:eastAsia="Calibri" w:hAnsi="Calibri Light" w:cs="DejaVu Sans"/>
      <w:color w:val="1F4D78"/>
      <w:sz w:val="24"/>
      <w:szCs w:val="24"/>
    </w:rPr>
  </w:style>
  <w:style w:type="character" w:customStyle="1" w:styleId="Megltogatottinternet-hivatkozs">
    <w:name w:val="Meglátogatott internet-hivatkozás"/>
    <w:rPr>
      <w:color w:val="800000"/>
      <w:u w:val="single"/>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102">
    <w:name w:val="ListLabel 102"/>
    <w:qFormat/>
    <w:rPr>
      <w:rFonts w:eastAsia="WenQuanYi Micro Hei" w:cs="Times New Roman"/>
    </w:rPr>
  </w:style>
  <w:style w:type="character" w:customStyle="1" w:styleId="ListLabel103">
    <w:name w:val="ListLabel 103"/>
    <w:qFormat/>
    <w:rPr>
      <w:rFonts w:cs="Courier New"/>
    </w:rPr>
  </w:style>
  <w:style w:type="character" w:customStyle="1" w:styleId="ListLabel104">
    <w:name w:val="ListLabel 104"/>
    <w:qFormat/>
    <w:rPr>
      <w:rFonts w:cs="Courier New"/>
    </w:rPr>
  </w:style>
  <w:style w:type="character" w:customStyle="1" w:styleId="ListLabel105">
    <w:name w:val="ListLabel 105"/>
    <w:qFormat/>
    <w:rPr>
      <w:rFonts w:cs="Courier New"/>
    </w:rPr>
  </w:style>
  <w:style w:type="character" w:customStyle="1" w:styleId="ListLabel100">
    <w:name w:val="ListLabel 100"/>
    <w:qFormat/>
    <w:rPr>
      <w:rFonts w:ascii="Times New Roman" w:hAnsi="Times New Roman"/>
      <w:b/>
      <w:color w:val="00000A"/>
      <w:sz w:val="24"/>
    </w:rPr>
  </w:style>
  <w:style w:type="character" w:customStyle="1" w:styleId="ListLabel101">
    <w:name w:val="ListLabel 101"/>
    <w:qFormat/>
    <w:rPr>
      <w:rFonts w:ascii="Times New Roman" w:hAnsi="Times New Roman"/>
      <w:b/>
      <w:color w:val="00000A"/>
    </w:rPr>
  </w:style>
  <w:style w:type="character" w:customStyle="1" w:styleId="ListLabel27">
    <w:name w:val="ListLabel 27"/>
    <w:qFormat/>
    <w:rPr>
      <w:rFonts w:ascii="Times New Roman" w:hAnsi="Times New Roman" w:cs="OpenSymbol"/>
      <w:sz w:val="24"/>
    </w:rPr>
  </w:style>
  <w:style w:type="character" w:customStyle="1" w:styleId="ListLabel28">
    <w:name w:val="ListLabel 28"/>
    <w:qFormat/>
    <w:rPr>
      <w:rFonts w:cs="OpenSymbol"/>
      <w:sz w:val="22"/>
    </w:rPr>
  </w:style>
  <w:style w:type="character" w:customStyle="1" w:styleId="ListLabel29">
    <w:name w:val="ListLabel 29"/>
    <w:qFormat/>
    <w:rPr>
      <w:rFonts w:cs="OpenSymbol"/>
      <w:sz w:val="22"/>
    </w:rPr>
  </w:style>
  <w:style w:type="character" w:customStyle="1" w:styleId="ListLabel30">
    <w:name w:val="ListLabel 30"/>
    <w:qFormat/>
    <w:rPr>
      <w:rFonts w:cs="OpenSymbol"/>
      <w:sz w:val="22"/>
    </w:rPr>
  </w:style>
  <w:style w:type="character" w:customStyle="1" w:styleId="ListLabel31">
    <w:name w:val="ListLabel 31"/>
    <w:qFormat/>
    <w:rPr>
      <w:rFonts w:cs="OpenSymbol"/>
      <w:sz w:val="22"/>
    </w:rPr>
  </w:style>
  <w:style w:type="character" w:customStyle="1" w:styleId="ListLabel32">
    <w:name w:val="ListLabel 32"/>
    <w:qFormat/>
    <w:rPr>
      <w:rFonts w:cs="OpenSymbol"/>
      <w:sz w:val="22"/>
    </w:rPr>
  </w:style>
  <w:style w:type="character" w:customStyle="1" w:styleId="ListLabel33">
    <w:name w:val="ListLabel 33"/>
    <w:qFormat/>
    <w:rPr>
      <w:rFonts w:cs="OpenSymbol"/>
      <w:sz w:val="22"/>
    </w:rPr>
  </w:style>
  <w:style w:type="character" w:customStyle="1" w:styleId="ListLabel34">
    <w:name w:val="ListLabel 34"/>
    <w:qFormat/>
    <w:rPr>
      <w:rFonts w:cs="OpenSymbol"/>
      <w:sz w:val="22"/>
    </w:rPr>
  </w:style>
  <w:style w:type="character" w:customStyle="1" w:styleId="ListLabel35">
    <w:name w:val="ListLabel 35"/>
    <w:qFormat/>
    <w:rPr>
      <w:rFonts w:cs="OpenSymbol"/>
      <w:sz w:val="22"/>
    </w:rPr>
  </w:style>
  <w:style w:type="character" w:customStyle="1" w:styleId="ListLabel36">
    <w:name w:val="ListLabel 36"/>
    <w:qFormat/>
    <w:rPr>
      <w:rFonts w:ascii="Times New Roman" w:hAnsi="Times New Roman" w:cs="OpenSymbol"/>
      <w:sz w:val="24"/>
    </w:rPr>
  </w:style>
  <w:style w:type="character" w:customStyle="1" w:styleId="ListLabel37">
    <w:name w:val="ListLabel 37"/>
    <w:qFormat/>
    <w:rPr>
      <w:rFonts w:cs="OpenSymbol"/>
      <w:sz w:val="22"/>
    </w:rPr>
  </w:style>
  <w:style w:type="character" w:customStyle="1" w:styleId="ListLabel38">
    <w:name w:val="ListLabel 38"/>
    <w:qFormat/>
    <w:rPr>
      <w:rFonts w:cs="OpenSymbol"/>
      <w:sz w:val="22"/>
    </w:rPr>
  </w:style>
  <w:style w:type="character" w:customStyle="1" w:styleId="ListLabel39">
    <w:name w:val="ListLabel 39"/>
    <w:qFormat/>
    <w:rPr>
      <w:rFonts w:cs="OpenSymbol"/>
      <w:sz w:val="22"/>
    </w:rPr>
  </w:style>
  <w:style w:type="character" w:customStyle="1" w:styleId="ListLabel40">
    <w:name w:val="ListLabel 40"/>
    <w:qFormat/>
    <w:rPr>
      <w:rFonts w:cs="OpenSymbol"/>
      <w:sz w:val="22"/>
    </w:rPr>
  </w:style>
  <w:style w:type="character" w:customStyle="1" w:styleId="ListLabel41">
    <w:name w:val="ListLabel 41"/>
    <w:qFormat/>
    <w:rPr>
      <w:rFonts w:cs="OpenSymbol"/>
      <w:sz w:val="22"/>
    </w:rPr>
  </w:style>
  <w:style w:type="character" w:customStyle="1" w:styleId="ListLabel42">
    <w:name w:val="ListLabel 42"/>
    <w:qFormat/>
    <w:rPr>
      <w:rFonts w:cs="OpenSymbol"/>
      <w:sz w:val="22"/>
    </w:rPr>
  </w:style>
  <w:style w:type="character" w:customStyle="1" w:styleId="ListLabel43">
    <w:name w:val="ListLabel 43"/>
    <w:qFormat/>
    <w:rPr>
      <w:rFonts w:cs="OpenSymbol"/>
      <w:sz w:val="22"/>
    </w:rPr>
  </w:style>
  <w:style w:type="character" w:customStyle="1" w:styleId="ListLabel44">
    <w:name w:val="ListLabel 44"/>
    <w:qFormat/>
    <w:rPr>
      <w:rFonts w:cs="OpenSymbol"/>
      <w:sz w:val="22"/>
    </w:rPr>
  </w:style>
  <w:style w:type="character" w:customStyle="1" w:styleId="ListLabel45">
    <w:name w:val="ListLabel 45"/>
    <w:qFormat/>
    <w:rPr>
      <w:rFonts w:ascii="Times New Roman" w:hAnsi="Times New Roman" w:cs="OpenSymbol"/>
      <w:sz w:val="24"/>
    </w:rPr>
  </w:style>
  <w:style w:type="character" w:customStyle="1" w:styleId="ListLabel46">
    <w:name w:val="ListLabel 46"/>
    <w:qFormat/>
    <w:rPr>
      <w:rFonts w:cs="OpenSymbol"/>
      <w:sz w:val="22"/>
    </w:rPr>
  </w:style>
  <w:style w:type="character" w:customStyle="1" w:styleId="ListLabel47">
    <w:name w:val="ListLabel 47"/>
    <w:qFormat/>
    <w:rPr>
      <w:rFonts w:cs="OpenSymbol"/>
      <w:sz w:val="22"/>
    </w:rPr>
  </w:style>
  <w:style w:type="character" w:customStyle="1" w:styleId="ListLabel48">
    <w:name w:val="ListLabel 48"/>
    <w:qFormat/>
    <w:rPr>
      <w:rFonts w:cs="OpenSymbol"/>
      <w:sz w:val="22"/>
    </w:rPr>
  </w:style>
  <w:style w:type="character" w:customStyle="1" w:styleId="ListLabel49">
    <w:name w:val="ListLabel 49"/>
    <w:qFormat/>
    <w:rPr>
      <w:rFonts w:cs="OpenSymbol"/>
      <w:sz w:val="22"/>
    </w:rPr>
  </w:style>
  <w:style w:type="character" w:customStyle="1" w:styleId="ListLabel50">
    <w:name w:val="ListLabel 50"/>
    <w:qFormat/>
    <w:rPr>
      <w:rFonts w:cs="OpenSymbol"/>
      <w:sz w:val="22"/>
    </w:rPr>
  </w:style>
  <w:style w:type="character" w:customStyle="1" w:styleId="ListLabel51">
    <w:name w:val="ListLabel 51"/>
    <w:qFormat/>
    <w:rPr>
      <w:rFonts w:cs="OpenSymbol"/>
      <w:sz w:val="22"/>
    </w:rPr>
  </w:style>
  <w:style w:type="character" w:customStyle="1" w:styleId="ListLabel52">
    <w:name w:val="ListLabel 52"/>
    <w:qFormat/>
    <w:rPr>
      <w:rFonts w:cs="OpenSymbol"/>
      <w:sz w:val="22"/>
    </w:rPr>
  </w:style>
  <w:style w:type="character" w:customStyle="1" w:styleId="ListLabel53">
    <w:name w:val="ListLabel 53"/>
    <w:qFormat/>
    <w:rPr>
      <w:rFonts w:cs="OpenSymbol"/>
      <w:sz w:val="22"/>
    </w:rPr>
  </w:style>
  <w:style w:type="character" w:customStyle="1" w:styleId="ListLabel54">
    <w:name w:val="ListLabel 54"/>
    <w:qFormat/>
    <w:rPr>
      <w:rFonts w:ascii="Times New Roman" w:hAnsi="Times New Roman" w:cs="OpenSymbol"/>
      <w:sz w:val="24"/>
    </w:rPr>
  </w:style>
  <w:style w:type="character" w:customStyle="1" w:styleId="ListLabel55">
    <w:name w:val="ListLabel 55"/>
    <w:qFormat/>
    <w:rPr>
      <w:rFonts w:cs="OpenSymbol"/>
      <w:sz w:val="22"/>
    </w:rPr>
  </w:style>
  <w:style w:type="character" w:customStyle="1" w:styleId="ListLabel56">
    <w:name w:val="ListLabel 56"/>
    <w:qFormat/>
    <w:rPr>
      <w:rFonts w:cs="OpenSymbol"/>
      <w:sz w:val="22"/>
    </w:rPr>
  </w:style>
  <w:style w:type="character" w:customStyle="1" w:styleId="ListLabel57">
    <w:name w:val="ListLabel 57"/>
    <w:qFormat/>
    <w:rPr>
      <w:rFonts w:cs="OpenSymbol"/>
      <w:sz w:val="22"/>
    </w:rPr>
  </w:style>
  <w:style w:type="character" w:customStyle="1" w:styleId="ListLabel58">
    <w:name w:val="ListLabel 58"/>
    <w:qFormat/>
    <w:rPr>
      <w:rFonts w:cs="OpenSymbol"/>
      <w:sz w:val="22"/>
    </w:rPr>
  </w:style>
  <w:style w:type="character" w:customStyle="1" w:styleId="ListLabel59">
    <w:name w:val="ListLabel 59"/>
    <w:qFormat/>
    <w:rPr>
      <w:rFonts w:cs="OpenSymbol"/>
      <w:sz w:val="22"/>
    </w:rPr>
  </w:style>
  <w:style w:type="character" w:customStyle="1" w:styleId="ListLabel60">
    <w:name w:val="ListLabel 60"/>
    <w:qFormat/>
    <w:rPr>
      <w:rFonts w:cs="OpenSymbol"/>
      <w:sz w:val="22"/>
    </w:rPr>
  </w:style>
  <w:style w:type="character" w:customStyle="1" w:styleId="ListLabel61">
    <w:name w:val="ListLabel 61"/>
    <w:qFormat/>
    <w:rPr>
      <w:rFonts w:cs="OpenSymbol"/>
      <w:sz w:val="22"/>
    </w:rPr>
  </w:style>
  <w:style w:type="character" w:customStyle="1" w:styleId="ListLabel62">
    <w:name w:val="ListLabel 62"/>
    <w:qFormat/>
    <w:rPr>
      <w:rFonts w:cs="OpenSymbol"/>
      <w:sz w:val="22"/>
    </w:rPr>
  </w:style>
  <w:style w:type="character" w:customStyle="1" w:styleId="ListLabel63">
    <w:name w:val="ListLabel 63"/>
    <w:qFormat/>
    <w:rPr>
      <w:rFonts w:ascii="Times New Roman" w:hAnsi="Times New Roman" w:cs="OpenSymbol"/>
      <w:sz w:val="24"/>
    </w:rPr>
  </w:style>
  <w:style w:type="character" w:customStyle="1" w:styleId="ListLabel64">
    <w:name w:val="ListLabel 64"/>
    <w:qFormat/>
    <w:rPr>
      <w:rFonts w:cs="OpenSymbol"/>
      <w:sz w:val="22"/>
    </w:rPr>
  </w:style>
  <w:style w:type="character" w:customStyle="1" w:styleId="ListLabel65">
    <w:name w:val="ListLabel 65"/>
    <w:qFormat/>
    <w:rPr>
      <w:rFonts w:cs="OpenSymbol"/>
      <w:sz w:val="22"/>
    </w:rPr>
  </w:style>
  <w:style w:type="character" w:customStyle="1" w:styleId="ListLabel66">
    <w:name w:val="ListLabel 66"/>
    <w:qFormat/>
    <w:rPr>
      <w:rFonts w:cs="OpenSymbol"/>
      <w:sz w:val="22"/>
    </w:rPr>
  </w:style>
  <w:style w:type="character" w:customStyle="1" w:styleId="ListLabel67">
    <w:name w:val="ListLabel 67"/>
    <w:qFormat/>
    <w:rPr>
      <w:rFonts w:cs="OpenSymbol"/>
      <w:sz w:val="22"/>
    </w:rPr>
  </w:style>
  <w:style w:type="character" w:customStyle="1" w:styleId="ListLabel68">
    <w:name w:val="ListLabel 68"/>
    <w:qFormat/>
    <w:rPr>
      <w:rFonts w:cs="OpenSymbol"/>
      <w:sz w:val="22"/>
    </w:rPr>
  </w:style>
  <w:style w:type="character" w:customStyle="1" w:styleId="ListLabel69">
    <w:name w:val="ListLabel 69"/>
    <w:qFormat/>
    <w:rPr>
      <w:rFonts w:cs="OpenSymbol"/>
      <w:sz w:val="22"/>
    </w:rPr>
  </w:style>
  <w:style w:type="character" w:customStyle="1" w:styleId="ListLabel70">
    <w:name w:val="ListLabel 70"/>
    <w:qFormat/>
    <w:rPr>
      <w:rFonts w:cs="OpenSymbol"/>
      <w:sz w:val="22"/>
    </w:rPr>
  </w:style>
  <w:style w:type="character" w:customStyle="1" w:styleId="ListLabel71">
    <w:name w:val="ListLabel 71"/>
    <w:qFormat/>
    <w:rPr>
      <w:rFonts w:cs="OpenSymbol"/>
      <w:sz w:val="22"/>
    </w:rPr>
  </w:style>
  <w:style w:type="character" w:customStyle="1" w:styleId="ListLabel72">
    <w:name w:val="ListLabel 72"/>
    <w:qFormat/>
    <w:rPr>
      <w:rFonts w:ascii="Times New Roman" w:hAnsi="Times New Roman" w:cs="OpenSymbol"/>
      <w:sz w:val="24"/>
    </w:rPr>
  </w:style>
  <w:style w:type="character" w:customStyle="1" w:styleId="ListLabel73">
    <w:name w:val="ListLabel 73"/>
    <w:qFormat/>
    <w:rPr>
      <w:rFonts w:cs="OpenSymbol"/>
      <w:sz w:val="22"/>
    </w:rPr>
  </w:style>
  <w:style w:type="character" w:customStyle="1" w:styleId="ListLabel74">
    <w:name w:val="ListLabel 74"/>
    <w:qFormat/>
    <w:rPr>
      <w:rFonts w:cs="OpenSymbol"/>
      <w:sz w:val="22"/>
    </w:rPr>
  </w:style>
  <w:style w:type="character" w:customStyle="1" w:styleId="ListLabel75">
    <w:name w:val="ListLabel 75"/>
    <w:qFormat/>
    <w:rPr>
      <w:rFonts w:cs="OpenSymbol"/>
      <w:sz w:val="22"/>
    </w:rPr>
  </w:style>
  <w:style w:type="character" w:customStyle="1" w:styleId="ListLabel76">
    <w:name w:val="ListLabel 76"/>
    <w:qFormat/>
    <w:rPr>
      <w:rFonts w:cs="OpenSymbol"/>
      <w:sz w:val="22"/>
    </w:rPr>
  </w:style>
  <w:style w:type="character" w:customStyle="1" w:styleId="ListLabel77">
    <w:name w:val="ListLabel 77"/>
    <w:qFormat/>
    <w:rPr>
      <w:rFonts w:cs="OpenSymbol"/>
      <w:sz w:val="22"/>
    </w:rPr>
  </w:style>
  <w:style w:type="character" w:customStyle="1" w:styleId="ListLabel78">
    <w:name w:val="ListLabel 78"/>
    <w:qFormat/>
    <w:rPr>
      <w:rFonts w:cs="OpenSymbol"/>
      <w:sz w:val="22"/>
    </w:rPr>
  </w:style>
  <w:style w:type="character" w:customStyle="1" w:styleId="ListLabel79">
    <w:name w:val="ListLabel 79"/>
    <w:qFormat/>
    <w:rPr>
      <w:rFonts w:cs="OpenSymbol"/>
      <w:sz w:val="22"/>
    </w:rPr>
  </w:style>
  <w:style w:type="character" w:customStyle="1" w:styleId="ListLabel80">
    <w:name w:val="ListLabel 80"/>
    <w:qFormat/>
    <w:rPr>
      <w:rFonts w:cs="OpenSymbol"/>
      <w:sz w:val="22"/>
    </w:rPr>
  </w:style>
  <w:style w:type="character" w:customStyle="1" w:styleId="ListLabel81">
    <w:name w:val="ListLabel 81"/>
    <w:qFormat/>
    <w:rPr>
      <w:rFonts w:ascii="Times New Roman" w:hAnsi="Times New Roman" w:cs="OpenSymbol"/>
      <w:sz w:val="24"/>
    </w:rPr>
  </w:style>
  <w:style w:type="character" w:customStyle="1" w:styleId="ListLabel82">
    <w:name w:val="ListLabel 82"/>
    <w:qFormat/>
    <w:rPr>
      <w:rFonts w:cs="OpenSymbol"/>
      <w:sz w:val="22"/>
    </w:rPr>
  </w:style>
  <w:style w:type="character" w:customStyle="1" w:styleId="ListLabel83">
    <w:name w:val="ListLabel 83"/>
    <w:qFormat/>
    <w:rPr>
      <w:rFonts w:cs="OpenSymbol"/>
      <w:sz w:val="22"/>
    </w:rPr>
  </w:style>
  <w:style w:type="character" w:customStyle="1" w:styleId="ListLabel84">
    <w:name w:val="ListLabel 84"/>
    <w:qFormat/>
    <w:rPr>
      <w:rFonts w:cs="OpenSymbol"/>
      <w:sz w:val="22"/>
    </w:rPr>
  </w:style>
  <w:style w:type="character" w:customStyle="1" w:styleId="ListLabel85">
    <w:name w:val="ListLabel 85"/>
    <w:qFormat/>
    <w:rPr>
      <w:rFonts w:cs="OpenSymbol"/>
      <w:sz w:val="22"/>
    </w:rPr>
  </w:style>
  <w:style w:type="character" w:customStyle="1" w:styleId="ListLabel86">
    <w:name w:val="ListLabel 86"/>
    <w:qFormat/>
    <w:rPr>
      <w:rFonts w:cs="OpenSymbol"/>
      <w:sz w:val="22"/>
    </w:rPr>
  </w:style>
  <w:style w:type="character" w:customStyle="1" w:styleId="ListLabel87">
    <w:name w:val="ListLabel 87"/>
    <w:qFormat/>
    <w:rPr>
      <w:rFonts w:cs="OpenSymbol"/>
      <w:sz w:val="22"/>
    </w:rPr>
  </w:style>
  <w:style w:type="character" w:customStyle="1" w:styleId="ListLabel88">
    <w:name w:val="ListLabel 88"/>
    <w:qFormat/>
    <w:rPr>
      <w:rFonts w:cs="OpenSymbol"/>
      <w:sz w:val="22"/>
    </w:rPr>
  </w:style>
  <w:style w:type="character" w:customStyle="1" w:styleId="ListLabel89">
    <w:name w:val="ListLabel 89"/>
    <w:qFormat/>
    <w:rPr>
      <w:rFonts w:cs="OpenSymbol"/>
      <w:sz w:val="22"/>
    </w:rPr>
  </w:style>
  <w:style w:type="character" w:customStyle="1" w:styleId="ListLabel90">
    <w:name w:val="ListLabel 90"/>
    <w:qFormat/>
    <w:rPr>
      <w:rFonts w:ascii="Times New Roman" w:hAnsi="Times New Roman" w:cs="OpenSymbol"/>
      <w:sz w:val="24"/>
    </w:rPr>
  </w:style>
  <w:style w:type="character" w:customStyle="1" w:styleId="ListLabel91">
    <w:name w:val="ListLabel 91"/>
    <w:qFormat/>
    <w:rPr>
      <w:rFonts w:cs="OpenSymbol"/>
      <w:sz w:val="22"/>
    </w:rPr>
  </w:style>
  <w:style w:type="character" w:customStyle="1" w:styleId="ListLabel92">
    <w:name w:val="ListLabel 92"/>
    <w:qFormat/>
    <w:rPr>
      <w:rFonts w:cs="OpenSymbol"/>
      <w:sz w:val="22"/>
    </w:rPr>
  </w:style>
  <w:style w:type="character" w:customStyle="1" w:styleId="ListLabel93">
    <w:name w:val="ListLabel 93"/>
    <w:qFormat/>
    <w:rPr>
      <w:rFonts w:cs="OpenSymbol"/>
      <w:sz w:val="22"/>
    </w:rPr>
  </w:style>
  <w:style w:type="character" w:customStyle="1" w:styleId="ListLabel94">
    <w:name w:val="ListLabel 94"/>
    <w:qFormat/>
    <w:rPr>
      <w:rFonts w:cs="OpenSymbol"/>
      <w:sz w:val="22"/>
    </w:rPr>
  </w:style>
  <w:style w:type="character" w:customStyle="1" w:styleId="ListLabel95">
    <w:name w:val="ListLabel 95"/>
    <w:qFormat/>
    <w:rPr>
      <w:rFonts w:cs="OpenSymbol"/>
      <w:sz w:val="22"/>
    </w:rPr>
  </w:style>
  <w:style w:type="character" w:customStyle="1" w:styleId="ListLabel96">
    <w:name w:val="ListLabel 96"/>
    <w:qFormat/>
    <w:rPr>
      <w:rFonts w:cs="OpenSymbol"/>
      <w:sz w:val="22"/>
    </w:rPr>
  </w:style>
  <w:style w:type="character" w:customStyle="1" w:styleId="ListLabel97">
    <w:name w:val="ListLabel 97"/>
    <w:qFormat/>
    <w:rPr>
      <w:rFonts w:cs="OpenSymbol"/>
      <w:sz w:val="22"/>
    </w:rPr>
  </w:style>
  <w:style w:type="character" w:customStyle="1" w:styleId="ListLabel98">
    <w:name w:val="ListLabel 98"/>
    <w:qFormat/>
    <w:rPr>
      <w:rFonts w:cs="OpenSymbol"/>
      <w:sz w:val="22"/>
    </w:rPr>
  </w:style>
  <w:style w:type="paragraph" w:customStyle="1" w:styleId="Cmsor">
    <w:name w:val="Címsor"/>
    <w:basedOn w:val="Norml"/>
    <w:next w:val="Szvegtrzs"/>
    <w:qFormat/>
    <w:pPr>
      <w:keepNext/>
      <w:spacing w:before="240" w:after="120"/>
    </w:pPr>
    <w:rPr>
      <w:rFonts w:ascii="Liberation Sans" w:hAnsi="Liberation Sans" w:cs="Lohit Devanagari"/>
      <w:sz w:val="28"/>
      <w:szCs w:val="28"/>
    </w:rPr>
  </w:style>
  <w:style w:type="paragraph" w:styleId="Szvegtrzs">
    <w:name w:val="Body Text"/>
    <w:basedOn w:val="Norml"/>
    <w:pPr>
      <w:spacing w:after="140" w:line="288" w:lineRule="auto"/>
    </w:pPr>
  </w:style>
  <w:style w:type="paragraph" w:styleId="Lista">
    <w:name w:val="List"/>
    <w:basedOn w:val="Szvegtrzs"/>
    <w:rPr>
      <w:rFonts w:cs="Lohit Devanagari"/>
    </w:rPr>
  </w:style>
  <w:style w:type="paragraph" w:styleId="Kpalrs">
    <w:name w:val="caption"/>
    <w:basedOn w:val="Norml"/>
    <w:qFormat/>
    <w:pPr>
      <w:suppressLineNumbers/>
      <w:spacing w:before="120" w:after="120"/>
    </w:pPr>
    <w:rPr>
      <w:rFonts w:cs="Lohit Devanagari"/>
      <w:i/>
      <w:iCs/>
    </w:rPr>
  </w:style>
  <w:style w:type="paragraph" w:customStyle="1" w:styleId="Trgymutat">
    <w:name w:val="Tárgymutató"/>
    <w:basedOn w:val="Norml"/>
    <w:qFormat/>
    <w:pPr>
      <w:suppressLineNumbers/>
    </w:pPr>
    <w:rPr>
      <w:rFonts w:cs="Lohit Devanagari"/>
    </w:rPr>
  </w:style>
  <w:style w:type="paragraph" w:styleId="lfej">
    <w:name w:val="header"/>
    <w:basedOn w:val="Norml"/>
    <w:link w:val="lfejChar"/>
    <w:uiPriority w:val="99"/>
    <w:pPr>
      <w:suppressLineNumbers/>
      <w:tabs>
        <w:tab w:val="center" w:pos="4677"/>
        <w:tab w:val="right" w:pos="9355"/>
      </w:tabs>
    </w:pPr>
  </w:style>
  <w:style w:type="paragraph" w:styleId="llb">
    <w:name w:val="footer"/>
    <w:basedOn w:val="Norml"/>
    <w:link w:val="llbChar"/>
    <w:uiPriority w:val="99"/>
    <w:pPr>
      <w:suppressLineNumbers/>
      <w:tabs>
        <w:tab w:val="center" w:pos="4677"/>
        <w:tab w:val="right" w:pos="9355"/>
      </w:tabs>
    </w:pPr>
  </w:style>
  <w:style w:type="paragraph" w:styleId="Hivatkozsjegyzk-fej">
    <w:name w:val="toa heading"/>
    <w:basedOn w:val="Cmsor"/>
    <w:pPr>
      <w:suppressLineNumbers/>
    </w:pPr>
    <w:rPr>
      <w:b/>
      <w:bCs/>
      <w:sz w:val="32"/>
      <w:szCs w:val="32"/>
    </w:rPr>
  </w:style>
  <w:style w:type="paragraph" w:styleId="TJ1">
    <w:name w:val="toc 1"/>
    <w:basedOn w:val="Trgymutat"/>
    <w:uiPriority w:val="39"/>
    <w:pPr>
      <w:tabs>
        <w:tab w:val="right" w:leader="dot" w:pos="9355"/>
      </w:tabs>
    </w:pPr>
  </w:style>
  <w:style w:type="paragraph" w:styleId="TJ2">
    <w:name w:val="toc 2"/>
    <w:basedOn w:val="Trgymutat"/>
    <w:uiPriority w:val="39"/>
    <w:pPr>
      <w:tabs>
        <w:tab w:val="right" w:leader="dot" w:pos="9072"/>
      </w:tabs>
      <w:ind w:left="283"/>
    </w:pPr>
  </w:style>
  <w:style w:type="paragraph" w:styleId="TJ3">
    <w:name w:val="toc 3"/>
    <w:basedOn w:val="Trgymutat"/>
    <w:uiPriority w:val="39"/>
    <w:pPr>
      <w:tabs>
        <w:tab w:val="right" w:leader="dot" w:pos="8789"/>
      </w:tabs>
      <w:ind w:left="566"/>
    </w:pPr>
  </w:style>
  <w:style w:type="paragraph" w:styleId="Lbjegyzetszveg">
    <w:name w:val="footnote text"/>
    <w:basedOn w:val="Norml"/>
    <w:pPr>
      <w:suppressLineNumbers/>
      <w:ind w:left="339" w:hanging="339"/>
    </w:pPr>
    <w:rPr>
      <w:sz w:val="20"/>
      <w:szCs w:val="20"/>
    </w:rPr>
  </w:style>
  <w:style w:type="paragraph" w:customStyle="1" w:styleId="Tblzattartalom">
    <w:name w:val="Táblázattartalom"/>
    <w:basedOn w:val="Norml"/>
    <w:qFormat/>
    <w:pPr>
      <w:suppressLineNumbers/>
    </w:pPr>
  </w:style>
  <w:style w:type="paragraph" w:styleId="Listaszerbekezds">
    <w:name w:val="List Paragraph"/>
    <w:aliases w:val="List Paragraph à moi,lista_2,Számozott lista 1,Eszeri felsorolás,List Paragraph1,Welt L Char,Bullet List,FooterText,numbered,Paragraphe de liste1,Bulletr List Paragraph,列出段落,列出段落1,Listeafsnit1,リスト段落1,LISTA,T Nem számozott lista"/>
    <w:basedOn w:val="Norml"/>
    <w:link w:val="ListaszerbekezdsChar"/>
    <w:uiPriority w:val="34"/>
    <w:qFormat/>
    <w:pPr>
      <w:spacing w:after="160"/>
      <w:ind w:left="720"/>
      <w:contextualSpacing/>
    </w:pPr>
  </w:style>
  <w:style w:type="paragraph" w:customStyle="1" w:styleId="Default">
    <w:name w:val="Default"/>
    <w:qFormat/>
    <w:rPr>
      <w:rFonts w:ascii="Arial" w:hAnsi="Arial" w:cs="Arial"/>
      <w:color w:val="000000"/>
      <w:sz w:val="24"/>
    </w:rPr>
  </w:style>
  <w:style w:type="paragraph" w:styleId="Cm">
    <w:name w:val="Title"/>
    <w:basedOn w:val="Cmsor"/>
    <w:next w:val="Szvegtrzs"/>
    <w:uiPriority w:val="10"/>
    <w:qFormat/>
    <w:pPr>
      <w:jc w:val="center"/>
    </w:pPr>
    <w:rPr>
      <w:b/>
      <w:bCs/>
      <w:sz w:val="56"/>
      <w:szCs w:val="56"/>
    </w:rPr>
  </w:style>
  <w:style w:type="paragraph" w:styleId="TJ4">
    <w:name w:val="toc 4"/>
    <w:basedOn w:val="Trgymutat"/>
    <w:uiPriority w:val="39"/>
    <w:pPr>
      <w:tabs>
        <w:tab w:val="right" w:leader="dot" w:pos="8506"/>
      </w:tabs>
      <w:ind w:left="849"/>
    </w:pPr>
  </w:style>
  <w:style w:type="paragraph" w:styleId="Megszlts">
    <w:name w:val="Salutation"/>
    <w:basedOn w:val="Norml"/>
    <w:pPr>
      <w:suppressLineNumbers/>
    </w:pPr>
  </w:style>
  <w:style w:type="paragraph" w:customStyle="1" w:styleId="behzs">
    <w:name w:val="behúzás"/>
    <w:basedOn w:val="Norml"/>
    <w:qFormat/>
    <w:pPr>
      <w:tabs>
        <w:tab w:val="left" w:pos="709"/>
        <w:tab w:val="left" w:pos="1418"/>
        <w:tab w:val="left" w:pos="2127"/>
        <w:tab w:val="center" w:pos="4819"/>
      </w:tabs>
      <w:spacing w:before="120" w:after="120"/>
      <w:ind w:left="284"/>
    </w:pPr>
    <w:rPr>
      <w:rFonts w:cs="Calibri"/>
      <w:b/>
    </w:rPr>
  </w:style>
  <w:style w:type="paragraph" w:customStyle="1" w:styleId="Tblzatfejlc">
    <w:name w:val="Táblázatfejléc"/>
    <w:basedOn w:val="Tblzattartalom"/>
    <w:qFormat/>
    <w:pPr>
      <w:jc w:val="center"/>
    </w:pPr>
    <w:rPr>
      <w:b/>
      <w:bCs/>
    </w:rPr>
  </w:style>
  <w:style w:type="paragraph" w:customStyle="1" w:styleId="ABClista">
    <w:name w:val="ABC lista"/>
    <w:basedOn w:val="Norml"/>
    <w:qFormat/>
    <w:rPr>
      <w:rFonts w:cs="Calibri"/>
      <w:b/>
      <w:i/>
    </w:rPr>
  </w:style>
  <w:style w:type="paragraph" w:styleId="Szvegtrzs3">
    <w:name w:val="Body Text 3"/>
    <w:basedOn w:val="Norml"/>
    <w:link w:val="Szvegtrzs3Char"/>
    <w:uiPriority w:val="99"/>
    <w:semiHidden/>
    <w:unhideWhenUsed/>
    <w:rsid w:val="000A71FF"/>
    <w:pPr>
      <w:spacing w:after="120"/>
    </w:pPr>
    <w:rPr>
      <w:rFonts w:cs="Mangal"/>
      <w:sz w:val="16"/>
      <w:szCs w:val="14"/>
    </w:rPr>
  </w:style>
  <w:style w:type="character" w:customStyle="1" w:styleId="Szvegtrzs3Char">
    <w:name w:val="Szövegtörzs 3 Char"/>
    <w:basedOn w:val="Bekezdsalapbettpusa"/>
    <w:link w:val="Szvegtrzs3"/>
    <w:uiPriority w:val="99"/>
    <w:semiHidden/>
    <w:rsid w:val="000A71FF"/>
    <w:rPr>
      <w:rFonts w:ascii="Times New Roman" w:hAnsi="Times New Roman" w:cs="Mangal"/>
      <w:sz w:val="16"/>
      <w:szCs w:val="14"/>
    </w:rPr>
  </w:style>
  <w:style w:type="paragraph" w:styleId="NormlWeb">
    <w:name w:val="Normal (Web)"/>
    <w:basedOn w:val="Norml"/>
    <w:uiPriority w:val="99"/>
    <w:unhideWhenUsed/>
    <w:rsid w:val="000A71FF"/>
    <w:pPr>
      <w:spacing w:before="100" w:beforeAutospacing="1" w:after="100" w:afterAutospacing="1"/>
      <w:jc w:val="left"/>
    </w:pPr>
    <w:rPr>
      <w:rFonts w:eastAsiaTheme="minorEastAsia"/>
      <w:lang w:eastAsia="hu-HU" w:bidi="ar-SA"/>
    </w:rPr>
  </w:style>
  <w:style w:type="paragraph" w:customStyle="1" w:styleId="Pa19">
    <w:name w:val="Pa19"/>
    <w:basedOn w:val="Default"/>
    <w:next w:val="Default"/>
    <w:uiPriority w:val="99"/>
    <w:rsid w:val="000A71FF"/>
    <w:pPr>
      <w:autoSpaceDE w:val="0"/>
      <w:autoSpaceDN w:val="0"/>
      <w:adjustRightInd w:val="0"/>
      <w:spacing w:line="201" w:lineRule="atLeast"/>
    </w:pPr>
    <w:rPr>
      <w:rFonts w:ascii="DINPro" w:eastAsiaTheme="minorHAnsi" w:hAnsi="DINPro" w:cstheme="minorBidi"/>
      <w:color w:val="auto"/>
      <w:lang w:eastAsia="en-US" w:bidi="ar-SA"/>
    </w:rPr>
  </w:style>
  <w:style w:type="character" w:customStyle="1" w:styleId="ListaszerbekezdsChar">
    <w:name w:val="Listaszerű bekezdés Char"/>
    <w:aliases w:val="List Paragraph à moi Char,lista_2 Char,Számozott lista 1 Char,Eszeri felsorolás Char,List Paragraph1 Char,Welt L Char Char,Bullet List Char,FooterText Char,numbered Char,Paragraphe de liste1 Char,Bulletr List Paragraph Char"/>
    <w:link w:val="Listaszerbekezds"/>
    <w:uiPriority w:val="34"/>
    <w:locked/>
    <w:rsid w:val="000A71FF"/>
    <w:rPr>
      <w:rFonts w:ascii="Times New Roman" w:hAnsi="Times New Roman" w:cs="Times New Roman"/>
      <w:sz w:val="24"/>
    </w:rPr>
  </w:style>
  <w:style w:type="table" w:styleId="Rcsostblzat">
    <w:name w:val="Table Grid"/>
    <w:basedOn w:val="Normltblzat"/>
    <w:uiPriority w:val="39"/>
    <w:rsid w:val="00164461"/>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lbChar">
    <w:name w:val="Élőláb Char"/>
    <w:basedOn w:val="Bekezdsalapbettpusa"/>
    <w:link w:val="llb"/>
    <w:uiPriority w:val="99"/>
    <w:rsid w:val="00450379"/>
    <w:rPr>
      <w:rFonts w:ascii="Times New Roman" w:hAnsi="Times New Roman" w:cs="Times New Roman"/>
      <w:sz w:val="24"/>
    </w:rPr>
  </w:style>
  <w:style w:type="character" w:customStyle="1" w:styleId="lfejChar">
    <w:name w:val="Élőfej Char"/>
    <w:basedOn w:val="Bekezdsalapbettpusa"/>
    <w:link w:val="lfej"/>
    <w:uiPriority w:val="99"/>
    <w:rsid w:val="000D6EB1"/>
    <w:rPr>
      <w:rFonts w:ascii="Times New Roman" w:hAnsi="Times New Roman" w:cs="Times New Roman"/>
      <w:sz w:val="24"/>
    </w:rPr>
  </w:style>
  <w:style w:type="paragraph" w:styleId="Tartalomjegyzkcmsora">
    <w:name w:val="TOC Heading"/>
    <w:basedOn w:val="Cmsor1"/>
    <w:next w:val="Norml"/>
    <w:uiPriority w:val="39"/>
    <w:unhideWhenUsed/>
    <w:qFormat/>
    <w:rsid w:val="00837BF5"/>
    <w:pPr>
      <w:keepLines/>
      <w:numPr>
        <w:numId w:val="0"/>
      </w:numPr>
      <w:spacing w:after="0" w:line="259" w:lineRule="auto"/>
      <w:jc w:val="left"/>
      <w:outlineLvl w:val="9"/>
    </w:pPr>
    <w:rPr>
      <w:rFonts w:asciiTheme="majorHAnsi" w:eastAsiaTheme="majorEastAsia" w:hAnsiTheme="majorHAnsi" w:cstheme="majorBidi"/>
      <w:b w:val="0"/>
      <w:bCs w:val="0"/>
      <w:color w:val="2F5496" w:themeColor="accent1" w:themeShade="BF"/>
      <w:sz w:val="32"/>
      <w:szCs w:val="32"/>
      <w:lang w:eastAsia="hu-HU" w:bidi="ar-SA"/>
    </w:rPr>
  </w:style>
  <w:style w:type="paragraph" w:styleId="TJ5">
    <w:name w:val="toc 5"/>
    <w:basedOn w:val="Norml"/>
    <w:next w:val="Norml"/>
    <w:autoRedefine/>
    <w:uiPriority w:val="39"/>
    <w:unhideWhenUsed/>
    <w:rsid w:val="004F1470"/>
    <w:pPr>
      <w:spacing w:after="100" w:line="259" w:lineRule="auto"/>
      <w:ind w:left="880"/>
      <w:jc w:val="left"/>
    </w:pPr>
    <w:rPr>
      <w:rFonts w:asciiTheme="minorHAnsi" w:eastAsiaTheme="minorEastAsia" w:hAnsiTheme="minorHAnsi" w:cstheme="minorBidi"/>
      <w:sz w:val="22"/>
      <w:szCs w:val="22"/>
      <w:lang w:eastAsia="hu-HU" w:bidi="ar-SA"/>
    </w:rPr>
  </w:style>
  <w:style w:type="paragraph" w:styleId="TJ6">
    <w:name w:val="toc 6"/>
    <w:basedOn w:val="Norml"/>
    <w:next w:val="Norml"/>
    <w:autoRedefine/>
    <w:uiPriority w:val="39"/>
    <w:unhideWhenUsed/>
    <w:rsid w:val="004F1470"/>
    <w:pPr>
      <w:spacing w:after="100" w:line="259" w:lineRule="auto"/>
      <w:ind w:left="1100"/>
      <w:jc w:val="left"/>
    </w:pPr>
    <w:rPr>
      <w:rFonts w:asciiTheme="minorHAnsi" w:eastAsiaTheme="minorEastAsia" w:hAnsiTheme="minorHAnsi" w:cstheme="minorBidi"/>
      <w:sz w:val="22"/>
      <w:szCs w:val="22"/>
      <w:lang w:eastAsia="hu-HU" w:bidi="ar-SA"/>
    </w:rPr>
  </w:style>
  <w:style w:type="paragraph" w:styleId="TJ7">
    <w:name w:val="toc 7"/>
    <w:basedOn w:val="Norml"/>
    <w:next w:val="Norml"/>
    <w:autoRedefine/>
    <w:uiPriority w:val="39"/>
    <w:unhideWhenUsed/>
    <w:rsid w:val="004F1470"/>
    <w:pPr>
      <w:spacing w:after="100" w:line="259" w:lineRule="auto"/>
      <w:ind w:left="1320"/>
      <w:jc w:val="left"/>
    </w:pPr>
    <w:rPr>
      <w:rFonts w:asciiTheme="minorHAnsi" w:eastAsiaTheme="minorEastAsia" w:hAnsiTheme="minorHAnsi" w:cstheme="minorBidi"/>
      <w:sz w:val="22"/>
      <w:szCs w:val="22"/>
      <w:lang w:eastAsia="hu-HU" w:bidi="ar-SA"/>
    </w:rPr>
  </w:style>
  <w:style w:type="paragraph" w:styleId="TJ8">
    <w:name w:val="toc 8"/>
    <w:basedOn w:val="Norml"/>
    <w:next w:val="Norml"/>
    <w:autoRedefine/>
    <w:uiPriority w:val="39"/>
    <w:unhideWhenUsed/>
    <w:rsid w:val="004F1470"/>
    <w:pPr>
      <w:spacing w:after="100" w:line="259" w:lineRule="auto"/>
      <w:ind w:left="1540"/>
      <w:jc w:val="left"/>
    </w:pPr>
    <w:rPr>
      <w:rFonts w:asciiTheme="minorHAnsi" w:eastAsiaTheme="minorEastAsia" w:hAnsiTheme="minorHAnsi" w:cstheme="minorBidi"/>
      <w:sz w:val="22"/>
      <w:szCs w:val="22"/>
      <w:lang w:eastAsia="hu-HU" w:bidi="ar-SA"/>
    </w:rPr>
  </w:style>
  <w:style w:type="paragraph" w:styleId="TJ9">
    <w:name w:val="toc 9"/>
    <w:basedOn w:val="Norml"/>
    <w:next w:val="Norml"/>
    <w:autoRedefine/>
    <w:uiPriority w:val="39"/>
    <w:unhideWhenUsed/>
    <w:rsid w:val="004F1470"/>
    <w:pPr>
      <w:spacing w:after="100" w:line="259" w:lineRule="auto"/>
      <w:ind w:left="1760"/>
      <w:jc w:val="left"/>
    </w:pPr>
    <w:rPr>
      <w:rFonts w:asciiTheme="minorHAnsi" w:eastAsiaTheme="minorEastAsia" w:hAnsiTheme="minorHAnsi" w:cstheme="minorBidi"/>
      <w:sz w:val="22"/>
      <w:szCs w:val="22"/>
      <w:lang w:eastAsia="hu-HU" w:bidi="ar-SA"/>
    </w:rPr>
  </w:style>
  <w:style w:type="character" w:styleId="Hiperhivatkozs">
    <w:name w:val="Hyperlink"/>
    <w:basedOn w:val="Bekezdsalapbettpusa"/>
    <w:uiPriority w:val="99"/>
    <w:unhideWhenUsed/>
    <w:rsid w:val="004F1470"/>
    <w:rPr>
      <w:color w:val="0563C1" w:themeColor="hyperlink"/>
      <w:u w:val="single"/>
    </w:rPr>
  </w:style>
  <w:style w:type="character" w:customStyle="1" w:styleId="Feloldatlanmegemlts1">
    <w:name w:val="Feloldatlan megemlítés1"/>
    <w:basedOn w:val="Bekezdsalapbettpusa"/>
    <w:uiPriority w:val="99"/>
    <w:semiHidden/>
    <w:unhideWhenUsed/>
    <w:rsid w:val="004F1470"/>
    <w:rPr>
      <w:color w:val="605E5C"/>
      <w:shd w:val="clear" w:color="auto" w:fill="E1DFDD"/>
    </w:rPr>
  </w:style>
  <w:style w:type="character" w:customStyle="1" w:styleId="Cmsor5Char">
    <w:name w:val="Címsor 5 Char"/>
    <w:basedOn w:val="Bekezdsalapbettpusa"/>
    <w:link w:val="Cmsor5"/>
    <w:uiPriority w:val="9"/>
    <w:rsid w:val="007C7357"/>
    <w:rPr>
      <w:rFonts w:ascii="Times New Roman" w:hAnsi="Times New Roman" w:cs="Times New Roman"/>
      <w:i/>
      <w:iCs/>
      <w:sz w:val="24"/>
      <w:u w:val="single"/>
    </w:rPr>
  </w:style>
  <w:style w:type="character" w:customStyle="1" w:styleId="Feloldatlanmegemlts2">
    <w:name w:val="Feloldatlan megemlítés2"/>
    <w:basedOn w:val="Bekezdsalapbettpusa"/>
    <w:uiPriority w:val="99"/>
    <w:semiHidden/>
    <w:unhideWhenUsed/>
    <w:rsid w:val="001811B3"/>
    <w:rPr>
      <w:color w:val="605E5C"/>
      <w:shd w:val="clear" w:color="auto" w:fill="E1DFDD"/>
    </w:rPr>
  </w:style>
  <w:style w:type="paragraph" w:styleId="Buborkszveg">
    <w:name w:val="Balloon Text"/>
    <w:basedOn w:val="Norml"/>
    <w:link w:val="BuborkszvegChar"/>
    <w:uiPriority w:val="99"/>
    <w:semiHidden/>
    <w:unhideWhenUsed/>
    <w:rsid w:val="00CA2700"/>
    <w:rPr>
      <w:rFonts w:ascii="Segoe UI" w:hAnsi="Segoe UI" w:cs="Mangal"/>
      <w:sz w:val="18"/>
      <w:szCs w:val="16"/>
    </w:rPr>
  </w:style>
  <w:style w:type="character" w:customStyle="1" w:styleId="BuborkszvegChar">
    <w:name w:val="Buborékszöveg Char"/>
    <w:basedOn w:val="Bekezdsalapbettpusa"/>
    <w:link w:val="Buborkszveg"/>
    <w:uiPriority w:val="99"/>
    <w:semiHidden/>
    <w:rsid w:val="00CA2700"/>
    <w:rPr>
      <w:rFonts w:ascii="Segoe UI" w:hAnsi="Segoe UI" w:cs="Mangal"/>
      <w:sz w:val="18"/>
      <w:szCs w:val="16"/>
    </w:rPr>
  </w:style>
  <w:style w:type="character" w:styleId="Kiemels">
    <w:name w:val="Emphasis"/>
    <w:basedOn w:val="Bekezdsalapbettpusa"/>
    <w:uiPriority w:val="20"/>
    <w:qFormat/>
    <w:rsid w:val="0025738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024936">
      <w:bodyDiv w:val="1"/>
      <w:marLeft w:val="0"/>
      <w:marRight w:val="0"/>
      <w:marTop w:val="0"/>
      <w:marBottom w:val="0"/>
      <w:divBdr>
        <w:top w:val="none" w:sz="0" w:space="0" w:color="auto"/>
        <w:left w:val="none" w:sz="0" w:space="0" w:color="auto"/>
        <w:bottom w:val="none" w:sz="0" w:space="0" w:color="auto"/>
        <w:right w:val="none" w:sz="0" w:space="0" w:color="auto"/>
      </w:divBdr>
    </w:div>
    <w:div w:id="1209606967">
      <w:bodyDiv w:val="1"/>
      <w:marLeft w:val="0"/>
      <w:marRight w:val="0"/>
      <w:marTop w:val="0"/>
      <w:marBottom w:val="0"/>
      <w:divBdr>
        <w:top w:val="none" w:sz="0" w:space="0" w:color="auto"/>
        <w:left w:val="none" w:sz="0" w:space="0" w:color="auto"/>
        <w:bottom w:val="none" w:sz="0" w:space="0" w:color="auto"/>
        <w:right w:val="none" w:sz="0" w:space="0" w:color="auto"/>
      </w:divBdr>
    </w:div>
    <w:div w:id="1294747600">
      <w:bodyDiv w:val="1"/>
      <w:marLeft w:val="0"/>
      <w:marRight w:val="0"/>
      <w:marTop w:val="0"/>
      <w:marBottom w:val="0"/>
      <w:divBdr>
        <w:top w:val="none" w:sz="0" w:space="0" w:color="auto"/>
        <w:left w:val="none" w:sz="0" w:space="0" w:color="auto"/>
        <w:bottom w:val="none" w:sz="0" w:space="0" w:color="auto"/>
        <w:right w:val="none" w:sz="0" w:space="0" w:color="auto"/>
      </w:divBdr>
    </w:div>
    <w:div w:id="1328289810">
      <w:bodyDiv w:val="1"/>
      <w:marLeft w:val="0"/>
      <w:marRight w:val="0"/>
      <w:marTop w:val="0"/>
      <w:marBottom w:val="0"/>
      <w:divBdr>
        <w:top w:val="none" w:sz="0" w:space="0" w:color="auto"/>
        <w:left w:val="none" w:sz="0" w:space="0" w:color="auto"/>
        <w:bottom w:val="none" w:sz="0" w:space="0" w:color="auto"/>
        <w:right w:val="none" w:sz="0" w:space="0" w:color="auto"/>
      </w:divBdr>
    </w:div>
    <w:div w:id="1408042172">
      <w:bodyDiv w:val="1"/>
      <w:marLeft w:val="0"/>
      <w:marRight w:val="0"/>
      <w:marTop w:val="0"/>
      <w:marBottom w:val="0"/>
      <w:divBdr>
        <w:top w:val="none" w:sz="0" w:space="0" w:color="auto"/>
        <w:left w:val="none" w:sz="0" w:space="0" w:color="auto"/>
        <w:bottom w:val="none" w:sz="0" w:space="0" w:color="auto"/>
        <w:right w:val="none" w:sz="0" w:space="0" w:color="auto"/>
      </w:divBdr>
    </w:div>
    <w:div w:id="17017826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itkarsag@aporkaiskola.h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um" ma:contentTypeID="0x0101002C50A35B9660214C94A99E471509BE3F" ma:contentTypeVersion="13" ma:contentTypeDescription="Új dokumentum létrehozása." ma:contentTypeScope="" ma:versionID="2ca84f4c4c65ad6b906893a7603b63a8">
  <xsd:schema xmlns:xsd="http://www.w3.org/2001/XMLSchema" xmlns:xs="http://www.w3.org/2001/XMLSchema" xmlns:p="http://schemas.microsoft.com/office/2006/metadata/properties" xmlns:ns3="5649d7c2-f024-4e8d-a349-2d36943cc416" xmlns:ns4="0e3b8a08-9de5-4f90-9320-747ee25c767c" targetNamespace="http://schemas.microsoft.com/office/2006/metadata/properties" ma:root="true" ma:fieldsID="e21485cf9d86e8769d7bdeaa483057ab" ns3:_="" ns4:_="">
    <xsd:import namespace="5649d7c2-f024-4e8d-a349-2d36943cc416"/>
    <xsd:import namespace="0e3b8a08-9de5-4f90-9320-747ee25c767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_activity" minOccurs="0"/>
                <xsd:element ref="ns3:MediaServiceObjectDetectorVersion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49d7c2-f024-4e8d-a349-2d36943cc4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e3b8a08-9de5-4f90-9320-747ee25c767c" elementFormDefault="qualified">
    <xsd:import namespace="http://schemas.microsoft.com/office/2006/documentManagement/types"/>
    <xsd:import namespace="http://schemas.microsoft.com/office/infopath/2007/PartnerControls"/>
    <xsd:element name="SharedWithUsers" ma:index="14" nillable="true" ma:displayName="Résztvevő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Megosztva részletekkel" ma:internalName="SharedWithDetails" ma:readOnly="true">
      <xsd:simpleType>
        <xsd:restriction base="dms:Note">
          <xsd:maxLength value="255"/>
        </xsd:restriction>
      </xsd:simpleType>
    </xsd:element>
    <xsd:element name="SharingHintHash" ma:index="16" nillable="true" ma:displayName="Megosztási tipp kivonat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5649d7c2-f024-4e8d-a349-2d36943cc416" xsi:nil="true"/>
  </documentManagement>
</p:properties>
</file>

<file path=customXml/itemProps1.xml><?xml version="1.0" encoding="utf-8"?>
<ds:datastoreItem xmlns:ds="http://schemas.openxmlformats.org/officeDocument/2006/customXml" ds:itemID="{727BC3DE-0480-41F7-9F9B-1B778B281954}">
  <ds:schemaRefs>
    <ds:schemaRef ds:uri="http://schemas.microsoft.com/sharepoint/v3/contenttype/forms"/>
  </ds:schemaRefs>
</ds:datastoreItem>
</file>

<file path=customXml/itemProps2.xml><?xml version="1.0" encoding="utf-8"?>
<ds:datastoreItem xmlns:ds="http://schemas.openxmlformats.org/officeDocument/2006/customXml" ds:itemID="{BB41DAF3-BDF0-461D-97AF-68992431D645}">
  <ds:schemaRefs>
    <ds:schemaRef ds:uri="http://schemas.openxmlformats.org/officeDocument/2006/bibliography"/>
  </ds:schemaRefs>
</ds:datastoreItem>
</file>

<file path=customXml/itemProps3.xml><?xml version="1.0" encoding="utf-8"?>
<ds:datastoreItem xmlns:ds="http://schemas.openxmlformats.org/officeDocument/2006/customXml" ds:itemID="{FF499850-D81C-4D33-ACEA-B3E4D741EF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49d7c2-f024-4e8d-a349-2d36943cc416"/>
    <ds:schemaRef ds:uri="0e3b8a08-9de5-4f90-9320-747ee25c76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69CEAEE-AAE3-44AC-9F84-819F76D48FF8}">
  <ds:schemaRefs>
    <ds:schemaRef ds:uri="http://schemas.microsoft.com/office/2006/metadata/properties"/>
    <ds:schemaRef ds:uri="http://schemas.microsoft.com/office/infopath/2007/PartnerControls"/>
    <ds:schemaRef ds:uri="5649d7c2-f024-4e8d-a349-2d36943cc416"/>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65</Pages>
  <Words>19005</Words>
  <Characters>131135</Characters>
  <Application>Microsoft Office Word</Application>
  <DocSecurity>0</DocSecurity>
  <Lines>1092</Lines>
  <Paragraphs>299</Paragraphs>
  <ScaleCrop>false</ScaleCrop>
  <HeadingPairs>
    <vt:vector size="2" baseType="variant">
      <vt:variant>
        <vt:lpstr>Cím</vt:lpstr>
      </vt:variant>
      <vt:variant>
        <vt:i4>1</vt:i4>
      </vt:variant>
    </vt:vector>
  </HeadingPairs>
  <TitlesOfParts>
    <vt:vector size="1" baseType="lpstr">
      <vt:lpstr>Pedagógiai</vt:lpstr>
    </vt:vector>
  </TitlesOfParts>
  <Company/>
  <LinksUpToDate>false</LinksUpToDate>
  <CharactersWithSpaces>149841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Pedagógiai</dc:title>
  <dc:subject/>
  <dc:creator>Sándor Rendszergazda</dc:creator>
  <dc:description/>
  <cp:lastModifiedBy>Áporkai Általános Iskola</cp:lastModifiedBy>
  <cp:revision>2</cp:revision>
  <cp:lastPrinted>2024-11-19T13:49:00Z</cp:lastPrinted>
  <dcterms:created xsi:type="dcterms:W3CDTF">2026-10-06T09:43:00Z</dcterms:created>
  <dcterms:modified xsi:type="dcterms:W3CDTF">2026-10-06T09:43:00Z</dcterms:modified>
  <dc:language>hu-HU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0x0101002C50A35B9660214C94A99E471509BE3F</vt:lpwstr>
  </property>
</Properties>
</file>